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7020" w:rsidRPr="00061352" w:rsidRDefault="00E05370" w:rsidP="00277020">
      <w:pPr>
        <w:pStyle w:val="a3"/>
        <w:numPr>
          <w:ilvl w:val="0"/>
          <w:numId w:val="2"/>
        </w:numPr>
        <w:spacing w:before="0" w:beforeAutospacing="0" w:after="0" w:afterAutospacing="0"/>
        <w:rPr>
          <w:rFonts w:ascii="Times New Roman" w:cs="Times New Roman"/>
          <w:b/>
          <w:sz w:val="28"/>
          <w:szCs w:val="28"/>
        </w:rPr>
      </w:pPr>
      <w:r w:rsidRPr="00061352">
        <w:rPr>
          <w:rFonts w:ascii="Times New Roman" w:cs="Times New Roman" w:hint="eastAsia"/>
          <w:b/>
          <w:sz w:val="28"/>
          <w:szCs w:val="28"/>
        </w:rPr>
        <w:t>城市环境空气质量</w:t>
      </w:r>
    </w:p>
    <w:p w:rsidR="00277020" w:rsidRPr="00061352" w:rsidRDefault="00277020" w:rsidP="00277020">
      <w:pPr>
        <w:ind w:firstLineChars="200" w:firstLine="560"/>
        <w:jc w:val="left"/>
        <w:rPr>
          <w:rFonts w:ascii="宋体" w:hAnsi="宋体"/>
          <w:kern w:val="0"/>
          <w:sz w:val="28"/>
          <w:szCs w:val="28"/>
        </w:rPr>
      </w:pPr>
      <w:r w:rsidRPr="00061352">
        <w:rPr>
          <w:rFonts w:ascii="宋体" w:hAnsi="宋体"/>
          <w:kern w:val="0"/>
          <w:sz w:val="28"/>
          <w:szCs w:val="28"/>
        </w:rPr>
        <w:t>201</w:t>
      </w:r>
      <w:r w:rsidRPr="00061352">
        <w:rPr>
          <w:rFonts w:ascii="宋体" w:hAnsi="宋体" w:hint="eastAsia"/>
          <w:kern w:val="0"/>
          <w:sz w:val="28"/>
          <w:szCs w:val="28"/>
        </w:rPr>
        <w:t>6</w:t>
      </w:r>
      <w:r w:rsidRPr="00061352">
        <w:rPr>
          <w:rFonts w:ascii="宋体" w:hAnsi="宋体"/>
          <w:kern w:val="0"/>
          <w:sz w:val="28"/>
          <w:szCs w:val="28"/>
        </w:rPr>
        <w:t>年</w:t>
      </w:r>
      <w:r w:rsidRPr="00061352">
        <w:rPr>
          <w:rFonts w:ascii="宋体" w:hAnsi="宋体" w:hint="eastAsia"/>
          <w:kern w:val="0"/>
          <w:sz w:val="28"/>
          <w:szCs w:val="28"/>
        </w:rPr>
        <w:t>10</w:t>
      </w:r>
      <w:r w:rsidRPr="00061352">
        <w:rPr>
          <w:rFonts w:ascii="宋体" w:hAnsi="宋体"/>
          <w:kern w:val="0"/>
          <w:sz w:val="28"/>
          <w:szCs w:val="28"/>
        </w:rPr>
        <w:t>月，我省</w:t>
      </w:r>
      <w:r w:rsidRPr="00061352">
        <w:rPr>
          <w:rFonts w:ascii="宋体" w:hAnsi="宋体" w:hint="eastAsia"/>
          <w:kern w:val="0"/>
          <w:sz w:val="28"/>
          <w:szCs w:val="28"/>
        </w:rPr>
        <w:t>9个中心城市</w:t>
      </w:r>
      <w:r w:rsidRPr="00061352">
        <w:rPr>
          <w:rFonts w:ascii="宋体" w:hAnsi="宋体"/>
          <w:kern w:val="0"/>
          <w:sz w:val="28"/>
          <w:szCs w:val="28"/>
        </w:rPr>
        <w:t>按《环境空气质量标准》（GB 3095-2012）要求开展了二氧化硫（SO</w:t>
      </w:r>
      <w:r w:rsidRPr="00061352">
        <w:rPr>
          <w:rFonts w:ascii="宋体" w:hAnsi="宋体"/>
          <w:kern w:val="0"/>
          <w:sz w:val="28"/>
          <w:szCs w:val="28"/>
          <w:vertAlign w:val="subscript"/>
        </w:rPr>
        <w:t>2</w:t>
      </w:r>
      <w:r w:rsidRPr="00061352">
        <w:rPr>
          <w:rFonts w:ascii="宋体" w:hAnsi="宋体"/>
          <w:kern w:val="0"/>
          <w:sz w:val="28"/>
          <w:szCs w:val="28"/>
        </w:rPr>
        <w:t>）、二氧化氮（NO</w:t>
      </w:r>
      <w:r w:rsidRPr="00061352">
        <w:rPr>
          <w:rFonts w:ascii="宋体" w:hAnsi="宋体"/>
          <w:kern w:val="0"/>
          <w:sz w:val="28"/>
          <w:szCs w:val="28"/>
          <w:vertAlign w:val="subscript"/>
        </w:rPr>
        <w:t>2</w:t>
      </w:r>
      <w:r w:rsidRPr="00061352">
        <w:rPr>
          <w:rFonts w:ascii="宋体" w:hAnsi="宋体"/>
          <w:kern w:val="0"/>
          <w:sz w:val="28"/>
          <w:szCs w:val="28"/>
        </w:rPr>
        <w:t>）、一氧化碳（CO）、臭氧（O</w:t>
      </w:r>
      <w:r w:rsidRPr="00061352">
        <w:rPr>
          <w:rFonts w:ascii="宋体" w:hAnsi="宋体"/>
          <w:kern w:val="0"/>
          <w:sz w:val="28"/>
          <w:szCs w:val="28"/>
          <w:vertAlign w:val="subscript"/>
        </w:rPr>
        <w:t>3</w:t>
      </w:r>
      <w:r w:rsidRPr="00061352">
        <w:rPr>
          <w:rFonts w:ascii="宋体" w:hAnsi="宋体"/>
          <w:kern w:val="0"/>
          <w:sz w:val="28"/>
          <w:szCs w:val="28"/>
        </w:rPr>
        <w:t>）、可吸入颗粒物（PM</w:t>
      </w:r>
      <w:r w:rsidRPr="00061352">
        <w:rPr>
          <w:rFonts w:ascii="宋体" w:hAnsi="宋体"/>
          <w:kern w:val="0"/>
          <w:sz w:val="28"/>
          <w:szCs w:val="28"/>
          <w:vertAlign w:val="subscript"/>
        </w:rPr>
        <w:t>10</w:t>
      </w:r>
      <w:r w:rsidRPr="00061352">
        <w:rPr>
          <w:rFonts w:ascii="宋体" w:hAnsi="宋体"/>
          <w:kern w:val="0"/>
          <w:sz w:val="28"/>
          <w:szCs w:val="28"/>
        </w:rPr>
        <w:t>）和细颗粒物（PM</w:t>
      </w:r>
      <w:r w:rsidRPr="00061352">
        <w:rPr>
          <w:rFonts w:ascii="宋体" w:hAnsi="宋体"/>
          <w:kern w:val="0"/>
          <w:sz w:val="28"/>
          <w:szCs w:val="28"/>
          <w:vertAlign w:val="subscript"/>
        </w:rPr>
        <w:t>2.5</w:t>
      </w:r>
      <w:r w:rsidRPr="00061352">
        <w:rPr>
          <w:rFonts w:ascii="宋体" w:hAnsi="宋体"/>
          <w:kern w:val="0"/>
          <w:sz w:val="28"/>
          <w:szCs w:val="28"/>
        </w:rPr>
        <w:t>）6项指标的环境空气质量监测，依据《城市环境空气质量排名</w:t>
      </w:r>
      <w:r w:rsidRPr="00061352">
        <w:rPr>
          <w:rFonts w:ascii="宋体" w:hAnsi="宋体" w:hint="eastAsia"/>
          <w:kern w:val="0"/>
          <w:sz w:val="28"/>
          <w:szCs w:val="28"/>
        </w:rPr>
        <w:t>技术规定</w:t>
      </w:r>
      <w:r w:rsidRPr="00061352">
        <w:rPr>
          <w:rFonts w:ascii="宋体" w:hAnsi="宋体"/>
          <w:kern w:val="0"/>
          <w:sz w:val="28"/>
          <w:szCs w:val="28"/>
        </w:rPr>
        <w:t>》，按空气质量综合指数（简称综合指数）进行排</w:t>
      </w:r>
      <w:r w:rsidRPr="00061352">
        <w:rPr>
          <w:rFonts w:ascii="宋体" w:hAnsi="宋体" w:hint="eastAsia"/>
          <w:kern w:val="0"/>
          <w:sz w:val="28"/>
          <w:szCs w:val="28"/>
        </w:rPr>
        <w:t>序</w:t>
      </w:r>
      <w:r w:rsidRPr="00061352">
        <w:rPr>
          <w:rFonts w:ascii="宋体" w:hAnsi="宋体"/>
          <w:kern w:val="0"/>
          <w:sz w:val="28"/>
          <w:szCs w:val="28"/>
        </w:rPr>
        <w:t>，</w:t>
      </w:r>
      <w:r w:rsidRPr="00061352">
        <w:rPr>
          <w:rFonts w:ascii="宋体" w:hAnsi="宋体" w:hint="eastAsia"/>
          <w:kern w:val="0"/>
          <w:sz w:val="28"/>
          <w:szCs w:val="28"/>
        </w:rPr>
        <w:t>排名</w:t>
      </w:r>
      <w:r w:rsidRPr="00061352">
        <w:rPr>
          <w:rFonts w:ascii="宋体" w:hAnsi="宋体"/>
          <w:kern w:val="0"/>
          <w:sz w:val="28"/>
          <w:szCs w:val="28"/>
        </w:rPr>
        <w:t>依次为</w:t>
      </w:r>
      <w:r w:rsidRPr="00061352">
        <w:rPr>
          <w:rFonts w:ascii="宋体" w:hAnsi="宋体" w:hint="eastAsia"/>
          <w:kern w:val="0"/>
          <w:sz w:val="28"/>
          <w:szCs w:val="28"/>
        </w:rPr>
        <w:t>铜仁市、兴义市、安顺市、凯里市、毕节市、都匀市、六盘水市、贵阳市和遵义市。除贵阳市、遵义市和都匀市优良天数比例为96.8%，其余6个中心城市优良天数比例为100%。</w:t>
      </w:r>
    </w:p>
    <w:p w:rsidR="00277020" w:rsidRPr="00061352" w:rsidRDefault="00277020" w:rsidP="00277020">
      <w:pPr>
        <w:pStyle w:val="a3"/>
        <w:spacing w:before="0" w:beforeAutospacing="0" w:after="0" w:afterAutospacing="0"/>
        <w:ind w:left="720" w:firstLineChars="800" w:firstLine="1928"/>
        <w:contextualSpacing/>
        <w:mirrorIndents/>
        <w:rPr>
          <w:rFonts w:cs="Times New Roman"/>
          <w:b/>
        </w:rPr>
      </w:pPr>
      <w:r w:rsidRPr="00061352">
        <w:rPr>
          <w:rFonts w:cs="Times New Roman"/>
          <w:b/>
        </w:rPr>
        <w:t>201</w:t>
      </w:r>
      <w:r w:rsidRPr="00061352">
        <w:rPr>
          <w:rFonts w:cs="Times New Roman" w:hint="eastAsia"/>
          <w:b/>
        </w:rPr>
        <w:t>6</w:t>
      </w:r>
      <w:r w:rsidRPr="00061352">
        <w:rPr>
          <w:rFonts w:cs="Times New Roman"/>
          <w:b/>
        </w:rPr>
        <w:t>年</w:t>
      </w:r>
      <w:r w:rsidRPr="00061352">
        <w:rPr>
          <w:rFonts w:cs="Times New Roman" w:hint="eastAsia"/>
          <w:b/>
        </w:rPr>
        <w:t>10</w:t>
      </w:r>
      <w:r w:rsidRPr="00061352">
        <w:rPr>
          <w:rFonts w:cs="Times New Roman"/>
          <w:b/>
        </w:rPr>
        <w:t>月贵州省</w:t>
      </w:r>
      <w:r w:rsidRPr="00061352">
        <w:rPr>
          <w:rFonts w:cs="Times New Roman" w:hint="eastAsia"/>
          <w:b/>
        </w:rPr>
        <w:t>9个中心</w:t>
      </w:r>
      <w:r w:rsidRPr="00061352">
        <w:rPr>
          <w:rFonts w:cs="Times New Roman"/>
          <w:b/>
        </w:rPr>
        <w:t>城市环境空气质量排名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2532"/>
        <w:gridCol w:w="1746"/>
        <w:gridCol w:w="4049"/>
      </w:tblGrid>
      <w:tr w:rsidR="00277020" w:rsidRPr="00061352" w:rsidTr="00D83B1B">
        <w:trPr>
          <w:trHeight w:val="20"/>
          <w:jc w:val="center"/>
        </w:trPr>
        <w:tc>
          <w:tcPr>
            <w:tcW w:w="516" w:type="pct"/>
            <w:vAlign w:val="center"/>
          </w:tcPr>
          <w:p w:rsidR="00277020" w:rsidRPr="00061352" w:rsidRDefault="00277020" w:rsidP="00277020">
            <w:pPr>
              <w:widowControl/>
              <w:spacing w:line="0" w:lineRule="atLeast"/>
              <w:contextualSpacing/>
              <w:mirrorIndents/>
              <w:jc w:val="center"/>
              <w:rPr>
                <w:rFonts w:ascii="宋体" w:hAnsi="宋体"/>
                <w:kern w:val="0"/>
                <w:szCs w:val="21"/>
              </w:rPr>
            </w:pPr>
            <w:r w:rsidRPr="00061352">
              <w:rPr>
                <w:rFonts w:ascii="宋体" w:hAnsi="宋体"/>
                <w:kern w:val="0"/>
                <w:szCs w:val="21"/>
              </w:rPr>
              <w:t>排名</w:t>
            </w:r>
          </w:p>
        </w:tc>
        <w:tc>
          <w:tcPr>
            <w:tcW w:w="1363" w:type="pct"/>
            <w:noWrap/>
            <w:vAlign w:val="center"/>
          </w:tcPr>
          <w:p w:rsidR="00277020" w:rsidRPr="00061352" w:rsidRDefault="00277020" w:rsidP="00277020">
            <w:pPr>
              <w:widowControl/>
              <w:spacing w:line="0" w:lineRule="atLeast"/>
              <w:contextualSpacing/>
              <w:mirrorIndents/>
              <w:jc w:val="center"/>
              <w:rPr>
                <w:rFonts w:ascii="宋体" w:hAnsi="宋体"/>
                <w:kern w:val="0"/>
                <w:szCs w:val="21"/>
              </w:rPr>
            </w:pPr>
            <w:r w:rsidRPr="00061352">
              <w:rPr>
                <w:rFonts w:ascii="宋体" w:hAnsi="宋体"/>
                <w:kern w:val="0"/>
                <w:szCs w:val="21"/>
              </w:rPr>
              <w:t>城市</w:t>
            </w:r>
          </w:p>
        </w:tc>
        <w:tc>
          <w:tcPr>
            <w:tcW w:w="940" w:type="pct"/>
            <w:noWrap/>
            <w:vAlign w:val="center"/>
          </w:tcPr>
          <w:p w:rsidR="00277020" w:rsidRPr="00061352" w:rsidRDefault="00277020" w:rsidP="00277020">
            <w:pPr>
              <w:widowControl/>
              <w:spacing w:line="0" w:lineRule="atLeast"/>
              <w:contextualSpacing/>
              <w:mirrorIndents/>
              <w:jc w:val="center"/>
              <w:rPr>
                <w:rFonts w:ascii="宋体" w:hAnsi="宋体"/>
                <w:kern w:val="0"/>
                <w:szCs w:val="21"/>
              </w:rPr>
            </w:pPr>
            <w:r w:rsidRPr="00061352">
              <w:rPr>
                <w:rFonts w:ascii="宋体" w:hAnsi="宋体"/>
                <w:kern w:val="0"/>
                <w:szCs w:val="21"/>
              </w:rPr>
              <w:t>综合指数</w:t>
            </w:r>
          </w:p>
        </w:tc>
        <w:tc>
          <w:tcPr>
            <w:tcW w:w="2180" w:type="pct"/>
            <w:vAlign w:val="center"/>
          </w:tcPr>
          <w:p w:rsidR="00277020" w:rsidRPr="00061352" w:rsidRDefault="00277020" w:rsidP="00277020">
            <w:pPr>
              <w:widowControl/>
              <w:spacing w:line="0" w:lineRule="atLeast"/>
              <w:contextualSpacing/>
              <w:mirrorIndents/>
              <w:jc w:val="center"/>
              <w:rPr>
                <w:rFonts w:ascii="宋体" w:hAnsi="宋体"/>
                <w:kern w:val="0"/>
                <w:szCs w:val="21"/>
              </w:rPr>
            </w:pPr>
            <w:r w:rsidRPr="00061352">
              <w:rPr>
                <w:rFonts w:ascii="宋体" w:hAnsi="宋体" w:hint="eastAsia"/>
                <w:kern w:val="0"/>
                <w:szCs w:val="21"/>
              </w:rPr>
              <w:t>首要</w:t>
            </w:r>
            <w:r w:rsidRPr="00061352">
              <w:rPr>
                <w:rFonts w:ascii="宋体" w:hAnsi="宋体"/>
                <w:kern w:val="0"/>
                <w:szCs w:val="21"/>
              </w:rPr>
              <w:t>污染</w:t>
            </w:r>
            <w:r w:rsidRPr="00061352">
              <w:rPr>
                <w:rFonts w:ascii="宋体" w:hAnsi="宋体" w:hint="eastAsia"/>
                <w:kern w:val="0"/>
                <w:szCs w:val="21"/>
              </w:rPr>
              <w:t>物</w:t>
            </w:r>
          </w:p>
        </w:tc>
      </w:tr>
      <w:tr w:rsidR="00277020" w:rsidRPr="00061352" w:rsidTr="00D83B1B">
        <w:trPr>
          <w:trHeight w:val="20"/>
          <w:jc w:val="center"/>
        </w:trPr>
        <w:tc>
          <w:tcPr>
            <w:tcW w:w="516" w:type="pct"/>
            <w:vAlign w:val="center"/>
          </w:tcPr>
          <w:p w:rsidR="00277020" w:rsidRPr="00061352" w:rsidRDefault="00277020" w:rsidP="00277020">
            <w:pPr>
              <w:widowControl/>
              <w:spacing w:line="0" w:lineRule="atLeast"/>
              <w:contextualSpacing/>
              <w:mirrorIndents/>
              <w:jc w:val="center"/>
              <w:rPr>
                <w:rFonts w:ascii="宋体" w:hAnsi="宋体"/>
                <w:kern w:val="0"/>
                <w:szCs w:val="21"/>
              </w:rPr>
            </w:pPr>
            <w:r w:rsidRPr="00061352">
              <w:rPr>
                <w:rFonts w:ascii="宋体" w:hAnsi="宋体" w:hint="eastAsia"/>
                <w:kern w:val="0"/>
                <w:szCs w:val="21"/>
              </w:rPr>
              <w:t>1</w:t>
            </w:r>
          </w:p>
        </w:tc>
        <w:tc>
          <w:tcPr>
            <w:tcW w:w="1363" w:type="pct"/>
            <w:noWrap/>
            <w:vAlign w:val="center"/>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铜仁市</w:t>
            </w:r>
          </w:p>
        </w:tc>
        <w:tc>
          <w:tcPr>
            <w:tcW w:w="940" w:type="pct"/>
            <w:noWrap/>
            <w:vAlign w:val="center"/>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2.30</w:t>
            </w:r>
          </w:p>
        </w:tc>
        <w:tc>
          <w:tcPr>
            <w:tcW w:w="2180" w:type="pct"/>
            <w:vAlign w:val="center"/>
          </w:tcPr>
          <w:p w:rsidR="00277020" w:rsidRPr="00061352" w:rsidRDefault="00277020" w:rsidP="00277020">
            <w:pPr>
              <w:widowControl/>
              <w:spacing w:line="0" w:lineRule="atLeast"/>
              <w:contextualSpacing/>
              <w:mirrorIndents/>
              <w:jc w:val="center"/>
              <w:rPr>
                <w:rFonts w:ascii="宋体" w:hAnsi="宋体"/>
                <w:kern w:val="0"/>
                <w:szCs w:val="21"/>
              </w:rPr>
            </w:pPr>
            <w:r w:rsidRPr="00061352">
              <w:rPr>
                <w:rFonts w:ascii="宋体" w:hAnsi="宋体"/>
                <w:szCs w:val="21"/>
              </w:rPr>
              <w:t>PM</w:t>
            </w:r>
            <w:r w:rsidRPr="00061352">
              <w:rPr>
                <w:rFonts w:ascii="宋体" w:hAnsi="宋体" w:hint="eastAsia"/>
                <w:szCs w:val="21"/>
                <w:vertAlign w:val="subscript"/>
              </w:rPr>
              <w:t>10</w:t>
            </w:r>
          </w:p>
        </w:tc>
      </w:tr>
      <w:tr w:rsidR="00277020" w:rsidRPr="00061352" w:rsidTr="00D83B1B">
        <w:trPr>
          <w:trHeight w:val="20"/>
          <w:jc w:val="center"/>
        </w:trPr>
        <w:tc>
          <w:tcPr>
            <w:tcW w:w="516" w:type="pct"/>
            <w:vAlign w:val="center"/>
          </w:tcPr>
          <w:p w:rsidR="00277020" w:rsidRPr="00061352" w:rsidRDefault="00277020" w:rsidP="00277020">
            <w:pPr>
              <w:widowControl/>
              <w:spacing w:line="0" w:lineRule="atLeast"/>
              <w:contextualSpacing/>
              <w:mirrorIndents/>
              <w:jc w:val="center"/>
              <w:rPr>
                <w:rFonts w:ascii="宋体" w:hAnsi="宋体"/>
                <w:kern w:val="0"/>
                <w:szCs w:val="21"/>
              </w:rPr>
            </w:pPr>
            <w:r w:rsidRPr="00061352">
              <w:rPr>
                <w:rFonts w:ascii="宋体" w:hAnsi="宋体"/>
                <w:kern w:val="0"/>
                <w:szCs w:val="21"/>
              </w:rPr>
              <w:t>2</w:t>
            </w:r>
          </w:p>
        </w:tc>
        <w:tc>
          <w:tcPr>
            <w:tcW w:w="1363" w:type="pct"/>
            <w:noWrap/>
            <w:vAlign w:val="center"/>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兴义市</w:t>
            </w:r>
          </w:p>
        </w:tc>
        <w:tc>
          <w:tcPr>
            <w:tcW w:w="940" w:type="pct"/>
            <w:noWrap/>
            <w:vAlign w:val="center"/>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2.61</w:t>
            </w:r>
          </w:p>
        </w:tc>
        <w:tc>
          <w:tcPr>
            <w:tcW w:w="2180" w:type="pct"/>
            <w:vAlign w:val="center"/>
          </w:tcPr>
          <w:p w:rsidR="00277020" w:rsidRPr="00061352" w:rsidRDefault="00277020" w:rsidP="00277020">
            <w:pPr>
              <w:widowControl/>
              <w:spacing w:line="0" w:lineRule="atLeast"/>
              <w:contextualSpacing/>
              <w:mirrorIndents/>
              <w:jc w:val="center"/>
              <w:rPr>
                <w:rFonts w:ascii="宋体" w:hAnsi="宋体"/>
                <w:kern w:val="0"/>
                <w:szCs w:val="21"/>
              </w:rPr>
            </w:pPr>
            <w:r w:rsidRPr="00061352">
              <w:rPr>
                <w:rFonts w:ascii="宋体" w:hAnsi="宋体"/>
                <w:szCs w:val="21"/>
              </w:rPr>
              <w:t>PM</w:t>
            </w:r>
            <w:r w:rsidRPr="00061352">
              <w:rPr>
                <w:rFonts w:ascii="宋体" w:hAnsi="宋体" w:hint="eastAsia"/>
                <w:szCs w:val="21"/>
                <w:vertAlign w:val="subscript"/>
              </w:rPr>
              <w:t>10</w:t>
            </w:r>
          </w:p>
        </w:tc>
      </w:tr>
      <w:tr w:rsidR="00277020" w:rsidRPr="00061352" w:rsidTr="00D83B1B">
        <w:trPr>
          <w:trHeight w:val="20"/>
          <w:jc w:val="center"/>
        </w:trPr>
        <w:tc>
          <w:tcPr>
            <w:tcW w:w="516" w:type="pct"/>
            <w:vAlign w:val="center"/>
          </w:tcPr>
          <w:p w:rsidR="00277020" w:rsidRPr="00061352" w:rsidRDefault="00277020" w:rsidP="00277020">
            <w:pPr>
              <w:widowControl/>
              <w:spacing w:line="0" w:lineRule="atLeast"/>
              <w:contextualSpacing/>
              <w:mirrorIndents/>
              <w:jc w:val="center"/>
              <w:rPr>
                <w:rFonts w:ascii="宋体" w:hAnsi="宋体"/>
                <w:kern w:val="0"/>
                <w:szCs w:val="21"/>
              </w:rPr>
            </w:pPr>
            <w:r w:rsidRPr="00061352">
              <w:rPr>
                <w:rFonts w:ascii="宋体" w:hAnsi="宋体" w:hint="eastAsia"/>
                <w:kern w:val="0"/>
                <w:szCs w:val="21"/>
              </w:rPr>
              <w:t>3</w:t>
            </w:r>
          </w:p>
        </w:tc>
        <w:tc>
          <w:tcPr>
            <w:tcW w:w="1363" w:type="pct"/>
            <w:noWrap/>
            <w:vAlign w:val="center"/>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安顺市</w:t>
            </w:r>
          </w:p>
        </w:tc>
        <w:tc>
          <w:tcPr>
            <w:tcW w:w="940" w:type="pct"/>
            <w:noWrap/>
            <w:vAlign w:val="center"/>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2.91</w:t>
            </w:r>
          </w:p>
        </w:tc>
        <w:tc>
          <w:tcPr>
            <w:tcW w:w="2180" w:type="pct"/>
            <w:vAlign w:val="center"/>
          </w:tcPr>
          <w:p w:rsidR="00277020" w:rsidRPr="00061352" w:rsidRDefault="00277020" w:rsidP="00277020">
            <w:pPr>
              <w:widowControl/>
              <w:spacing w:line="0" w:lineRule="atLeast"/>
              <w:contextualSpacing/>
              <w:mirrorIndents/>
              <w:jc w:val="center"/>
              <w:rPr>
                <w:rFonts w:ascii="宋体" w:hAnsi="宋体"/>
                <w:szCs w:val="21"/>
              </w:rPr>
            </w:pPr>
            <w:r w:rsidRPr="00061352">
              <w:rPr>
                <w:rFonts w:ascii="宋体" w:hAnsi="宋体"/>
                <w:szCs w:val="21"/>
              </w:rPr>
              <w:t>PM</w:t>
            </w:r>
            <w:r w:rsidRPr="00061352">
              <w:rPr>
                <w:rFonts w:ascii="宋体" w:hAnsi="宋体" w:hint="eastAsia"/>
                <w:szCs w:val="21"/>
                <w:vertAlign w:val="subscript"/>
              </w:rPr>
              <w:t>2.5</w:t>
            </w:r>
          </w:p>
        </w:tc>
      </w:tr>
      <w:tr w:rsidR="00D83B1B" w:rsidRPr="00061352" w:rsidTr="00E96964">
        <w:trPr>
          <w:trHeight w:val="20"/>
          <w:jc w:val="center"/>
        </w:trPr>
        <w:tc>
          <w:tcPr>
            <w:tcW w:w="516" w:type="pct"/>
            <w:vAlign w:val="center"/>
          </w:tcPr>
          <w:p w:rsidR="00D83B1B" w:rsidRPr="00061352" w:rsidRDefault="00D83B1B" w:rsidP="00277020">
            <w:pPr>
              <w:widowControl/>
              <w:spacing w:line="0" w:lineRule="atLeast"/>
              <w:contextualSpacing/>
              <w:mirrorIndents/>
              <w:jc w:val="center"/>
              <w:rPr>
                <w:rFonts w:ascii="宋体" w:hAnsi="宋体"/>
                <w:kern w:val="0"/>
                <w:szCs w:val="21"/>
              </w:rPr>
            </w:pPr>
            <w:r w:rsidRPr="00061352">
              <w:rPr>
                <w:rFonts w:ascii="宋体" w:hAnsi="宋体" w:hint="eastAsia"/>
                <w:kern w:val="0"/>
                <w:szCs w:val="21"/>
              </w:rPr>
              <w:t>4</w:t>
            </w:r>
          </w:p>
        </w:tc>
        <w:tc>
          <w:tcPr>
            <w:tcW w:w="1363" w:type="pct"/>
            <w:noWrap/>
            <w:vAlign w:val="center"/>
          </w:tcPr>
          <w:p w:rsidR="00D83B1B" w:rsidRPr="00061352" w:rsidRDefault="00D83B1B" w:rsidP="00277020">
            <w:pPr>
              <w:widowControl/>
              <w:jc w:val="center"/>
              <w:rPr>
                <w:rFonts w:ascii="宋体" w:hAnsi="宋体" w:cs="宋体"/>
                <w:kern w:val="0"/>
                <w:szCs w:val="21"/>
              </w:rPr>
            </w:pPr>
            <w:r w:rsidRPr="00061352">
              <w:rPr>
                <w:rFonts w:ascii="宋体" w:hAnsi="宋体" w:cs="宋体" w:hint="eastAsia"/>
                <w:kern w:val="0"/>
                <w:szCs w:val="21"/>
              </w:rPr>
              <w:t>凯里市</w:t>
            </w:r>
          </w:p>
        </w:tc>
        <w:tc>
          <w:tcPr>
            <w:tcW w:w="940" w:type="pct"/>
            <w:noWrap/>
            <w:vAlign w:val="center"/>
          </w:tcPr>
          <w:p w:rsidR="00D83B1B" w:rsidRPr="00061352" w:rsidRDefault="00D83B1B" w:rsidP="00277020">
            <w:pPr>
              <w:widowControl/>
              <w:jc w:val="center"/>
              <w:rPr>
                <w:rFonts w:ascii="宋体" w:hAnsi="宋体" w:cs="宋体"/>
                <w:kern w:val="0"/>
                <w:szCs w:val="21"/>
              </w:rPr>
            </w:pPr>
            <w:r w:rsidRPr="00061352">
              <w:rPr>
                <w:rFonts w:ascii="宋体" w:hAnsi="宋体" w:cs="宋体" w:hint="eastAsia"/>
                <w:kern w:val="0"/>
                <w:szCs w:val="21"/>
              </w:rPr>
              <w:t>2.98</w:t>
            </w:r>
          </w:p>
        </w:tc>
        <w:tc>
          <w:tcPr>
            <w:tcW w:w="2180" w:type="pct"/>
          </w:tcPr>
          <w:p w:rsidR="00D83B1B" w:rsidRPr="00061352" w:rsidRDefault="00D83B1B" w:rsidP="00D83B1B">
            <w:pPr>
              <w:jc w:val="center"/>
            </w:pPr>
            <w:r w:rsidRPr="00061352">
              <w:rPr>
                <w:rFonts w:ascii="宋体" w:hAnsi="宋体"/>
                <w:szCs w:val="21"/>
              </w:rPr>
              <w:t>PM</w:t>
            </w:r>
            <w:r w:rsidRPr="00061352">
              <w:rPr>
                <w:rFonts w:ascii="宋体" w:hAnsi="宋体" w:hint="eastAsia"/>
                <w:szCs w:val="21"/>
                <w:vertAlign w:val="subscript"/>
              </w:rPr>
              <w:t>2.5</w:t>
            </w:r>
          </w:p>
        </w:tc>
      </w:tr>
      <w:tr w:rsidR="00D83B1B" w:rsidRPr="00061352" w:rsidTr="00E96964">
        <w:trPr>
          <w:trHeight w:val="20"/>
          <w:jc w:val="center"/>
        </w:trPr>
        <w:tc>
          <w:tcPr>
            <w:tcW w:w="516" w:type="pct"/>
            <w:vAlign w:val="center"/>
          </w:tcPr>
          <w:p w:rsidR="00D83B1B" w:rsidRPr="00061352" w:rsidRDefault="00D83B1B" w:rsidP="00277020">
            <w:pPr>
              <w:widowControl/>
              <w:spacing w:line="0" w:lineRule="atLeast"/>
              <w:contextualSpacing/>
              <w:mirrorIndents/>
              <w:jc w:val="center"/>
              <w:rPr>
                <w:rFonts w:ascii="宋体" w:hAnsi="宋体"/>
                <w:kern w:val="0"/>
                <w:szCs w:val="21"/>
              </w:rPr>
            </w:pPr>
            <w:r w:rsidRPr="00061352">
              <w:rPr>
                <w:rFonts w:ascii="宋体" w:hAnsi="宋体" w:hint="eastAsia"/>
                <w:kern w:val="0"/>
                <w:szCs w:val="21"/>
              </w:rPr>
              <w:t>5</w:t>
            </w:r>
          </w:p>
        </w:tc>
        <w:tc>
          <w:tcPr>
            <w:tcW w:w="1363" w:type="pct"/>
            <w:noWrap/>
            <w:vAlign w:val="center"/>
          </w:tcPr>
          <w:p w:rsidR="00D83B1B" w:rsidRPr="00061352" w:rsidRDefault="00D83B1B" w:rsidP="00277020">
            <w:pPr>
              <w:widowControl/>
              <w:jc w:val="center"/>
              <w:rPr>
                <w:rFonts w:ascii="宋体" w:hAnsi="宋体" w:cs="宋体"/>
                <w:kern w:val="0"/>
                <w:szCs w:val="21"/>
              </w:rPr>
            </w:pPr>
            <w:r w:rsidRPr="00061352">
              <w:rPr>
                <w:rFonts w:ascii="宋体" w:hAnsi="宋体" w:cs="宋体" w:hint="eastAsia"/>
                <w:kern w:val="0"/>
                <w:szCs w:val="21"/>
              </w:rPr>
              <w:t>毕节市</w:t>
            </w:r>
          </w:p>
        </w:tc>
        <w:tc>
          <w:tcPr>
            <w:tcW w:w="940" w:type="pct"/>
            <w:noWrap/>
            <w:vAlign w:val="center"/>
          </w:tcPr>
          <w:p w:rsidR="00D83B1B" w:rsidRPr="00061352" w:rsidRDefault="00D83B1B" w:rsidP="00277020">
            <w:pPr>
              <w:widowControl/>
              <w:jc w:val="center"/>
              <w:rPr>
                <w:rFonts w:ascii="宋体" w:hAnsi="宋体" w:cs="宋体"/>
                <w:kern w:val="0"/>
                <w:szCs w:val="21"/>
              </w:rPr>
            </w:pPr>
            <w:r w:rsidRPr="00061352">
              <w:rPr>
                <w:rFonts w:ascii="宋体" w:hAnsi="宋体" w:cs="宋体" w:hint="eastAsia"/>
                <w:kern w:val="0"/>
                <w:szCs w:val="21"/>
              </w:rPr>
              <w:t>3.10</w:t>
            </w:r>
          </w:p>
        </w:tc>
        <w:tc>
          <w:tcPr>
            <w:tcW w:w="2180" w:type="pct"/>
          </w:tcPr>
          <w:p w:rsidR="00D83B1B" w:rsidRPr="00061352" w:rsidRDefault="00D83B1B" w:rsidP="00D83B1B">
            <w:pPr>
              <w:jc w:val="center"/>
            </w:pPr>
            <w:r w:rsidRPr="00061352">
              <w:rPr>
                <w:rFonts w:ascii="宋体" w:hAnsi="宋体"/>
                <w:szCs w:val="21"/>
              </w:rPr>
              <w:t>PM</w:t>
            </w:r>
            <w:r w:rsidRPr="00061352">
              <w:rPr>
                <w:rFonts w:ascii="宋体" w:hAnsi="宋体" w:hint="eastAsia"/>
                <w:szCs w:val="21"/>
                <w:vertAlign w:val="subscript"/>
              </w:rPr>
              <w:t>2.5</w:t>
            </w:r>
          </w:p>
        </w:tc>
      </w:tr>
      <w:tr w:rsidR="00D83B1B" w:rsidRPr="00061352" w:rsidTr="00E96964">
        <w:trPr>
          <w:trHeight w:val="20"/>
          <w:jc w:val="center"/>
        </w:trPr>
        <w:tc>
          <w:tcPr>
            <w:tcW w:w="516" w:type="pct"/>
            <w:vAlign w:val="center"/>
          </w:tcPr>
          <w:p w:rsidR="00D83B1B" w:rsidRPr="00061352" w:rsidRDefault="00D83B1B" w:rsidP="00277020">
            <w:pPr>
              <w:widowControl/>
              <w:spacing w:line="0" w:lineRule="atLeast"/>
              <w:contextualSpacing/>
              <w:mirrorIndents/>
              <w:jc w:val="center"/>
              <w:rPr>
                <w:rFonts w:ascii="宋体" w:hAnsi="宋体"/>
                <w:kern w:val="0"/>
                <w:szCs w:val="21"/>
              </w:rPr>
            </w:pPr>
            <w:r w:rsidRPr="00061352">
              <w:rPr>
                <w:rFonts w:ascii="宋体" w:hAnsi="宋体" w:hint="eastAsia"/>
                <w:kern w:val="0"/>
                <w:szCs w:val="21"/>
              </w:rPr>
              <w:t>6</w:t>
            </w:r>
          </w:p>
        </w:tc>
        <w:tc>
          <w:tcPr>
            <w:tcW w:w="1363" w:type="pct"/>
            <w:noWrap/>
            <w:vAlign w:val="center"/>
          </w:tcPr>
          <w:p w:rsidR="00D83B1B" w:rsidRPr="00061352" w:rsidRDefault="00D83B1B" w:rsidP="00277020">
            <w:pPr>
              <w:widowControl/>
              <w:jc w:val="center"/>
              <w:rPr>
                <w:rFonts w:ascii="宋体" w:hAnsi="宋体" w:cs="宋体"/>
                <w:kern w:val="0"/>
                <w:szCs w:val="21"/>
              </w:rPr>
            </w:pPr>
            <w:r w:rsidRPr="00061352">
              <w:rPr>
                <w:rFonts w:ascii="宋体" w:hAnsi="宋体" w:cs="宋体" w:hint="eastAsia"/>
                <w:kern w:val="0"/>
                <w:szCs w:val="21"/>
              </w:rPr>
              <w:t>都匀市</w:t>
            </w:r>
          </w:p>
        </w:tc>
        <w:tc>
          <w:tcPr>
            <w:tcW w:w="940" w:type="pct"/>
            <w:noWrap/>
            <w:vAlign w:val="center"/>
          </w:tcPr>
          <w:p w:rsidR="00D83B1B" w:rsidRPr="00061352" w:rsidRDefault="00D83B1B" w:rsidP="00277020">
            <w:pPr>
              <w:widowControl/>
              <w:jc w:val="center"/>
              <w:rPr>
                <w:rFonts w:ascii="宋体" w:hAnsi="宋体" w:cs="宋体"/>
                <w:kern w:val="0"/>
                <w:szCs w:val="21"/>
              </w:rPr>
            </w:pPr>
            <w:r w:rsidRPr="00061352">
              <w:rPr>
                <w:rFonts w:ascii="宋体" w:hAnsi="宋体" w:cs="宋体" w:hint="eastAsia"/>
                <w:kern w:val="0"/>
                <w:szCs w:val="21"/>
              </w:rPr>
              <w:t>3.07</w:t>
            </w:r>
          </w:p>
        </w:tc>
        <w:tc>
          <w:tcPr>
            <w:tcW w:w="2180" w:type="pct"/>
          </w:tcPr>
          <w:p w:rsidR="00D83B1B" w:rsidRPr="00061352" w:rsidRDefault="00D83B1B" w:rsidP="00D83B1B">
            <w:pPr>
              <w:jc w:val="center"/>
            </w:pPr>
            <w:r w:rsidRPr="00061352">
              <w:rPr>
                <w:rFonts w:ascii="宋体" w:hAnsi="宋体"/>
                <w:szCs w:val="21"/>
              </w:rPr>
              <w:t>PM</w:t>
            </w:r>
            <w:r w:rsidRPr="00061352">
              <w:rPr>
                <w:rFonts w:ascii="宋体" w:hAnsi="宋体" w:hint="eastAsia"/>
                <w:szCs w:val="21"/>
                <w:vertAlign w:val="subscript"/>
              </w:rPr>
              <w:t>2.5</w:t>
            </w:r>
          </w:p>
        </w:tc>
      </w:tr>
      <w:tr w:rsidR="00D83B1B" w:rsidRPr="00061352" w:rsidTr="00E96964">
        <w:trPr>
          <w:trHeight w:val="20"/>
          <w:jc w:val="center"/>
        </w:trPr>
        <w:tc>
          <w:tcPr>
            <w:tcW w:w="516" w:type="pct"/>
            <w:vAlign w:val="center"/>
          </w:tcPr>
          <w:p w:rsidR="00D83B1B" w:rsidRPr="00061352" w:rsidRDefault="00D83B1B" w:rsidP="00277020">
            <w:pPr>
              <w:widowControl/>
              <w:spacing w:line="0" w:lineRule="atLeast"/>
              <w:contextualSpacing/>
              <w:mirrorIndents/>
              <w:jc w:val="center"/>
              <w:rPr>
                <w:rFonts w:ascii="宋体" w:hAnsi="宋体"/>
                <w:kern w:val="0"/>
                <w:szCs w:val="21"/>
              </w:rPr>
            </w:pPr>
            <w:r w:rsidRPr="00061352">
              <w:rPr>
                <w:rFonts w:ascii="宋体" w:hAnsi="宋体" w:hint="eastAsia"/>
                <w:kern w:val="0"/>
                <w:szCs w:val="21"/>
              </w:rPr>
              <w:t>7</w:t>
            </w:r>
          </w:p>
        </w:tc>
        <w:tc>
          <w:tcPr>
            <w:tcW w:w="1363" w:type="pct"/>
            <w:noWrap/>
            <w:vAlign w:val="center"/>
          </w:tcPr>
          <w:p w:rsidR="00D83B1B" w:rsidRPr="00061352" w:rsidRDefault="00D83B1B" w:rsidP="00277020">
            <w:pPr>
              <w:widowControl/>
              <w:jc w:val="center"/>
              <w:rPr>
                <w:rFonts w:ascii="宋体" w:hAnsi="宋体" w:cs="宋体"/>
                <w:kern w:val="0"/>
                <w:szCs w:val="21"/>
              </w:rPr>
            </w:pPr>
            <w:r w:rsidRPr="00061352">
              <w:rPr>
                <w:rFonts w:ascii="宋体" w:hAnsi="宋体" w:cs="宋体" w:hint="eastAsia"/>
                <w:kern w:val="0"/>
                <w:szCs w:val="21"/>
              </w:rPr>
              <w:t>六盘水市</w:t>
            </w:r>
          </w:p>
        </w:tc>
        <w:tc>
          <w:tcPr>
            <w:tcW w:w="940" w:type="pct"/>
            <w:noWrap/>
            <w:vAlign w:val="center"/>
          </w:tcPr>
          <w:p w:rsidR="00D83B1B" w:rsidRPr="00061352" w:rsidRDefault="00D83B1B" w:rsidP="00277020">
            <w:pPr>
              <w:widowControl/>
              <w:jc w:val="center"/>
              <w:rPr>
                <w:rFonts w:ascii="宋体" w:hAnsi="宋体" w:cs="宋体"/>
                <w:kern w:val="0"/>
                <w:szCs w:val="21"/>
              </w:rPr>
            </w:pPr>
            <w:r w:rsidRPr="00061352">
              <w:rPr>
                <w:rFonts w:ascii="宋体" w:hAnsi="宋体" w:cs="宋体" w:hint="eastAsia"/>
                <w:kern w:val="0"/>
                <w:szCs w:val="21"/>
              </w:rPr>
              <w:t>3.30</w:t>
            </w:r>
          </w:p>
        </w:tc>
        <w:tc>
          <w:tcPr>
            <w:tcW w:w="2180" w:type="pct"/>
          </w:tcPr>
          <w:p w:rsidR="00D83B1B" w:rsidRPr="00061352" w:rsidRDefault="00D83B1B" w:rsidP="00D83B1B">
            <w:pPr>
              <w:jc w:val="center"/>
            </w:pPr>
            <w:r w:rsidRPr="00061352">
              <w:rPr>
                <w:rFonts w:ascii="宋体" w:hAnsi="宋体"/>
                <w:szCs w:val="21"/>
              </w:rPr>
              <w:t>PM</w:t>
            </w:r>
            <w:r w:rsidRPr="00061352">
              <w:rPr>
                <w:rFonts w:ascii="宋体" w:hAnsi="宋体" w:hint="eastAsia"/>
                <w:szCs w:val="21"/>
                <w:vertAlign w:val="subscript"/>
              </w:rPr>
              <w:t>2.5</w:t>
            </w:r>
          </w:p>
        </w:tc>
      </w:tr>
      <w:tr w:rsidR="00D83B1B" w:rsidRPr="00061352" w:rsidTr="00E96964">
        <w:trPr>
          <w:trHeight w:val="20"/>
          <w:jc w:val="center"/>
        </w:trPr>
        <w:tc>
          <w:tcPr>
            <w:tcW w:w="516" w:type="pct"/>
            <w:vAlign w:val="center"/>
          </w:tcPr>
          <w:p w:rsidR="00D83B1B" w:rsidRPr="00061352" w:rsidRDefault="00D83B1B" w:rsidP="00277020">
            <w:pPr>
              <w:widowControl/>
              <w:spacing w:line="0" w:lineRule="atLeast"/>
              <w:contextualSpacing/>
              <w:mirrorIndents/>
              <w:jc w:val="center"/>
              <w:rPr>
                <w:rFonts w:ascii="宋体" w:hAnsi="宋体"/>
                <w:kern w:val="0"/>
                <w:szCs w:val="21"/>
              </w:rPr>
            </w:pPr>
            <w:r w:rsidRPr="00061352">
              <w:rPr>
                <w:rFonts w:ascii="宋体" w:hAnsi="宋体" w:hint="eastAsia"/>
                <w:kern w:val="0"/>
                <w:szCs w:val="21"/>
              </w:rPr>
              <w:t>8</w:t>
            </w:r>
          </w:p>
        </w:tc>
        <w:tc>
          <w:tcPr>
            <w:tcW w:w="1363" w:type="pct"/>
            <w:noWrap/>
            <w:vAlign w:val="center"/>
          </w:tcPr>
          <w:p w:rsidR="00D83B1B" w:rsidRPr="00061352" w:rsidRDefault="00D83B1B" w:rsidP="00277020">
            <w:pPr>
              <w:widowControl/>
              <w:jc w:val="center"/>
              <w:rPr>
                <w:rFonts w:ascii="宋体" w:hAnsi="宋体" w:cs="宋体"/>
                <w:kern w:val="0"/>
                <w:szCs w:val="21"/>
              </w:rPr>
            </w:pPr>
            <w:r w:rsidRPr="00061352">
              <w:rPr>
                <w:rFonts w:ascii="宋体" w:hAnsi="宋体" w:cs="宋体" w:hint="eastAsia"/>
                <w:kern w:val="0"/>
                <w:szCs w:val="21"/>
              </w:rPr>
              <w:t>贵阳市</w:t>
            </w:r>
          </w:p>
        </w:tc>
        <w:tc>
          <w:tcPr>
            <w:tcW w:w="940" w:type="pct"/>
            <w:noWrap/>
            <w:vAlign w:val="center"/>
          </w:tcPr>
          <w:p w:rsidR="00D83B1B" w:rsidRPr="00061352" w:rsidRDefault="00D83B1B" w:rsidP="00277020">
            <w:pPr>
              <w:widowControl/>
              <w:jc w:val="center"/>
              <w:rPr>
                <w:rFonts w:ascii="宋体" w:hAnsi="宋体" w:cs="宋体"/>
                <w:kern w:val="0"/>
                <w:szCs w:val="21"/>
              </w:rPr>
            </w:pPr>
            <w:r w:rsidRPr="00061352">
              <w:rPr>
                <w:rFonts w:ascii="宋体" w:hAnsi="宋体" w:cs="宋体" w:hint="eastAsia"/>
                <w:kern w:val="0"/>
                <w:szCs w:val="21"/>
              </w:rPr>
              <w:t>3.44</w:t>
            </w:r>
          </w:p>
        </w:tc>
        <w:tc>
          <w:tcPr>
            <w:tcW w:w="2180" w:type="pct"/>
          </w:tcPr>
          <w:p w:rsidR="00D83B1B" w:rsidRPr="00061352" w:rsidRDefault="00D83B1B" w:rsidP="00D83B1B">
            <w:pPr>
              <w:jc w:val="center"/>
            </w:pPr>
            <w:r w:rsidRPr="00061352">
              <w:rPr>
                <w:rFonts w:ascii="宋体" w:hAnsi="宋体"/>
                <w:szCs w:val="21"/>
              </w:rPr>
              <w:t>PM</w:t>
            </w:r>
            <w:r w:rsidRPr="00061352">
              <w:rPr>
                <w:rFonts w:ascii="宋体" w:hAnsi="宋体" w:hint="eastAsia"/>
                <w:szCs w:val="21"/>
                <w:vertAlign w:val="subscript"/>
              </w:rPr>
              <w:t>2.5</w:t>
            </w:r>
          </w:p>
        </w:tc>
      </w:tr>
      <w:tr w:rsidR="00D83B1B" w:rsidRPr="00061352" w:rsidTr="00E96964">
        <w:trPr>
          <w:trHeight w:val="20"/>
          <w:jc w:val="center"/>
        </w:trPr>
        <w:tc>
          <w:tcPr>
            <w:tcW w:w="516" w:type="pct"/>
            <w:vAlign w:val="center"/>
          </w:tcPr>
          <w:p w:rsidR="00D83B1B" w:rsidRPr="00061352" w:rsidRDefault="00D83B1B" w:rsidP="00277020">
            <w:pPr>
              <w:widowControl/>
              <w:spacing w:line="0" w:lineRule="atLeast"/>
              <w:contextualSpacing/>
              <w:mirrorIndents/>
              <w:jc w:val="center"/>
              <w:rPr>
                <w:rFonts w:ascii="宋体" w:hAnsi="宋体"/>
                <w:kern w:val="0"/>
                <w:szCs w:val="21"/>
              </w:rPr>
            </w:pPr>
            <w:r w:rsidRPr="00061352">
              <w:rPr>
                <w:rFonts w:ascii="宋体" w:hAnsi="宋体" w:hint="eastAsia"/>
                <w:kern w:val="0"/>
                <w:szCs w:val="21"/>
              </w:rPr>
              <w:t>9</w:t>
            </w:r>
          </w:p>
        </w:tc>
        <w:tc>
          <w:tcPr>
            <w:tcW w:w="1363" w:type="pct"/>
            <w:noWrap/>
            <w:vAlign w:val="center"/>
          </w:tcPr>
          <w:p w:rsidR="00D83B1B" w:rsidRPr="00061352" w:rsidRDefault="00D83B1B" w:rsidP="00277020">
            <w:pPr>
              <w:widowControl/>
              <w:jc w:val="center"/>
              <w:rPr>
                <w:rFonts w:ascii="宋体" w:hAnsi="宋体" w:cs="宋体"/>
                <w:kern w:val="0"/>
                <w:szCs w:val="21"/>
              </w:rPr>
            </w:pPr>
            <w:r w:rsidRPr="00061352">
              <w:rPr>
                <w:rFonts w:ascii="宋体" w:hAnsi="宋体" w:cs="宋体" w:hint="eastAsia"/>
                <w:kern w:val="0"/>
                <w:szCs w:val="21"/>
              </w:rPr>
              <w:t>遵义市</w:t>
            </w:r>
          </w:p>
        </w:tc>
        <w:tc>
          <w:tcPr>
            <w:tcW w:w="940" w:type="pct"/>
            <w:noWrap/>
            <w:vAlign w:val="center"/>
          </w:tcPr>
          <w:p w:rsidR="00D83B1B" w:rsidRPr="00061352" w:rsidRDefault="00D83B1B" w:rsidP="00277020">
            <w:pPr>
              <w:widowControl/>
              <w:jc w:val="center"/>
              <w:rPr>
                <w:rFonts w:ascii="宋体" w:hAnsi="宋体" w:cs="宋体"/>
                <w:kern w:val="0"/>
                <w:szCs w:val="21"/>
              </w:rPr>
            </w:pPr>
            <w:r w:rsidRPr="00061352">
              <w:rPr>
                <w:rFonts w:ascii="宋体" w:hAnsi="宋体" w:cs="宋体" w:hint="eastAsia"/>
                <w:kern w:val="0"/>
                <w:szCs w:val="21"/>
              </w:rPr>
              <w:t>3.80</w:t>
            </w:r>
          </w:p>
        </w:tc>
        <w:tc>
          <w:tcPr>
            <w:tcW w:w="2180" w:type="pct"/>
          </w:tcPr>
          <w:p w:rsidR="00D83B1B" w:rsidRPr="00061352" w:rsidRDefault="00D83B1B" w:rsidP="00D83B1B">
            <w:pPr>
              <w:jc w:val="center"/>
            </w:pPr>
            <w:r w:rsidRPr="00061352">
              <w:rPr>
                <w:rFonts w:ascii="宋体" w:hAnsi="宋体"/>
                <w:szCs w:val="21"/>
              </w:rPr>
              <w:t>PM</w:t>
            </w:r>
            <w:r w:rsidRPr="00061352">
              <w:rPr>
                <w:rFonts w:ascii="宋体" w:hAnsi="宋体" w:hint="eastAsia"/>
                <w:szCs w:val="21"/>
                <w:vertAlign w:val="subscript"/>
              </w:rPr>
              <w:t>2.5</w:t>
            </w:r>
          </w:p>
        </w:tc>
      </w:tr>
    </w:tbl>
    <w:p w:rsidR="00277020" w:rsidRPr="00061352" w:rsidRDefault="00277020" w:rsidP="00277020">
      <w:pPr>
        <w:pStyle w:val="a3"/>
        <w:spacing w:before="0" w:beforeAutospacing="0" w:after="0" w:afterAutospacing="0"/>
        <w:ind w:firstLine="552"/>
        <w:rPr>
          <w:rFonts w:cs="Times New Roman"/>
          <w:sz w:val="28"/>
          <w:szCs w:val="28"/>
        </w:rPr>
      </w:pPr>
      <w:r w:rsidRPr="00061352">
        <w:rPr>
          <w:rFonts w:cs="Times New Roman" w:hint="eastAsia"/>
          <w:sz w:val="28"/>
          <w:szCs w:val="28"/>
        </w:rPr>
        <w:t>2016年10月全省</w:t>
      </w:r>
      <w:r w:rsidRPr="00061352">
        <w:rPr>
          <w:rFonts w:hint="eastAsia"/>
          <w:sz w:val="28"/>
          <w:szCs w:val="28"/>
        </w:rPr>
        <w:t>9个中心城市</w:t>
      </w:r>
      <w:r w:rsidRPr="00061352">
        <w:rPr>
          <w:rFonts w:cs="Times New Roman" w:hint="eastAsia"/>
          <w:sz w:val="28"/>
          <w:szCs w:val="28"/>
        </w:rPr>
        <w:t>空气指标除一氧化碳（CO）</w:t>
      </w:r>
      <w:proofErr w:type="gramStart"/>
      <w:r w:rsidR="00862185" w:rsidRPr="00061352">
        <w:rPr>
          <w:rFonts w:cs="Times New Roman" w:hint="eastAsia"/>
          <w:sz w:val="28"/>
          <w:szCs w:val="28"/>
        </w:rPr>
        <w:t>浓度</w:t>
      </w:r>
      <w:r w:rsidRPr="00061352">
        <w:rPr>
          <w:rFonts w:cs="Times New Roman" w:hint="eastAsia"/>
          <w:sz w:val="28"/>
          <w:szCs w:val="28"/>
        </w:rPr>
        <w:t>月</w:t>
      </w:r>
      <w:proofErr w:type="gramEnd"/>
      <w:r w:rsidRPr="00061352">
        <w:rPr>
          <w:rFonts w:cs="Times New Roman" w:hint="eastAsia"/>
          <w:sz w:val="28"/>
          <w:szCs w:val="28"/>
        </w:rPr>
        <w:t>均值与去年同期持平，臭氧</w:t>
      </w:r>
      <w:r w:rsidRPr="00061352">
        <w:rPr>
          <w:sz w:val="28"/>
          <w:szCs w:val="28"/>
        </w:rPr>
        <w:t>（O</w:t>
      </w:r>
      <w:r w:rsidRPr="00061352">
        <w:rPr>
          <w:sz w:val="28"/>
          <w:szCs w:val="28"/>
          <w:vertAlign w:val="subscript"/>
        </w:rPr>
        <w:t>3</w:t>
      </w:r>
      <w:r w:rsidRPr="00061352">
        <w:rPr>
          <w:sz w:val="28"/>
          <w:szCs w:val="28"/>
        </w:rPr>
        <w:t>）</w:t>
      </w:r>
      <w:r w:rsidRPr="00061352">
        <w:rPr>
          <w:rFonts w:cs="Times New Roman" w:hint="eastAsia"/>
          <w:sz w:val="28"/>
          <w:szCs w:val="28"/>
        </w:rPr>
        <w:t>八小时</w:t>
      </w:r>
      <w:proofErr w:type="gramStart"/>
      <w:r w:rsidR="00862185" w:rsidRPr="00061352">
        <w:rPr>
          <w:rFonts w:cs="Times New Roman" w:hint="eastAsia"/>
          <w:sz w:val="28"/>
          <w:szCs w:val="28"/>
        </w:rPr>
        <w:t>浓度</w:t>
      </w:r>
      <w:r w:rsidRPr="00061352">
        <w:rPr>
          <w:rFonts w:cs="Times New Roman" w:hint="eastAsia"/>
          <w:sz w:val="28"/>
          <w:szCs w:val="28"/>
        </w:rPr>
        <w:t>月</w:t>
      </w:r>
      <w:proofErr w:type="gramEnd"/>
      <w:r w:rsidRPr="00061352">
        <w:rPr>
          <w:rFonts w:cs="Times New Roman" w:hint="eastAsia"/>
          <w:sz w:val="28"/>
          <w:szCs w:val="28"/>
        </w:rPr>
        <w:t>均值与去年同期相比有所上升，其余指标</w:t>
      </w:r>
      <w:proofErr w:type="gramStart"/>
      <w:r w:rsidR="00862185" w:rsidRPr="00061352">
        <w:rPr>
          <w:rFonts w:cs="Times New Roman" w:hint="eastAsia"/>
          <w:sz w:val="28"/>
          <w:szCs w:val="28"/>
        </w:rPr>
        <w:t>浓度</w:t>
      </w:r>
      <w:r w:rsidRPr="00061352">
        <w:rPr>
          <w:rFonts w:cs="Times New Roman" w:hint="eastAsia"/>
          <w:sz w:val="28"/>
          <w:szCs w:val="28"/>
        </w:rPr>
        <w:t>月</w:t>
      </w:r>
      <w:proofErr w:type="gramEnd"/>
      <w:r w:rsidRPr="00061352">
        <w:rPr>
          <w:rFonts w:cs="Times New Roman" w:hint="eastAsia"/>
          <w:sz w:val="28"/>
          <w:szCs w:val="28"/>
        </w:rPr>
        <w:t>均值与去年同期相比都有不同程度下降。</w:t>
      </w:r>
    </w:p>
    <w:p w:rsidR="00D83B1B" w:rsidRPr="00061352" w:rsidRDefault="00D83B1B" w:rsidP="00277020">
      <w:pPr>
        <w:pStyle w:val="a3"/>
        <w:spacing w:before="0" w:beforeAutospacing="0" w:after="0" w:afterAutospacing="0"/>
        <w:ind w:firstLine="552"/>
        <w:rPr>
          <w:rFonts w:cs="Times New Roman"/>
          <w:sz w:val="28"/>
          <w:szCs w:val="28"/>
        </w:rPr>
      </w:pPr>
    </w:p>
    <w:p w:rsidR="00277020" w:rsidRPr="00061352" w:rsidRDefault="00277020" w:rsidP="00D83B1B">
      <w:pPr>
        <w:jc w:val="center"/>
        <w:rPr>
          <w:rFonts w:ascii="Times New Roman" w:hAnsi="Times New Roman"/>
          <w:sz w:val="28"/>
          <w:szCs w:val="28"/>
        </w:rPr>
      </w:pPr>
      <w:r w:rsidRPr="00061352">
        <w:rPr>
          <w:rFonts w:ascii="Times New Roman" w:hAnsi="Times New Roman"/>
          <w:b/>
          <w:sz w:val="24"/>
        </w:rPr>
        <w:t>201</w:t>
      </w:r>
      <w:r w:rsidRPr="00061352">
        <w:rPr>
          <w:rFonts w:ascii="Times New Roman" w:hAnsi="Times New Roman" w:hint="eastAsia"/>
          <w:b/>
          <w:sz w:val="24"/>
        </w:rPr>
        <w:t>6</w:t>
      </w:r>
      <w:r w:rsidRPr="00061352">
        <w:rPr>
          <w:rFonts w:ascii="Times New Roman" w:hAnsi="宋体" w:hint="eastAsia"/>
          <w:b/>
          <w:sz w:val="24"/>
        </w:rPr>
        <w:t>年</w:t>
      </w:r>
      <w:r w:rsidRPr="00061352">
        <w:rPr>
          <w:rFonts w:ascii="Times New Roman" w:hAnsi="Times New Roman" w:hint="eastAsia"/>
          <w:b/>
          <w:sz w:val="24"/>
        </w:rPr>
        <w:t>10</w:t>
      </w:r>
      <w:r w:rsidRPr="00061352">
        <w:rPr>
          <w:rFonts w:ascii="Times New Roman" w:hAnsi="Times New Roman" w:hint="eastAsia"/>
          <w:b/>
          <w:sz w:val="24"/>
        </w:rPr>
        <w:t>月</w:t>
      </w:r>
      <w:r w:rsidRPr="00061352">
        <w:rPr>
          <w:rFonts w:ascii="Times New Roman" w:hAnsi="宋体" w:hint="eastAsia"/>
          <w:b/>
          <w:sz w:val="24"/>
        </w:rPr>
        <w:t>贵州省城市环境空气各指标监测结果</w:t>
      </w:r>
    </w:p>
    <w:p w:rsidR="00277020" w:rsidRPr="00061352" w:rsidRDefault="00277020" w:rsidP="00D83B1B">
      <w:pPr>
        <w:ind w:firstLineChars="300" w:firstLine="630"/>
        <w:jc w:val="right"/>
        <w:rPr>
          <w:rFonts w:ascii="Times New Roman" w:hAnsi="宋体"/>
        </w:rPr>
      </w:pPr>
      <w:r w:rsidRPr="00061352">
        <w:rPr>
          <w:rFonts w:ascii="Times New Roman" w:hAnsi="Times New Roman"/>
        </w:rPr>
        <w:t xml:space="preserve">                                                         </w:t>
      </w:r>
      <w:r w:rsidRPr="00061352">
        <w:rPr>
          <w:rFonts w:ascii="Times New Roman" w:hAnsi="Times New Roman" w:hint="eastAsia"/>
        </w:rPr>
        <w:t xml:space="preserve">                                    </w:t>
      </w:r>
      <w:r w:rsidRPr="00061352">
        <w:rPr>
          <w:rFonts w:ascii="Times New Roman" w:hAnsi="宋体" w:hint="eastAsia"/>
        </w:rPr>
        <w:t>单位：微克</w:t>
      </w:r>
      <w:r w:rsidRPr="00061352">
        <w:rPr>
          <w:rFonts w:ascii="Times New Roman" w:hAnsi="Times New Roman"/>
        </w:rPr>
        <w:t>/</w:t>
      </w:r>
      <w:r w:rsidRPr="00061352">
        <w:rPr>
          <w:rFonts w:ascii="Times New Roman" w:hAnsi="宋体" w:hint="eastAsia"/>
        </w:rPr>
        <w:t>立方米</w:t>
      </w:r>
    </w:p>
    <w:tbl>
      <w:tblPr>
        <w:tblW w:w="978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708"/>
        <w:gridCol w:w="709"/>
        <w:gridCol w:w="709"/>
        <w:gridCol w:w="709"/>
        <w:gridCol w:w="708"/>
        <w:gridCol w:w="709"/>
        <w:gridCol w:w="709"/>
        <w:gridCol w:w="709"/>
        <w:gridCol w:w="709"/>
        <w:gridCol w:w="709"/>
        <w:gridCol w:w="709"/>
        <w:gridCol w:w="709"/>
      </w:tblGrid>
      <w:tr w:rsidR="00277020" w:rsidRPr="00061352" w:rsidTr="00277020">
        <w:trPr>
          <w:trHeight w:val="288"/>
        </w:trPr>
        <w:tc>
          <w:tcPr>
            <w:tcW w:w="1276" w:type="dxa"/>
            <w:vMerge w:val="restart"/>
            <w:shd w:val="clear" w:color="auto" w:fill="auto"/>
            <w:noWrap/>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城市名称</w:t>
            </w:r>
          </w:p>
        </w:tc>
        <w:tc>
          <w:tcPr>
            <w:tcW w:w="1417" w:type="dxa"/>
            <w:gridSpan w:val="2"/>
            <w:shd w:val="clear" w:color="auto" w:fill="auto"/>
            <w:noWrap/>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二氧化硫</w:t>
            </w:r>
          </w:p>
        </w:tc>
        <w:tc>
          <w:tcPr>
            <w:tcW w:w="1418" w:type="dxa"/>
            <w:gridSpan w:val="2"/>
            <w:shd w:val="clear" w:color="auto" w:fill="auto"/>
            <w:noWrap/>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二氧化氮</w:t>
            </w:r>
          </w:p>
        </w:tc>
        <w:tc>
          <w:tcPr>
            <w:tcW w:w="1417" w:type="dxa"/>
            <w:gridSpan w:val="2"/>
            <w:shd w:val="clear" w:color="auto" w:fill="auto"/>
            <w:noWrap/>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可吸入颗粒物</w:t>
            </w:r>
          </w:p>
        </w:tc>
        <w:tc>
          <w:tcPr>
            <w:tcW w:w="1418" w:type="dxa"/>
            <w:gridSpan w:val="2"/>
            <w:shd w:val="clear" w:color="auto" w:fill="auto"/>
            <w:noWrap/>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细颗粒物</w:t>
            </w:r>
          </w:p>
        </w:tc>
        <w:tc>
          <w:tcPr>
            <w:tcW w:w="1418" w:type="dxa"/>
            <w:gridSpan w:val="2"/>
            <w:shd w:val="clear" w:color="auto" w:fill="auto"/>
            <w:noWrap/>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一氧化碳</w:t>
            </w:r>
          </w:p>
        </w:tc>
        <w:tc>
          <w:tcPr>
            <w:tcW w:w="1418" w:type="dxa"/>
            <w:gridSpan w:val="2"/>
            <w:shd w:val="clear" w:color="auto" w:fill="auto"/>
            <w:noWrap/>
            <w:tcMar>
              <w:left w:w="0" w:type="dxa"/>
              <w:right w:w="0" w:type="dxa"/>
            </w:tcMar>
            <w:vAlign w:val="center"/>
            <w:hideMark/>
          </w:tcPr>
          <w:p w:rsidR="00277020" w:rsidRPr="00061352" w:rsidRDefault="00277020" w:rsidP="00862185">
            <w:pPr>
              <w:widowControl/>
              <w:jc w:val="center"/>
              <w:rPr>
                <w:rFonts w:ascii="宋体" w:hAnsi="宋体" w:cs="宋体"/>
                <w:kern w:val="0"/>
                <w:szCs w:val="21"/>
              </w:rPr>
            </w:pPr>
            <w:r w:rsidRPr="00061352">
              <w:rPr>
                <w:rFonts w:ascii="宋体" w:hAnsi="宋体" w:cs="宋体" w:hint="eastAsia"/>
                <w:kern w:val="0"/>
                <w:szCs w:val="21"/>
              </w:rPr>
              <w:t>臭氧</w:t>
            </w:r>
          </w:p>
        </w:tc>
      </w:tr>
      <w:tr w:rsidR="00277020" w:rsidRPr="00061352" w:rsidTr="00277020">
        <w:trPr>
          <w:trHeight w:val="288"/>
        </w:trPr>
        <w:tc>
          <w:tcPr>
            <w:tcW w:w="1276" w:type="dxa"/>
            <w:vMerge/>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p>
        </w:tc>
        <w:tc>
          <w:tcPr>
            <w:tcW w:w="708" w:type="dxa"/>
            <w:shd w:val="clear" w:color="auto" w:fill="auto"/>
            <w:noWrap/>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2016年10月</w:t>
            </w:r>
          </w:p>
        </w:tc>
        <w:tc>
          <w:tcPr>
            <w:tcW w:w="709" w:type="dxa"/>
            <w:shd w:val="clear" w:color="auto" w:fill="auto"/>
            <w:noWrap/>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2015年10月</w:t>
            </w:r>
          </w:p>
        </w:tc>
        <w:tc>
          <w:tcPr>
            <w:tcW w:w="709" w:type="dxa"/>
            <w:shd w:val="clear" w:color="auto" w:fill="auto"/>
            <w:noWrap/>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2016年10月</w:t>
            </w:r>
          </w:p>
        </w:tc>
        <w:tc>
          <w:tcPr>
            <w:tcW w:w="709" w:type="dxa"/>
            <w:shd w:val="clear" w:color="auto" w:fill="auto"/>
            <w:noWrap/>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2015年10月</w:t>
            </w:r>
          </w:p>
        </w:tc>
        <w:tc>
          <w:tcPr>
            <w:tcW w:w="708" w:type="dxa"/>
            <w:shd w:val="clear" w:color="auto" w:fill="auto"/>
            <w:noWrap/>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2016年10月</w:t>
            </w:r>
          </w:p>
        </w:tc>
        <w:tc>
          <w:tcPr>
            <w:tcW w:w="709" w:type="dxa"/>
            <w:shd w:val="clear" w:color="auto" w:fill="auto"/>
            <w:noWrap/>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2015年10月</w:t>
            </w:r>
          </w:p>
        </w:tc>
        <w:tc>
          <w:tcPr>
            <w:tcW w:w="709" w:type="dxa"/>
            <w:shd w:val="clear" w:color="auto" w:fill="auto"/>
            <w:noWrap/>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2016年10月</w:t>
            </w:r>
          </w:p>
        </w:tc>
        <w:tc>
          <w:tcPr>
            <w:tcW w:w="709" w:type="dxa"/>
            <w:shd w:val="clear" w:color="auto" w:fill="auto"/>
            <w:noWrap/>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2015年10月</w:t>
            </w:r>
          </w:p>
        </w:tc>
        <w:tc>
          <w:tcPr>
            <w:tcW w:w="709" w:type="dxa"/>
            <w:shd w:val="clear" w:color="auto" w:fill="auto"/>
            <w:noWrap/>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2016年10月</w:t>
            </w:r>
          </w:p>
        </w:tc>
        <w:tc>
          <w:tcPr>
            <w:tcW w:w="709" w:type="dxa"/>
            <w:shd w:val="clear" w:color="auto" w:fill="auto"/>
            <w:noWrap/>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2015年10月</w:t>
            </w:r>
          </w:p>
        </w:tc>
        <w:tc>
          <w:tcPr>
            <w:tcW w:w="709" w:type="dxa"/>
            <w:shd w:val="clear" w:color="auto" w:fill="auto"/>
            <w:noWrap/>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2016年10月</w:t>
            </w:r>
          </w:p>
        </w:tc>
        <w:tc>
          <w:tcPr>
            <w:tcW w:w="709" w:type="dxa"/>
            <w:shd w:val="clear" w:color="auto" w:fill="auto"/>
            <w:noWrap/>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2015年10月</w:t>
            </w:r>
          </w:p>
        </w:tc>
      </w:tr>
      <w:tr w:rsidR="00277020" w:rsidRPr="00061352" w:rsidTr="002770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宋体" w:hAnsi="宋体" w:cs="宋体"/>
                <w:szCs w:val="21"/>
              </w:rPr>
            </w:pPr>
            <w:r w:rsidRPr="00061352">
              <w:rPr>
                <w:rFonts w:hint="eastAsia"/>
                <w:szCs w:val="21"/>
              </w:rPr>
              <w:t>贵阳市</w:t>
            </w:r>
          </w:p>
        </w:tc>
        <w:tc>
          <w:tcPr>
            <w:tcW w:w="708" w:type="dxa"/>
            <w:tcBorders>
              <w:top w:val="single" w:sz="4" w:space="0" w:color="000000"/>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7</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11</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27</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32</w:t>
            </w:r>
          </w:p>
        </w:tc>
        <w:tc>
          <w:tcPr>
            <w:tcW w:w="708" w:type="dxa"/>
            <w:tcBorders>
              <w:top w:val="single" w:sz="4" w:space="0" w:color="000000"/>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54</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68</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31</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43</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0.8</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0.9</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125</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103</w:t>
            </w:r>
          </w:p>
        </w:tc>
      </w:tr>
      <w:tr w:rsidR="00277020" w:rsidRPr="00061352" w:rsidTr="002770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宋体" w:hAnsi="宋体" w:cs="宋体"/>
                <w:szCs w:val="21"/>
              </w:rPr>
            </w:pPr>
            <w:r w:rsidRPr="00061352">
              <w:rPr>
                <w:rFonts w:hint="eastAsia"/>
                <w:szCs w:val="21"/>
              </w:rPr>
              <w:t>遵义市</w:t>
            </w:r>
          </w:p>
        </w:tc>
        <w:tc>
          <w:tcPr>
            <w:tcW w:w="708"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5</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10</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29</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31</w:t>
            </w:r>
          </w:p>
        </w:tc>
        <w:tc>
          <w:tcPr>
            <w:tcW w:w="708"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68</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79</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40</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41</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0.9</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1.0</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107</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89</w:t>
            </w:r>
          </w:p>
        </w:tc>
      </w:tr>
      <w:tr w:rsidR="00277020" w:rsidRPr="00061352" w:rsidTr="002770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宋体" w:hAnsi="宋体" w:cs="宋体"/>
                <w:szCs w:val="21"/>
              </w:rPr>
            </w:pPr>
            <w:r w:rsidRPr="00061352">
              <w:rPr>
                <w:rFonts w:hint="eastAsia"/>
                <w:szCs w:val="21"/>
              </w:rPr>
              <w:t>六盘水市</w:t>
            </w:r>
          </w:p>
        </w:tc>
        <w:tc>
          <w:tcPr>
            <w:tcW w:w="708"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16</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14</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20</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22</w:t>
            </w:r>
          </w:p>
        </w:tc>
        <w:tc>
          <w:tcPr>
            <w:tcW w:w="708"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60</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61</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32</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39</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1.0</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0.9</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82</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79</w:t>
            </w:r>
          </w:p>
        </w:tc>
      </w:tr>
      <w:tr w:rsidR="00277020" w:rsidRPr="00061352" w:rsidTr="002770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宋体" w:hAnsi="宋体" w:cs="宋体"/>
                <w:szCs w:val="21"/>
              </w:rPr>
            </w:pPr>
            <w:r w:rsidRPr="00061352">
              <w:rPr>
                <w:rFonts w:hint="eastAsia"/>
                <w:szCs w:val="21"/>
              </w:rPr>
              <w:lastRenderedPageBreak/>
              <w:t>安顺市</w:t>
            </w:r>
          </w:p>
        </w:tc>
        <w:tc>
          <w:tcPr>
            <w:tcW w:w="708"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16</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25</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15</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14</w:t>
            </w:r>
          </w:p>
        </w:tc>
        <w:tc>
          <w:tcPr>
            <w:tcW w:w="708"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40</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70</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29</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37</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0.7</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1.0</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108</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82</w:t>
            </w:r>
          </w:p>
        </w:tc>
      </w:tr>
      <w:tr w:rsidR="00277020" w:rsidRPr="00061352" w:rsidTr="002770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宋体" w:hAnsi="宋体" w:cs="宋体"/>
                <w:szCs w:val="21"/>
              </w:rPr>
            </w:pPr>
            <w:r w:rsidRPr="00061352">
              <w:rPr>
                <w:rFonts w:hint="eastAsia"/>
                <w:szCs w:val="21"/>
              </w:rPr>
              <w:t>毕节市</w:t>
            </w:r>
          </w:p>
        </w:tc>
        <w:tc>
          <w:tcPr>
            <w:tcW w:w="708"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16</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13</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24</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25</w:t>
            </w:r>
          </w:p>
        </w:tc>
        <w:tc>
          <w:tcPr>
            <w:tcW w:w="708"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36</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47</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24</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31</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1.4</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1.4</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108</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95</w:t>
            </w:r>
          </w:p>
        </w:tc>
      </w:tr>
      <w:tr w:rsidR="00277020" w:rsidRPr="00061352" w:rsidTr="002770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宋体" w:hAnsi="宋体" w:cs="宋体"/>
                <w:szCs w:val="21"/>
              </w:rPr>
            </w:pPr>
            <w:r w:rsidRPr="00061352">
              <w:rPr>
                <w:rFonts w:hint="eastAsia"/>
                <w:szCs w:val="21"/>
              </w:rPr>
              <w:t>铜仁市</w:t>
            </w:r>
          </w:p>
        </w:tc>
        <w:tc>
          <w:tcPr>
            <w:tcW w:w="708"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14</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11</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13</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22</w:t>
            </w:r>
          </w:p>
        </w:tc>
        <w:tc>
          <w:tcPr>
            <w:tcW w:w="708"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37</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60</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16</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30</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1.0</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0.8</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82</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140</w:t>
            </w:r>
          </w:p>
        </w:tc>
      </w:tr>
      <w:tr w:rsidR="00277020" w:rsidRPr="00061352" w:rsidTr="002770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宋体" w:hAnsi="宋体" w:cs="宋体"/>
                <w:szCs w:val="21"/>
              </w:rPr>
            </w:pPr>
            <w:r w:rsidRPr="00061352">
              <w:rPr>
                <w:rFonts w:hint="eastAsia"/>
                <w:szCs w:val="21"/>
              </w:rPr>
              <w:t>凯里市</w:t>
            </w:r>
          </w:p>
        </w:tc>
        <w:tc>
          <w:tcPr>
            <w:tcW w:w="708"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7</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10</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18</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23</w:t>
            </w:r>
          </w:p>
        </w:tc>
        <w:tc>
          <w:tcPr>
            <w:tcW w:w="708"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45</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54</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29</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37</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0.8</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0.8</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119</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96</w:t>
            </w:r>
          </w:p>
        </w:tc>
      </w:tr>
      <w:tr w:rsidR="00277020" w:rsidRPr="00061352" w:rsidTr="002770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宋体" w:hAnsi="宋体" w:cs="宋体"/>
                <w:szCs w:val="21"/>
              </w:rPr>
            </w:pPr>
            <w:r w:rsidRPr="00061352">
              <w:rPr>
                <w:rFonts w:hint="eastAsia"/>
                <w:szCs w:val="21"/>
              </w:rPr>
              <w:t>都匀市</w:t>
            </w:r>
          </w:p>
        </w:tc>
        <w:tc>
          <w:tcPr>
            <w:tcW w:w="708"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12</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19</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14</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16</w:t>
            </w:r>
          </w:p>
        </w:tc>
        <w:tc>
          <w:tcPr>
            <w:tcW w:w="708"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45</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45</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31</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29</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0.8</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0.8</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126</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112</w:t>
            </w:r>
          </w:p>
        </w:tc>
      </w:tr>
      <w:tr w:rsidR="00277020" w:rsidRPr="00061352" w:rsidTr="002770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宋体" w:hAnsi="宋体" w:cs="宋体"/>
                <w:szCs w:val="21"/>
              </w:rPr>
            </w:pPr>
            <w:r w:rsidRPr="00061352">
              <w:rPr>
                <w:rFonts w:hint="eastAsia"/>
                <w:szCs w:val="21"/>
              </w:rPr>
              <w:t>兴义市</w:t>
            </w:r>
          </w:p>
        </w:tc>
        <w:tc>
          <w:tcPr>
            <w:tcW w:w="708"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12</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25</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17</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15</w:t>
            </w:r>
          </w:p>
        </w:tc>
        <w:tc>
          <w:tcPr>
            <w:tcW w:w="708"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42</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65</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21</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20</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1.0</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0.9</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86</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96</w:t>
            </w:r>
          </w:p>
        </w:tc>
      </w:tr>
      <w:tr w:rsidR="00277020" w:rsidRPr="00061352" w:rsidTr="002770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rsidR="00277020" w:rsidRPr="00061352" w:rsidRDefault="00277020" w:rsidP="00DA1E35">
            <w:pPr>
              <w:jc w:val="center"/>
              <w:rPr>
                <w:rFonts w:ascii="宋体" w:hAnsi="宋体" w:cs="宋体"/>
                <w:sz w:val="22"/>
              </w:rPr>
            </w:pPr>
            <w:r w:rsidRPr="00061352">
              <w:rPr>
                <w:rFonts w:ascii="宋体" w:hAnsi="宋体" w:cs="宋体"/>
                <w:sz w:val="22"/>
              </w:rPr>
              <w:t>全省</w:t>
            </w:r>
            <w:r w:rsidR="00DA1E35" w:rsidRPr="00061352">
              <w:rPr>
                <w:rFonts w:ascii="宋体" w:hAnsi="宋体" w:cs="宋体" w:hint="eastAsia"/>
                <w:sz w:val="22"/>
              </w:rPr>
              <w:t>均值</w:t>
            </w:r>
          </w:p>
        </w:tc>
        <w:tc>
          <w:tcPr>
            <w:tcW w:w="708"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12</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15</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20</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22</w:t>
            </w:r>
          </w:p>
        </w:tc>
        <w:tc>
          <w:tcPr>
            <w:tcW w:w="708"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47</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61</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28</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34</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0.9</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0.9</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105</w:t>
            </w:r>
          </w:p>
        </w:tc>
        <w:tc>
          <w:tcPr>
            <w:tcW w:w="709" w:type="dxa"/>
            <w:tcBorders>
              <w:top w:val="nil"/>
              <w:left w:val="nil"/>
              <w:bottom w:val="single" w:sz="4" w:space="0" w:color="000000"/>
              <w:right w:val="single" w:sz="4" w:space="0" w:color="000000"/>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hint="eastAsia"/>
                <w:szCs w:val="21"/>
              </w:rPr>
              <w:t>99</w:t>
            </w:r>
          </w:p>
        </w:tc>
      </w:tr>
      <w:tr w:rsidR="00277020" w:rsidRPr="00061352" w:rsidTr="00277020">
        <w:trPr>
          <w:trHeight w:val="288"/>
        </w:trPr>
        <w:tc>
          <w:tcPr>
            <w:tcW w:w="1276" w:type="dxa"/>
            <w:shd w:val="clear" w:color="auto" w:fill="auto"/>
            <w:noWrap/>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日均值二级</w:t>
            </w:r>
          </w:p>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新标准限值</w:t>
            </w:r>
          </w:p>
        </w:tc>
        <w:tc>
          <w:tcPr>
            <w:tcW w:w="1417" w:type="dxa"/>
            <w:gridSpan w:val="2"/>
            <w:shd w:val="clear" w:color="auto" w:fill="auto"/>
            <w:noWrap/>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150</w:t>
            </w:r>
          </w:p>
        </w:tc>
        <w:tc>
          <w:tcPr>
            <w:tcW w:w="1418" w:type="dxa"/>
            <w:gridSpan w:val="2"/>
            <w:shd w:val="clear" w:color="auto" w:fill="auto"/>
            <w:noWrap/>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80</w:t>
            </w:r>
          </w:p>
        </w:tc>
        <w:tc>
          <w:tcPr>
            <w:tcW w:w="1417" w:type="dxa"/>
            <w:gridSpan w:val="2"/>
            <w:shd w:val="clear" w:color="auto" w:fill="auto"/>
            <w:noWrap/>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150</w:t>
            </w:r>
          </w:p>
        </w:tc>
        <w:tc>
          <w:tcPr>
            <w:tcW w:w="1418" w:type="dxa"/>
            <w:gridSpan w:val="2"/>
            <w:shd w:val="clear" w:color="auto" w:fill="auto"/>
            <w:noWrap/>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75</w:t>
            </w:r>
          </w:p>
        </w:tc>
        <w:tc>
          <w:tcPr>
            <w:tcW w:w="1418" w:type="dxa"/>
            <w:gridSpan w:val="2"/>
            <w:shd w:val="clear" w:color="auto" w:fill="auto"/>
            <w:noWrap/>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4</w:t>
            </w:r>
          </w:p>
        </w:tc>
        <w:tc>
          <w:tcPr>
            <w:tcW w:w="1418" w:type="dxa"/>
            <w:gridSpan w:val="2"/>
            <w:shd w:val="clear" w:color="auto" w:fill="auto"/>
            <w:noWrap/>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160</w:t>
            </w:r>
          </w:p>
        </w:tc>
      </w:tr>
      <w:tr w:rsidR="00277020" w:rsidRPr="00061352" w:rsidTr="00277020">
        <w:trPr>
          <w:trHeight w:val="288"/>
        </w:trPr>
        <w:tc>
          <w:tcPr>
            <w:tcW w:w="1276" w:type="dxa"/>
            <w:shd w:val="clear" w:color="auto" w:fill="auto"/>
            <w:noWrap/>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年均值二级</w:t>
            </w:r>
          </w:p>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新标准限值</w:t>
            </w:r>
          </w:p>
        </w:tc>
        <w:tc>
          <w:tcPr>
            <w:tcW w:w="1417" w:type="dxa"/>
            <w:gridSpan w:val="2"/>
            <w:shd w:val="clear" w:color="auto" w:fill="auto"/>
            <w:noWrap/>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60</w:t>
            </w:r>
          </w:p>
        </w:tc>
        <w:tc>
          <w:tcPr>
            <w:tcW w:w="1418" w:type="dxa"/>
            <w:gridSpan w:val="2"/>
            <w:shd w:val="clear" w:color="auto" w:fill="auto"/>
            <w:noWrap/>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40</w:t>
            </w:r>
          </w:p>
        </w:tc>
        <w:tc>
          <w:tcPr>
            <w:tcW w:w="1417" w:type="dxa"/>
            <w:gridSpan w:val="2"/>
            <w:shd w:val="clear" w:color="auto" w:fill="auto"/>
            <w:noWrap/>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70</w:t>
            </w:r>
          </w:p>
        </w:tc>
        <w:tc>
          <w:tcPr>
            <w:tcW w:w="1418" w:type="dxa"/>
            <w:gridSpan w:val="2"/>
            <w:shd w:val="clear" w:color="auto" w:fill="auto"/>
            <w:noWrap/>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r w:rsidRPr="00061352">
              <w:rPr>
                <w:rFonts w:ascii="宋体" w:hAnsi="宋体" w:cs="宋体" w:hint="eastAsia"/>
                <w:kern w:val="0"/>
                <w:szCs w:val="21"/>
              </w:rPr>
              <w:t>35</w:t>
            </w:r>
          </w:p>
        </w:tc>
        <w:tc>
          <w:tcPr>
            <w:tcW w:w="1418" w:type="dxa"/>
            <w:gridSpan w:val="2"/>
            <w:shd w:val="clear" w:color="auto" w:fill="auto"/>
            <w:noWrap/>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p>
        </w:tc>
        <w:tc>
          <w:tcPr>
            <w:tcW w:w="1418" w:type="dxa"/>
            <w:gridSpan w:val="2"/>
            <w:shd w:val="clear" w:color="auto" w:fill="auto"/>
            <w:noWrap/>
            <w:tcMar>
              <w:left w:w="0" w:type="dxa"/>
              <w:right w:w="0" w:type="dxa"/>
            </w:tcMar>
            <w:vAlign w:val="center"/>
            <w:hideMark/>
          </w:tcPr>
          <w:p w:rsidR="00277020" w:rsidRPr="00061352" w:rsidRDefault="00277020" w:rsidP="00277020">
            <w:pPr>
              <w:widowControl/>
              <w:jc w:val="center"/>
              <w:rPr>
                <w:rFonts w:ascii="宋体" w:hAnsi="宋体" w:cs="宋体"/>
                <w:kern w:val="0"/>
                <w:szCs w:val="21"/>
              </w:rPr>
            </w:pPr>
          </w:p>
        </w:tc>
      </w:tr>
    </w:tbl>
    <w:p w:rsidR="00277020" w:rsidRPr="00061352" w:rsidRDefault="00277020" w:rsidP="006048D6">
      <w:pPr>
        <w:ind w:left="525" w:hangingChars="250" w:hanging="525"/>
        <w:rPr>
          <w:rFonts w:ascii="宋体" w:hAnsi="宋体" w:cs="宋体"/>
          <w:kern w:val="0"/>
          <w:szCs w:val="21"/>
        </w:rPr>
      </w:pPr>
      <w:r w:rsidRPr="00061352">
        <w:rPr>
          <w:rFonts w:ascii="Times New Roman" w:hAnsi="宋体" w:hint="eastAsia"/>
          <w:szCs w:val="21"/>
        </w:rPr>
        <w:t>注</w:t>
      </w:r>
      <w:r w:rsidRPr="00061352">
        <w:rPr>
          <w:rFonts w:ascii="Times New Roman" w:hAnsi="宋体" w:hint="eastAsia"/>
          <w:szCs w:val="21"/>
        </w:rPr>
        <w:t>1</w:t>
      </w:r>
      <w:r w:rsidRPr="00061352">
        <w:rPr>
          <w:rFonts w:ascii="Times New Roman" w:hAnsi="宋体" w:hint="eastAsia"/>
          <w:szCs w:val="21"/>
        </w:rPr>
        <w:t>、一氧化碳指标浓度为一氧化碳日均值第</w:t>
      </w:r>
      <w:r w:rsidRPr="00061352">
        <w:rPr>
          <w:rFonts w:ascii="Times New Roman" w:hAnsi="宋体" w:hint="eastAsia"/>
          <w:szCs w:val="21"/>
        </w:rPr>
        <w:t>95</w:t>
      </w:r>
      <w:proofErr w:type="gramStart"/>
      <w:r w:rsidRPr="00061352">
        <w:rPr>
          <w:rFonts w:ascii="Times New Roman" w:hAnsi="宋体" w:hint="eastAsia"/>
          <w:szCs w:val="21"/>
        </w:rPr>
        <w:t>百</w:t>
      </w:r>
      <w:proofErr w:type="gramEnd"/>
      <w:r w:rsidRPr="00061352">
        <w:rPr>
          <w:rFonts w:ascii="Times New Roman" w:hAnsi="宋体" w:hint="eastAsia"/>
          <w:szCs w:val="21"/>
        </w:rPr>
        <w:t>分位数，臭氧指标浓度为</w:t>
      </w:r>
      <w:r w:rsidRPr="00061352">
        <w:rPr>
          <w:rFonts w:ascii="宋体" w:hAnsi="宋体" w:cs="宋体" w:hint="eastAsia"/>
          <w:kern w:val="0"/>
          <w:szCs w:val="21"/>
        </w:rPr>
        <w:t>臭氧日最大8小时值第90</w:t>
      </w:r>
      <w:proofErr w:type="gramStart"/>
      <w:r w:rsidRPr="00061352">
        <w:rPr>
          <w:rFonts w:ascii="宋体" w:hAnsi="宋体" w:cs="宋体" w:hint="eastAsia"/>
          <w:kern w:val="0"/>
          <w:szCs w:val="21"/>
        </w:rPr>
        <w:t>百</w:t>
      </w:r>
      <w:proofErr w:type="gramEnd"/>
      <w:r w:rsidRPr="00061352">
        <w:rPr>
          <w:rFonts w:ascii="宋体" w:hAnsi="宋体" w:cs="宋体" w:hint="eastAsia"/>
          <w:kern w:val="0"/>
          <w:szCs w:val="21"/>
        </w:rPr>
        <w:t>分位数。</w:t>
      </w:r>
    </w:p>
    <w:p w:rsidR="00277020" w:rsidRPr="00061352" w:rsidRDefault="00277020" w:rsidP="00DA1E35">
      <w:pPr>
        <w:ind w:firstLineChars="100" w:firstLine="210"/>
        <w:rPr>
          <w:rFonts w:ascii="Times New Roman" w:hAnsi="宋体"/>
          <w:szCs w:val="21"/>
        </w:rPr>
      </w:pPr>
      <w:r w:rsidRPr="00061352">
        <w:rPr>
          <w:rFonts w:ascii="宋体" w:hAnsi="宋体" w:cs="宋体" w:hint="eastAsia"/>
          <w:kern w:val="0"/>
          <w:szCs w:val="21"/>
        </w:rPr>
        <w:t>2、</w:t>
      </w:r>
      <w:r w:rsidRPr="00061352">
        <w:rPr>
          <w:rFonts w:ascii="Times New Roman" w:hAnsi="宋体" w:hint="eastAsia"/>
          <w:szCs w:val="21"/>
        </w:rPr>
        <w:t>一氧化碳指标单位为</w:t>
      </w:r>
      <w:proofErr w:type="gramStart"/>
      <w:r w:rsidRPr="00061352">
        <w:rPr>
          <w:rFonts w:ascii="Times New Roman" w:hAnsi="宋体" w:hint="eastAsia"/>
          <w:szCs w:val="21"/>
        </w:rPr>
        <w:t>毫克</w:t>
      </w:r>
      <w:r w:rsidRPr="00061352">
        <w:rPr>
          <w:rFonts w:ascii="Times New Roman" w:hAnsi="Times New Roman"/>
        </w:rPr>
        <w:t>/</w:t>
      </w:r>
      <w:proofErr w:type="gramEnd"/>
      <w:r w:rsidRPr="00061352">
        <w:rPr>
          <w:rFonts w:ascii="Times New Roman" w:hAnsi="宋体" w:hint="eastAsia"/>
          <w:szCs w:val="21"/>
        </w:rPr>
        <w:t>立方米。</w:t>
      </w:r>
    </w:p>
    <w:p w:rsidR="00277020" w:rsidRPr="00061352" w:rsidRDefault="00277020" w:rsidP="00DA1E35">
      <w:pPr>
        <w:ind w:firstLineChars="100" w:firstLine="210"/>
        <w:rPr>
          <w:rFonts w:ascii="Times New Roman" w:hAnsi="宋体"/>
          <w:szCs w:val="21"/>
        </w:rPr>
      </w:pPr>
      <w:r w:rsidRPr="00061352">
        <w:rPr>
          <w:rFonts w:ascii="Times New Roman" w:hAnsi="宋体" w:hint="eastAsia"/>
          <w:szCs w:val="21"/>
        </w:rPr>
        <w:t>3</w:t>
      </w:r>
      <w:r w:rsidRPr="00061352">
        <w:rPr>
          <w:rFonts w:ascii="Times New Roman" w:hAnsi="宋体" w:hint="eastAsia"/>
          <w:szCs w:val="21"/>
        </w:rPr>
        <w:t>、环境空气质量标准中无月均浓度限值，日均值和年均值二级标准限值仅供参考。</w:t>
      </w:r>
    </w:p>
    <w:p w:rsidR="00277020" w:rsidRPr="00061352" w:rsidRDefault="00277020" w:rsidP="00277020">
      <w:pPr>
        <w:ind w:firstLine="555"/>
        <w:rPr>
          <w:rFonts w:ascii="Times New Roman" w:hAnsi="宋体"/>
          <w:sz w:val="28"/>
          <w:szCs w:val="28"/>
        </w:rPr>
      </w:pPr>
      <w:r w:rsidRPr="00061352">
        <w:rPr>
          <w:rFonts w:ascii="宋体" w:hAnsi="宋体" w:hint="eastAsia"/>
          <w:kern w:val="0"/>
          <w:sz w:val="28"/>
          <w:szCs w:val="28"/>
        </w:rPr>
        <w:t>全省9个中心城市10月</w:t>
      </w:r>
      <w:r w:rsidRPr="00061352">
        <w:rPr>
          <w:rFonts w:ascii="宋体" w:hAnsi="宋体" w:hint="eastAsia"/>
          <w:b/>
          <w:sz w:val="28"/>
          <w:szCs w:val="28"/>
        </w:rPr>
        <w:t>二氧化硫</w:t>
      </w:r>
      <w:r w:rsidRPr="00061352">
        <w:rPr>
          <w:rFonts w:ascii="宋体" w:hAnsi="宋体" w:hint="eastAsia"/>
          <w:sz w:val="28"/>
          <w:szCs w:val="28"/>
        </w:rPr>
        <w:t>月均浓度值范围为5</w:t>
      </w:r>
      <w:r w:rsidRPr="00061352">
        <w:rPr>
          <w:rFonts w:ascii="宋体" w:hAnsi="宋体"/>
          <w:sz w:val="28"/>
          <w:szCs w:val="28"/>
        </w:rPr>
        <w:t>-</w:t>
      </w:r>
      <w:r w:rsidRPr="00061352">
        <w:rPr>
          <w:rFonts w:ascii="宋体" w:hAnsi="宋体" w:hint="eastAsia"/>
          <w:sz w:val="28"/>
          <w:szCs w:val="28"/>
        </w:rPr>
        <w:t>16微克</w:t>
      </w:r>
      <w:r w:rsidRPr="00061352">
        <w:rPr>
          <w:rFonts w:ascii="宋体" w:hAnsi="宋体"/>
          <w:sz w:val="28"/>
          <w:szCs w:val="28"/>
        </w:rPr>
        <w:t>/</w:t>
      </w:r>
      <w:r w:rsidRPr="00061352">
        <w:rPr>
          <w:rFonts w:ascii="宋体" w:hAnsi="宋体" w:hint="eastAsia"/>
          <w:sz w:val="28"/>
          <w:szCs w:val="28"/>
        </w:rPr>
        <w:t>立方米，遵义市最低，六盘水市、安顺市和毕节市最高。</w:t>
      </w:r>
      <w:r w:rsidR="00862185">
        <w:rPr>
          <w:rFonts w:ascii="Times New Roman" w:hAnsi="宋体" w:hint="eastAsia"/>
          <w:sz w:val="28"/>
          <w:szCs w:val="28"/>
        </w:rPr>
        <w:t>二氧化硫全省</w:t>
      </w:r>
      <w:r w:rsidRPr="00061352">
        <w:rPr>
          <w:rFonts w:ascii="Times New Roman" w:hAnsi="宋体" w:hint="eastAsia"/>
          <w:sz w:val="28"/>
          <w:szCs w:val="28"/>
        </w:rPr>
        <w:t>浓度</w:t>
      </w:r>
      <w:r w:rsidR="00862185">
        <w:rPr>
          <w:rFonts w:ascii="Times New Roman" w:hAnsi="宋体" w:hint="eastAsia"/>
          <w:sz w:val="28"/>
          <w:szCs w:val="28"/>
        </w:rPr>
        <w:t>均值</w:t>
      </w:r>
      <w:r w:rsidRPr="00061352">
        <w:rPr>
          <w:rFonts w:ascii="Times New Roman" w:hAnsi="宋体" w:hint="eastAsia"/>
          <w:sz w:val="28"/>
          <w:szCs w:val="28"/>
        </w:rPr>
        <w:t>为</w:t>
      </w:r>
      <w:r w:rsidRPr="00061352">
        <w:rPr>
          <w:rFonts w:ascii="Times New Roman" w:hAnsi="Times New Roman" w:hint="eastAsia"/>
          <w:sz w:val="28"/>
          <w:szCs w:val="28"/>
        </w:rPr>
        <w:t>12</w:t>
      </w:r>
      <w:r w:rsidRPr="00061352">
        <w:rPr>
          <w:rFonts w:ascii="Times New Roman" w:hAnsi="Times New Roman" w:hint="eastAsia"/>
          <w:sz w:val="28"/>
          <w:szCs w:val="28"/>
        </w:rPr>
        <w:t>微</w:t>
      </w:r>
      <w:r w:rsidRPr="00061352">
        <w:rPr>
          <w:rFonts w:ascii="Times New Roman" w:hAnsi="宋体" w:hint="eastAsia"/>
          <w:sz w:val="28"/>
          <w:szCs w:val="28"/>
        </w:rPr>
        <w:t>克</w:t>
      </w:r>
      <w:r w:rsidRPr="00061352">
        <w:rPr>
          <w:rFonts w:ascii="Times New Roman" w:hAnsi="Times New Roman"/>
          <w:sz w:val="28"/>
          <w:szCs w:val="28"/>
        </w:rPr>
        <w:t>/</w:t>
      </w:r>
      <w:r w:rsidRPr="00061352">
        <w:rPr>
          <w:rFonts w:ascii="Times New Roman" w:hAnsi="宋体" w:hint="eastAsia"/>
          <w:sz w:val="28"/>
          <w:szCs w:val="28"/>
        </w:rPr>
        <w:t>立方米，</w:t>
      </w:r>
      <w:r w:rsidR="00862185">
        <w:rPr>
          <w:rFonts w:ascii="Times New Roman" w:hAnsi="宋体" w:hint="eastAsia"/>
          <w:sz w:val="28"/>
          <w:szCs w:val="28"/>
        </w:rPr>
        <w:t>同比</w:t>
      </w:r>
      <w:r w:rsidRPr="00061352">
        <w:rPr>
          <w:rFonts w:ascii="Times New Roman" w:hAnsi="宋体" w:hint="eastAsia"/>
          <w:sz w:val="28"/>
          <w:szCs w:val="28"/>
        </w:rPr>
        <w:t>下降</w:t>
      </w:r>
      <w:r w:rsidRPr="00061352">
        <w:rPr>
          <w:rFonts w:ascii="Times New Roman" w:hAnsi="宋体" w:hint="eastAsia"/>
          <w:sz w:val="28"/>
          <w:szCs w:val="28"/>
        </w:rPr>
        <w:t>20.0</w:t>
      </w:r>
      <w:r w:rsidRPr="00061352">
        <w:rPr>
          <w:rFonts w:ascii="Times New Roman" w:hAnsi="Times New Roman" w:hint="eastAsia"/>
          <w:sz w:val="28"/>
          <w:szCs w:val="28"/>
        </w:rPr>
        <w:t>%</w:t>
      </w:r>
      <w:r w:rsidRPr="00061352">
        <w:rPr>
          <w:rFonts w:ascii="Times New Roman" w:hAnsi="宋体" w:hint="eastAsia"/>
          <w:sz w:val="28"/>
          <w:szCs w:val="28"/>
        </w:rPr>
        <w:t>。</w:t>
      </w:r>
      <w:r w:rsidRPr="00061352">
        <w:rPr>
          <w:rFonts w:ascii="宋体" w:hAnsi="宋体" w:hint="eastAsia"/>
          <w:b/>
          <w:kern w:val="0"/>
          <w:sz w:val="28"/>
        </w:rPr>
        <w:t>二氧化氮</w:t>
      </w:r>
      <w:r w:rsidRPr="00061352">
        <w:rPr>
          <w:rFonts w:ascii="宋体" w:hAnsi="宋体" w:hint="eastAsia"/>
          <w:kern w:val="0"/>
          <w:sz w:val="28"/>
        </w:rPr>
        <w:t>月均浓度值范围为13</w:t>
      </w:r>
      <w:r w:rsidRPr="00061352">
        <w:rPr>
          <w:rFonts w:ascii="宋体" w:hAnsi="宋体"/>
          <w:kern w:val="0"/>
          <w:sz w:val="28"/>
        </w:rPr>
        <w:t>-</w:t>
      </w:r>
      <w:r w:rsidRPr="00061352">
        <w:rPr>
          <w:rFonts w:ascii="宋体" w:hAnsi="宋体" w:hint="eastAsia"/>
          <w:kern w:val="0"/>
          <w:sz w:val="28"/>
        </w:rPr>
        <w:t>29微克</w:t>
      </w:r>
      <w:r w:rsidRPr="00061352">
        <w:rPr>
          <w:rFonts w:ascii="宋体" w:hAnsi="宋体"/>
          <w:kern w:val="0"/>
          <w:sz w:val="28"/>
        </w:rPr>
        <w:t>/</w:t>
      </w:r>
      <w:r w:rsidRPr="00061352">
        <w:rPr>
          <w:rFonts w:ascii="宋体" w:hAnsi="宋体" w:hint="eastAsia"/>
          <w:kern w:val="0"/>
          <w:sz w:val="28"/>
        </w:rPr>
        <w:t>立方米，铜仁市最低，遵义市最高。</w:t>
      </w:r>
      <w:r w:rsidR="00862185">
        <w:rPr>
          <w:rFonts w:ascii="Times New Roman" w:hAnsi="宋体" w:hint="eastAsia"/>
          <w:sz w:val="28"/>
          <w:szCs w:val="28"/>
        </w:rPr>
        <w:t>二氧化氮全省</w:t>
      </w:r>
      <w:r w:rsidRPr="00061352">
        <w:rPr>
          <w:rFonts w:ascii="Times New Roman" w:hAnsi="宋体" w:hint="eastAsia"/>
          <w:sz w:val="28"/>
          <w:szCs w:val="28"/>
        </w:rPr>
        <w:t>浓度</w:t>
      </w:r>
      <w:r w:rsidR="00862185">
        <w:rPr>
          <w:rFonts w:ascii="Times New Roman" w:hAnsi="宋体" w:hint="eastAsia"/>
          <w:sz w:val="28"/>
          <w:szCs w:val="28"/>
        </w:rPr>
        <w:t>均值</w:t>
      </w:r>
      <w:r w:rsidRPr="00061352">
        <w:rPr>
          <w:rFonts w:ascii="Times New Roman" w:hAnsi="宋体" w:hint="eastAsia"/>
          <w:sz w:val="28"/>
          <w:szCs w:val="28"/>
        </w:rPr>
        <w:t>为</w:t>
      </w:r>
      <w:r w:rsidRPr="00061352">
        <w:rPr>
          <w:rFonts w:ascii="Times New Roman" w:hAnsi="Times New Roman" w:hint="eastAsia"/>
          <w:sz w:val="28"/>
          <w:szCs w:val="28"/>
        </w:rPr>
        <w:t>20</w:t>
      </w:r>
      <w:r w:rsidRPr="00061352">
        <w:rPr>
          <w:rFonts w:ascii="Times New Roman" w:hAnsi="宋体" w:hint="eastAsia"/>
          <w:sz w:val="28"/>
          <w:szCs w:val="28"/>
        </w:rPr>
        <w:t>微克</w:t>
      </w:r>
      <w:r w:rsidRPr="00061352">
        <w:rPr>
          <w:rFonts w:ascii="Times New Roman" w:hAnsi="Times New Roman"/>
          <w:sz w:val="28"/>
          <w:szCs w:val="28"/>
        </w:rPr>
        <w:t>/</w:t>
      </w:r>
      <w:r w:rsidRPr="00061352">
        <w:rPr>
          <w:rFonts w:ascii="Times New Roman" w:hAnsi="宋体" w:hint="eastAsia"/>
          <w:sz w:val="28"/>
          <w:szCs w:val="28"/>
        </w:rPr>
        <w:t>立方米，</w:t>
      </w:r>
      <w:r w:rsidR="00862185">
        <w:rPr>
          <w:rFonts w:ascii="Times New Roman" w:hAnsi="宋体" w:hint="eastAsia"/>
          <w:sz w:val="28"/>
          <w:szCs w:val="28"/>
        </w:rPr>
        <w:t>同比</w:t>
      </w:r>
      <w:r w:rsidRPr="00061352">
        <w:rPr>
          <w:rFonts w:ascii="Times New Roman" w:hAnsi="宋体" w:hint="eastAsia"/>
          <w:sz w:val="28"/>
          <w:szCs w:val="28"/>
        </w:rPr>
        <w:t>下降</w:t>
      </w:r>
      <w:r w:rsidRPr="00061352">
        <w:rPr>
          <w:rFonts w:ascii="Times New Roman" w:hAnsi="宋体" w:hint="eastAsia"/>
          <w:sz w:val="28"/>
          <w:szCs w:val="28"/>
        </w:rPr>
        <w:t>9.1%</w:t>
      </w:r>
      <w:r w:rsidRPr="00061352">
        <w:rPr>
          <w:rFonts w:ascii="Times New Roman" w:hAnsi="宋体" w:hint="eastAsia"/>
          <w:sz w:val="28"/>
          <w:szCs w:val="28"/>
        </w:rPr>
        <w:t>。</w:t>
      </w:r>
      <w:r w:rsidRPr="00061352">
        <w:rPr>
          <w:rFonts w:ascii="宋体" w:hAnsi="宋体" w:hint="eastAsia"/>
          <w:b/>
          <w:kern w:val="0"/>
          <w:sz w:val="28"/>
        </w:rPr>
        <w:t>可吸入颗粒物</w:t>
      </w:r>
      <w:r w:rsidRPr="00061352">
        <w:rPr>
          <w:rFonts w:ascii="宋体" w:hAnsi="宋体" w:hint="eastAsia"/>
          <w:kern w:val="0"/>
          <w:sz w:val="28"/>
        </w:rPr>
        <w:t>月均浓度值范围为36</w:t>
      </w:r>
      <w:r w:rsidRPr="00061352">
        <w:rPr>
          <w:rFonts w:ascii="宋体" w:hAnsi="宋体"/>
          <w:kern w:val="0"/>
          <w:sz w:val="28"/>
        </w:rPr>
        <w:t>-</w:t>
      </w:r>
      <w:r w:rsidRPr="00061352">
        <w:rPr>
          <w:rFonts w:ascii="宋体" w:hAnsi="宋体" w:hint="eastAsia"/>
          <w:kern w:val="0"/>
          <w:sz w:val="28"/>
        </w:rPr>
        <w:t>68微克</w:t>
      </w:r>
      <w:r w:rsidRPr="00061352">
        <w:rPr>
          <w:rFonts w:ascii="宋体" w:hAnsi="宋体"/>
          <w:kern w:val="0"/>
          <w:sz w:val="28"/>
        </w:rPr>
        <w:t>/</w:t>
      </w:r>
      <w:r w:rsidRPr="00061352">
        <w:rPr>
          <w:rFonts w:ascii="宋体" w:hAnsi="宋体" w:hint="eastAsia"/>
          <w:kern w:val="0"/>
          <w:sz w:val="28"/>
        </w:rPr>
        <w:t>立方米，毕节市最低，遵义市最高</w:t>
      </w:r>
      <w:r w:rsidRPr="00061352">
        <w:rPr>
          <w:rFonts w:ascii="宋体" w:hAnsi="宋体" w:hint="eastAsia"/>
          <w:sz w:val="28"/>
        </w:rPr>
        <w:t>。</w:t>
      </w:r>
      <w:r w:rsidR="00862185">
        <w:rPr>
          <w:rFonts w:ascii="Times New Roman" w:hAnsi="宋体" w:hint="eastAsia"/>
          <w:sz w:val="28"/>
          <w:szCs w:val="28"/>
        </w:rPr>
        <w:t>可吸入颗粒</w:t>
      </w:r>
      <w:proofErr w:type="gramStart"/>
      <w:r w:rsidR="00862185">
        <w:rPr>
          <w:rFonts w:ascii="Times New Roman" w:hAnsi="宋体" w:hint="eastAsia"/>
          <w:sz w:val="28"/>
          <w:szCs w:val="28"/>
        </w:rPr>
        <w:t>物全省</w:t>
      </w:r>
      <w:proofErr w:type="gramEnd"/>
      <w:r w:rsidRPr="00061352">
        <w:rPr>
          <w:rFonts w:ascii="Times New Roman" w:hAnsi="宋体" w:hint="eastAsia"/>
          <w:sz w:val="28"/>
          <w:szCs w:val="28"/>
        </w:rPr>
        <w:t>浓度</w:t>
      </w:r>
      <w:r w:rsidR="00862185">
        <w:rPr>
          <w:rFonts w:ascii="Times New Roman" w:hAnsi="宋体" w:hint="eastAsia"/>
          <w:sz w:val="28"/>
          <w:szCs w:val="28"/>
        </w:rPr>
        <w:t>均值</w:t>
      </w:r>
      <w:r w:rsidRPr="00061352">
        <w:rPr>
          <w:rFonts w:ascii="Times New Roman" w:hAnsi="宋体" w:hint="eastAsia"/>
          <w:sz w:val="28"/>
          <w:szCs w:val="28"/>
        </w:rPr>
        <w:t>为</w:t>
      </w:r>
      <w:r w:rsidRPr="00061352">
        <w:rPr>
          <w:rFonts w:ascii="Times New Roman" w:hAnsi="Times New Roman" w:hint="eastAsia"/>
          <w:sz w:val="28"/>
          <w:szCs w:val="28"/>
        </w:rPr>
        <w:t>47</w:t>
      </w:r>
      <w:r w:rsidRPr="00061352">
        <w:rPr>
          <w:rFonts w:ascii="Times New Roman" w:hAnsi="宋体" w:hint="eastAsia"/>
          <w:sz w:val="28"/>
          <w:szCs w:val="28"/>
        </w:rPr>
        <w:t>微克</w:t>
      </w:r>
      <w:r w:rsidRPr="00061352">
        <w:rPr>
          <w:rFonts w:ascii="Times New Roman" w:hAnsi="Times New Roman"/>
          <w:sz w:val="28"/>
          <w:szCs w:val="28"/>
        </w:rPr>
        <w:t>/</w:t>
      </w:r>
      <w:r w:rsidRPr="00061352">
        <w:rPr>
          <w:rFonts w:ascii="Times New Roman" w:hAnsi="宋体" w:hint="eastAsia"/>
          <w:sz w:val="28"/>
          <w:szCs w:val="28"/>
        </w:rPr>
        <w:t>立方米，</w:t>
      </w:r>
      <w:r w:rsidR="00862185">
        <w:rPr>
          <w:rFonts w:ascii="Times New Roman" w:hAnsi="宋体" w:hint="eastAsia"/>
          <w:sz w:val="28"/>
          <w:szCs w:val="28"/>
        </w:rPr>
        <w:t>同比</w:t>
      </w:r>
      <w:r w:rsidRPr="00061352">
        <w:rPr>
          <w:rFonts w:ascii="Times New Roman" w:hAnsi="宋体" w:hint="eastAsia"/>
          <w:sz w:val="28"/>
          <w:szCs w:val="28"/>
        </w:rPr>
        <w:t>下降</w:t>
      </w:r>
      <w:r w:rsidRPr="00061352">
        <w:rPr>
          <w:rFonts w:ascii="Times New Roman" w:hAnsi="宋体" w:hint="eastAsia"/>
          <w:sz w:val="28"/>
          <w:szCs w:val="28"/>
        </w:rPr>
        <w:t>23.0</w:t>
      </w:r>
      <w:r w:rsidRPr="00061352">
        <w:rPr>
          <w:rFonts w:ascii="Times New Roman" w:hAnsi="Times New Roman" w:hint="eastAsia"/>
          <w:sz w:val="28"/>
          <w:szCs w:val="28"/>
        </w:rPr>
        <w:t>%</w:t>
      </w:r>
      <w:r w:rsidRPr="00061352">
        <w:rPr>
          <w:rFonts w:ascii="Times New Roman" w:hAnsi="宋体" w:hint="eastAsia"/>
          <w:sz w:val="28"/>
          <w:szCs w:val="28"/>
        </w:rPr>
        <w:t>。</w:t>
      </w:r>
      <w:r w:rsidRPr="00061352">
        <w:rPr>
          <w:rFonts w:ascii="宋体" w:hAnsi="宋体" w:cs="宋体" w:hint="eastAsia"/>
          <w:b/>
          <w:kern w:val="0"/>
          <w:sz w:val="28"/>
          <w:szCs w:val="28"/>
        </w:rPr>
        <w:t>细颗粒物</w:t>
      </w:r>
      <w:r w:rsidRPr="00061352">
        <w:rPr>
          <w:rFonts w:ascii="宋体" w:hAnsi="宋体" w:cs="宋体" w:hint="eastAsia"/>
          <w:kern w:val="0"/>
          <w:sz w:val="28"/>
          <w:szCs w:val="28"/>
        </w:rPr>
        <w:t>月均浓度范围为16-40</w:t>
      </w:r>
      <w:r w:rsidRPr="00061352">
        <w:rPr>
          <w:rFonts w:ascii="宋体" w:hAnsi="宋体" w:hint="eastAsia"/>
          <w:kern w:val="0"/>
          <w:sz w:val="28"/>
        </w:rPr>
        <w:t>微克</w:t>
      </w:r>
      <w:r w:rsidRPr="00061352">
        <w:rPr>
          <w:rFonts w:ascii="宋体" w:hAnsi="宋体"/>
          <w:kern w:val="0"/>
          <w:sz w:val="28"/>
        </w:rPr>
        <w:t>/</w:t>
      </w:r>
      <w:r w:rsidRPr="00061352">
        <w:rPr>
          <w:rFonts w:ascii="宋体" w:hAnsi="宋体" w:hint="eastAsia"/>
          <w:kern w:val="0"/>
          <w:sz w:val="28"/>
        </w:rPr>
        <w:t>立方米，铜仁市最低，遵义市最高。</w:t>
      </w:r>
      <w:r w:rsidR="00862185">
        <w:rPr>
          <w:rFonts w:ascii="Times New Roman" w:hAnsi="宋体" w:hint="eastAsia"/>
          <w:sz w:val="28"/>
          <w:szCs w:val="28"/>
        </w:rPr>
        <w:t>细颗粒</w:t>
      </w:r>
      <w:proofErr w:type="gramStart"/>
      <w:r w:rsidR="00862185">
        <w:rPr>
          <w:rFonts w:ascii="Times New Roman" w:hAnsi="宋体" w:hint="eastAsia"/>
          <w:sz w:val="28"/>
          <w:szCs w:val="28"/>
        </w:rPr>
        <w:t>物全省</w:t>
      </w:r>
      <w:proofErr w:type="gramEnd"/>
      <w:r w:rsidRPr="00061352">
        <w:rPr>
          <w:rFonts w:ascii="Times New Roman" w:hAnsi="宋体" w:hint="eastAsia"/>
          <w:sz w:val="28"/>
          <w:szCs w:val="28"/>
        </w:rPr>
        <w:t>浓度</w:t>
      </w:r>
      <w:r w:rsidR="00862185">
        <w:rPr>
          <w:rFonts w:ascii="Times New Roman" w:hAnsi="宋体" w:hint="eastAsia"/>
          <w:sz w:val="28"/>
          <w:szCs w:val="28"/>
        </w:rPr>
        <w:t>均值</w:t>
      </w:r>
      <w:r w:rsidRPr="00061352">
        <w:rPr>
          <w:rFonts w:ascii="Times New Roman" w:hAnsi="宋体" w:hint="eastAsia"/>
          <w:sz w:val="28"/>
          <w:szCs w:val="28"/>
        </w:rPr>
        <w:t>为</w:t>
      </w:r>
      <w:r w:rsidRPr="00061352">
        <w:rPr>
          <w:rFonts w:ascii="Times New Roman" w:hAnsi="Times New Roman" w:hint="eastAsia"/>
          <w:sz w:val="28"/>
          <w:szCs w:val="28"/>
        </w:rPr>
        <w:t>28</w:t>
      </w:r>
      <w:r w:rsidRPr="00061352">
        <w:rPr>
          <w:rFonts w:ascii="Times New Roman" w:hAnsi="宋体" w:hint="eastAsia"/>
          <w:sz w:val="28"/>
          <w:szCs w:val="28"/>
        </w:rPr>
        <w:t>微克</w:t>
      </w:r>
      <w:r w:rsidRPr="00061352">
        <w:rPr>
          <w:rFonts w:ascii="Times New Roman" w:hAnsi="Times New Roman"/>
          <w:sz w:val="28"/>
          <w:szCs w:val="28"/>
        </w:rPr>
        <w:t>/</w:t>
      </w:r>
      <w:r w:rsidRPr="00061352">
        <w:rPr>
          <w:rFonts w:ascii="Times New Roman" w:hAnsi="宋体" w:hint="eastAsia"/>
          <w:sz w:val="28"/>
          <w:szCs w:val="28"/>
        </w:rPr>
        <w:t>立方米，</w:t>
      </w:r>
      <w:r w:rsidR="00862185">
        <w:rPr>
          <w:rFonts w:ascii="Times New Roman" w:hAnsi="宋体" w:hint="eastAsia"/>
          <w:sz w:val="28"/>
          <w:szCs w:val="28"/>
        </w:rPr>
        <w:t>同比</w:t>
      </w:r>
      <w:r w:rsidRPr="00061352">
        <w:rPr>
          <w:rFonts w:ascii="Times New Roman" w:hAnsi="宋体" w:hint="eastAsia"/>
          <w:sz w:val="28"/>
          <w:szCs w:val="28"/>
        </w:rPr>
        <w:t>下降</w:t>
      </w:r>
      <w:r w:rsidRPr="00061352">
        <w:rPr>
          <w:rFonts w:ascii="Times New Roman" w:hAnsi="宋体" w:hint="eastAsia"/>
          <w:sz w:val="28"/>
          <w:szCs w:val="28"/>
        </w:rPr>
        <w:t>17.6</w:t>
      </w:r>
      <w:r w:rsidRPr="00061352">
        <w:rPr>
          <w:rFonts w:ascii="Times New Roman" w:hAnsi="Times New Roman" w:hint="eastAsia"/>
          <w:sz w:val="28"/>
          <w:szCs w:val="28"/>
        </w:rPr>
        <w:t>%</w:t>
      </w:r>
      <w:r w:rsidRPr="00061352">
        <w:rPr>
          <w:rFonts w:ascii="Times New Roman" w:hAnsi="宋体" w:hint="eastAsia"/>
          <w:sz w:val="28"/>
          <w:szCs w:val="28"/>
        </w:rPr>
        <w:t>。</w:t>
      </w:r>
      <w:r w:rsidRPr="00061352">
        <w:rPr>
          <w:rFonts w:ascii="宋体" w:hAnsi="宋体" w:hint="eastAsia"/>
          <w:b/>
          <w:sz w:val="28"/>
          <w:szCs w:val="28"/>
        </w:rPr>
        <w:t>一氧化碳</w:t>
      </w:r>
      <w:r w:rsidRPr="00061352">
        <w:rPr>
          <w:rFonts w:ascii="宋体" w:hAnsi="宋体" w:hint="eastAsia"/>
          <w:sz w:val="28"/>
          <w:szCs w:val="28"/>
        </w:rPr>
        <w:t>第95</w:t>
      </w:r>
      <w:proofErr w:type="gramStart"/>
      <w:r w:rsidRPr="00061352">
        <w:rPr>
          <w:rFonts w:ascii="宋体" w:hAnsi="宋体" w:hint="eastAsia"/>
          <w:sz w:val="28"/>
          <w:szCs w:val="28"/>
        </w:rPr>
        <w:t>百</w:t>
      </w:r>
      <w:proofErr w:type="gramEnd"/>
      <w:r w:rsidRPr="00061352">
        <w:rPr>
          <w:rFonts w:ascii="宋体" w:hAnsi="宋体" w:hint="eastAsia"/>
          <w:sz w:val="28"/>
          <w:szCs w:val="28"/>
        </w:rPr>
        <w:t>分位数范围为</w:t>
      </w:r>
      <w:r w:rsidRPr="00061352">
        <w:rPr>
          <w:rFonts w:ascii="Times New Roman" w:hAnsi="Times New Roman"/>
          <w:sz w:val="28"/>
          <w:szCs w:val="28"/>
        </w:rPr>
        <w:t>0.7-1.4</w:t>
      </w:r>
      <w:r w:rsidRPr="00061352">
        <w:rPr>
          <w:rFonts w:ascii="宋体" w:hAnsi="宋体" w:hint="eastAsia"/>
          <w:sz w:val="28"/>
          <w:szCs w:val="28"/>
        </w:rPr>
        <w:t>毫克</w:t>
      </w:r>
      <w:r w:rsidRPr="00061352">
        <w:rPr>
          <w:rFonts w:ascii="宋体" w:hAnsi="宋体"/>
          <w:kern w:val="0"/>
          <w:sz w:val="28"/>
        </w:rPr>
        <w:t>/</w:t>
      </w:r>
      <w:r w:rsidRPr="00061352">
        <w:rPr>
          <w:rFonts w:ascii="宋体" w:hAnsi="宋体" w:hint="eastAsia"/>
          <w:kern w:val="0"/>
          <w:sz w:val="28"/>
        </w:rPr>
        <w:t>立方米，安顺市最低，毕节市最高。</w:t>
      </w:r>
      <w:r w:rsidRPr="00061352">
        <w:rPr>
          <w:rFonts w:ascii="宋体" w:hAnsi="宋体" w:hint="eastAsia"/>
          <w:sz w:val="28"/>
          <w:szCs w:val="28"/>
        </w:rPr>
        <w:t>一氧化碳第95</w:t>
      </w:r>
      <w:proofErr w:type="gramStart"/>
      <w:r w:rsidRPr="00061352">
        <w:rPr>
          <w:rFonts w:ascii="宋体" w:hAnsi="宋体" w:hint="eastAsia"/>
          <w:sz w:val="28"/>
          <w:szCs w:val="28"/>
        </w:rPr>
        <w:t>百</w:t>
      </w:r>
      <w:proofErr w:type="gramEnd"/>
      <w:r w:rsidRPr="00061352">
        <w:rPr>
          <w:rFonts w:ascii="宋体" w:hAnsi="宋体" w:hint="eastAsia"/>
          <w:sz w:val="28"/>
          <w:szCs w:val="28"/>
        </w:rPr>
        <w:t>分位数</w:t>
      </w:r>
      <w:r w:rsidR="00862185">
        <w:rPr>
          <w:rFonts w:ascii="Times New Roman" w:hAnsi="宋体" w:hint="eastAsia"/>
          <w:sz w:val="28"/>
          <w:szCs w:val="28"/>
        </w:rPr>
        <w:t>全省</w:t>
      </w:r>
      <w:r w:rsidRPr="00061352">
        <w:rPr>
          <w:rFonts w:ascii="Times New Roman" w:hAnsi="宋体" w:hint="eastAsia"/>
          <w:sz w:val="28"/>
          <w:szCs w:val="28"/>
        </w:rPr>
        <w:t>浓度</w:t>
      </w:r>
      <w:r w:rsidR="00862185">
        <w:rPr>
          <w:rFonts w:ascii="Times New Roman" w:hAnsi="宋体" w:hint="eastAsia"/>
          <w:sz w:val="28"/>
          <w:szCs w:val="28"/>
        </w:rPr>
        <w:t>均值</w:t>
      </w:r>
      <w:r w:rsidRPr="00061352">
        <w:rPr>
          <w:rFonts w:ascii="宋体" w:hAnsi="宋体" w:hint="eastAsia"/>
          <w:sz w:val="28"/>
          <w:szCs w:val="28"/>
        </w:rPr>
        <w:t>为0.9毫克</w:t>
      </w:r>
      <w:r w:rsidRPr="00061352">
        <w:rPr>
          <w:rFonts w:ascii="宋体" w:hAnsi="宋体"/>
          <w:kern w:val="0"/>
          <w:sz w:val="28"/>
        </w:rPr>
        <w:t>/</w:t>
      </w:r>
      <w:r w:rsidRPr="00061352">
        <w:rPr>
          <w:rFonts w:ascii="宋体" w:hAnsi="宋体" w:hint="eastAsia"/>
          <w:kern w:val="0"/>
          <w:sz w:val="28"/>
        </w:rPr>
        <w:t>立方米</w:t>
      </w:r>
      <w:r w:rsidRPr="00061352">
        <w:rPr>
          <w:rFonts w:ascii="宋体" w:hAnsi="宋体" w:hint="eastAsia"/>
          <w:sz w:val="28"/>
          <w:szCs w:val="28"/>
        </w:rPr>
        <w:t>，与</w:t>
      </w:r>
      <w:r w:rsidRPr="00061352">
        <w:rPr>
          <w:rFonts w:ascii="Times New Roman" w:hAnsi="宋体" w:hint="eastAsia"/>
          <w:sz w:val="28"/>
          <w:szCs w:val="28"/>
        </w:rPr>
        <w:t>去年同期持平。</w:t>
      </w:r>
      <w:r w:rsidRPr="00061352">
        <w:rPr>
          <w:rFonts w:ascii="宋体" w:hAnsi="宋体" w:cs="宋体" w:hint="eastAsia"/>
          <w:b/>
          <w:kern w:val="0"/>
          <w:sz w:val="28"/>
          <w:szCs w:val="28"/>
        </w:rPr>
        <w:t>臭氧</w:t>
      </w:r>
      <w:r w:rsidRPr="00061352">
        <w:rPr>
          <w:rFonts w:ascii="宋体" w:hAnsi="宋体" w:cs="宋体" w:hint="eastAsia"/>
          <w:kern w:val="0"/>
          <w:sz w:val="28"/>
          <w:szCs w:val="28"/>
        </w:rPr>
        <w:t>日最大8小时值第90</w:t>
      </w:r>
      <w:proofErr w:type="gramStart"/>
      <w:r w:rsidRPr="00061352">
        <w:rPr>
          <w:rFonts w:ascii="宋体" w:hAnsi="宋体" w:cs="宋体" w:hint="eastAsia"/>
          <w:kern w:val="0"/>
          <w:sz w:val="28"/>
          <w:szCs w:val="28"/>
        </w:rPr>
        <w:t>百</w:t>
      </w:r>
      <w:proofErr w:type="gramEnd"/>
      <w:r w:rsidRPr="00061352">
        <w:rPr>
          <w:rFonts w:ascii="宋体" w:hAnsi="宋体" w:cs="宋体" w:hint="eastAsia"/>
          <w:kern w:val="0"/>
          <w:sz w:val="28"/>
          <w:szCs w:val="28"/>
        </w:rPr>
        <w:t>分位数范围为82-126</w:t>
      </w:r>
      <w:r w:rsidRPr="00061352">
        <w:rPr>
          <w:rFonts w:ascii="宋体" w:hAnsi="宋体" w:hint="eastAsia"/>
          <w:kern w:val="0"/>
          <w:sz w:val="28"/>
        </w:rPr>
        <w:t>微克</w:t>
      </w:r>
      <w:r w:rsidRPr="00061352">
        <w:rPr>
          <w:rFonts w:ascii="宋体" w:hAnsi="宋体"/>
          <w:kern w:val="0"/>
          <w:sz w:val="28"/>
        </w:rPr>
        <w:t>/</w:t>
      </w:r>
      <w:r w:rsidRPr="00061352">
        <w:rPr>
          <w:rFonts w:ascii="宋体" w:hAnsi="宋体" w:hint="eastAsia"/>
          <w:kern w:val="0"/>
          <w:sz w:val="28"/>
        </w:rPr>
        <w:t>立方米</w:t>
      </w:r>
      <w:r w:rsidRPr="00061352">
        <w:rPr>
          <w:rFonts w:ascii="宋体" w:hAnsi="宋体" w:cs="宋体" w:hint="eastAsia"/>
          <w:kern w:val="0"/>
          <w:sz w:val="28"/>
          <w:szCs w:val="28"/>
        </w:rPr>
        <w:t>，六盘水市和铜仁市最低，都匀市最高。臭氧日最大8小时值第90</w:t>
      </w:r>
      <w:proofErr w:type="gramStart"/>
      <w:r w:rsidRPr="00061352">
        <w:rPr>
          <w:rFonts w:ascii="宋体" w:hAnsi="宋体" w:cs="宋体" w:hint="eastAsia"/>
          <w:kern w:val="0"/>
          <w:sz w:val="28"/>
          <w:szCs w:val="28"/>
        </w:rPr>
        <w:t>百</w:t>
      </w:r>
      <w:proofErr w:type="gramEnd"/>
      <w:r w:rsidRPr="00061352">
        <w:rPr>
          <w:rFonts w:ascii="宋体" w:hAnsi="宋体" w:cs="宋体" w:hint="eastAsia"/>
          <w:kern w:val="0"/>
          <w:sz w:val="28"/>
          <w:szCs w:val="28"/>
        </w:rPr>
        <w:t>分位数</w:t>
      </w:r>
      <w:r w:rsidRPr="00061352">
        <w:rPr>
          <w:rFonts w:ascii="Times New Roman" w:hAnsi="宋体" w:hint="eastAsia"/>
          <w:sz w:val="28"/>
          <w:szCs w:val="28"/>
        </w:rPr>
        <w:t>全省浓度</w:t>
      </w:r>
      <w:r w:rsidR="00862185">
        <w:rPr>
          <w:rFonts w:ascii="Times New Roman" w:hAnsi="宋体" w:hint="eastAsia"/>
          <w:sz w:val="28"/>
          <w:szCs w:val="28"/>
        </w:rPr>
        <w:t>均值</w:t>
      </w:r>
      <w:r w:rsidRPr="00061352">
        <w:rPr>
          <w:rFonts w:ascii="宋体" w:hAnsi="宋体" w:cs="宋体" w:hint="eastAsia"/>
          <w:kern w:val="0"/>
          <w:sz w:val="28"/>
          <w:szCs w:val="28"/>
        </w:rPr>
        <w:t>为105</w:t>
      </w:r>
      <w:r w:rsidRPr="00061352">
        <w:rPr>
          <w:rFonts w:ascii="宋体" w:hAnsi="宋体" w:hint="eastAsia"/>
          <w:kern w:val="0"/>
          <w:sz w:val="28"/>
        </w:rPr>
        <w:t>微克</w:t>
      </w:r>
      <w:r w:rsidRPr="00061352">
        <w:rPr>
          <w:rFonts w:ascii="宋体" w:hAnsi="宋体"/>
          <w:kern w:val="0"/>
          <w:sz w:val="28"/>
        </w:rPr>
        <w:t>/</w:t>
      </w:r>
      <w:r w:rsidRPr="00061352">
        <w:rPr>
          <w:rFonts w:ascii="宋体" w:hAnsi="宋体" w:hint="eastAsia"/>
          <w:kern w:val="0"/>
          <w:sz w:val="28"/>
        </w:rPr>
        <w:t>立方米</w:t>
      </w:r>
      <w:r w:rsidRPr="00061352">
        <w:rPr>
          <w:rFonts w:ascii="宋体" w:hAnsi="宋体" w:cs="宋体" w:hint="eastAsia"/>
          <w:kern w:val="0"/>
          <w:sz w:val="28"/>
          <w:szCs w:val="28"/>
        </w:rPr>
        <w:t>，</w:t>
      </w:r>
      <w:r w:rsidR="00862185">
        <w:rPr>
          <w:rFonts w:ascii="Times New Roman" w:hAnsi="宋体" w:hint="eastAsia"/>
          <w:sz w:val="28"/>
          <w:szCs w:val="28"/>
        </w:rPr>
        <w:t>同比</w:t>
      </w:r>
      <w:r w:rsidRPr="00061352">
        <w:rPr>
          <w:rFonts w:ascii="Times New Roman" w:hAnsi="宋体" w:hint="eastAsia"/>
          <w:sz w:val="28"/>
          <w:szCs w:val="28"/>
        </w:rPr>
        <w:t>上升</w:t>
      </w:r>
      <w:r w:rsidRPr="00061352">
        <w:rPr>
          <w:rFonts w:ascii="Times New Roman" w:hAnsi="宋体" w:hint="eastAsia"/>
          <w:sz w:val="28"/>
          <w:szCs w:val="28"/>
        </w:rPr>
        <w:t>6.1</w:t>
      </w:r>
      <w:r w:rsidRPr="00061352">
        <w:rPr>
          <w:rFonts w:ascii="Times New Roman" w:hAnsi="Times New Roman" w:hint="eastAsia"/>
          <w:sz w:val="28"/>
          <w:szCs w:val="28"/>
        </w:rPr>
        <w:t>%</w:t>
      </w:r>
      <w:r w:rsidRPr="00061352">
        <w:rPr>
          <w:rFonts w:ascii="Times New Roman" w:hAnsi="宋体" w:hint="eastAsia"/>
          <w:sz w:val="28"/>
          <w:szCs w:val="28"/>
        </w:rPr>
        <w:t>。</w:t>
      </w:r>
    </w:p>
    <w:p w:rsidR="00277020" w:rsidRPr="00061352" w:rsidRDefault="00277020" w:rsidP="00277020">
      <w:pPr>
        <w:ind w:firstLineChars="300" w:firstLine="840"/>
        <w:rPr>
          <w:rFonts w:ascii="宋体" w:hAnsi="宋体" w:cs="宋体"/>
        </w:rPr>
      </w:pPr>
      <w:r w:rsidRPr="00061352">
        <w:rPr>
          <w:rFonts w:ascii="Times New Roman" w:hAnsi="宋体"/>
          <w:sz w:val="28"/>
          <w:szCs w:val="28"/>
        </w:rPr>
        <w:t>201</w:t>
      </w:r>
      <w:r w:rsidRPr="00061352">
        <w:rPr>
          <w:rFonts w:ascii="Times New Roman" w:hAnsi="宋体" w:hint="eastAsia"/>
          <w:sz w:val="28"/>
          <w:szCs w:val="28"/>
        </w:rPr>
        <w:t>6</w:t>
      </w:r>
      <w:r w:rsidRPr="00061352">
        <w:rPr>
          <w:rFonts w:ascii="Times New Roman" w:hAnsi="宋体" w:hint="eastAsia"/>
          <w:sz w:val="28"/>
          <w:szCs w:val="28"/>
        </w:rPr>
        <w:t>年</w:t>
      </w:r>
      <w:r w:rsidRPr="00061352">
        <w:rPr>
          <w:rFonts w:ascii="Times New Roman" w:hAnsi="宋体" w:hint="eastAsia"/>
          <w:sz w:val="28"/>
          <w:szCs w:val="28"/>
        </w:rPr>
        <w:t>10</w:t>
      </w:r>
      <w:r w:rsidRPr="00061352">
        <w:rPr>
          <w:rFonts w:ascii="Times New Roman" w:hAnsi="宋体" w:hint="eastAsia"/>
          <w:sz w:val="28"/>
          <w:szCs w:val="28"/>
        </w:rPr>
        <w:t>月，我省</w:t>
      </w:r>
      <w:r w:rsidRPr="00061352">
        <w:rPr>
          <w:rFonts w:ascii="Times New Roman" w:hAnsi="宋体"/>
          <w:sz w:val="28"/>
          <w:szCs w:val="28"/>
        </w:rPr>
        <w:t>88</w:t>
      </w:r>
      <w:r w:rsidRPr="00061352">
        <w:rPr>
          <w:rFonts w:ascii="Times New Roman" w:hAnsi="宋体" w:hint="eastAsia"/>
          <w:sz w:val="28"/>
          <w:szCs w:val="28"/>
        </w:rPr>
        <w:t>个</w:t>
      </w:r>
      <w:r w:rsidRPr="00061352">
        <w:rPr>
          <w:rFonts w:ascii="Times New Roman" w:hint="eastAsia"/>
          <w:sz w:val="28"/>
          <w:szCs w:val="28"/>
        </w:rPr>
        <w:t>县（市、区）</w:t>
      </w:r>
      <w:r w:rsidRPr="00061352">
        <w:rPr>
          <w:rFonts w:ascii="宋体" w:hAnsi="宋体"/>
          <w:sz w:val="28"/>
          <w:szCs w:val="28"/>
        </w:rPr>
        <w:t>按《环境空气质量标准》</w:t>
      </w:r>
      <w:r w:rsidRPr="00061352">
        <w:rPr>
          <w:rFonts w:ascii="Times New Roman" w:hAnsi="宋体"/>
          <w:sz w:val="28"/>
          <w:szCs w:val="28"/>
        </w:rPr>
        <w:t>（</w:t>
      </w:r>
      <w:r w:rsidRPr="00061352">
        <w:rPr>
          <w:rFonts w:ascii="Times New Roman" w:hAnsi="宋体"/>
          <w:sz w:val="28"/>
          <w:szCs w:val="28"/>
        </w:rPr>
        <w:t>GB 3095-2012</w:t>
      </w:r>
      <w:r w:rsidRPr="00061352">
        <w:rPr>
          <w:rFonts w:ascii="Times New Roman" w:hAnsi="宋体"/>
          <w:sz w:val="28"/>
          <w:szCs w:val="28"/>
        </w:rPr>
        <w:t>）</w:t>
      </w:r>
      <w:r w:rsidRPr="00061352">
        <w:rPr>
          <w:rFonts w:ascii="宋体" w:hAnsi="宋体"/>
          <w:sz w:val="28"/>
          <w:szCs w:val="28"/>
        </w:rPr>
        <w:t>要求</w:t>
      </w:r>
      <w:r w:rsidRPr="00061352">
        <w:rPr>
          <w:rFonts w:ascii="宋体" w:hAnsi="宋体" w:hint="eastAsia"/>
          <w:sz w:val="28"/>
          <w:szCs w:val="28"/>
        </w:rPr>
        <w:t>开展</w:t>
      </w:r>
      <w:r w:rsidRPr="00061352">
        <w:rPr>
          <w:rFonts w:ascii="宋体" w:hAnsi="宋体"/>
          <w:sz w:val="28"/>
          <w:szCs w:val="28"/>
        </w:rPr>
        <w:t>6项指标的环境空气质量监测，依据《城市环境空气</w:t>
      </w:r>
      <w:r w:rsidRPr="00061352">
        <w:rPr>
          <w:rFonts w:ascii="宋体" w:hAnsi="宋体"/>
          <w:sz w:val="28"/>
          <w:szCs w:val="28"/>
        </w:rPr>
        <w:lastRenderedPageBreak/>
        <w:t>质量排名</w:t>
      </w:r>
      <w:r w:rsidRPr="00061352">
        <w:rPr>
          <w:rFonts w:ascii="宋体" w:hAnsi="宋体" w:hint="eastAsia"/>
          <w:sz w:val="28"/>
          <w:szCs w:val="28"/>
        </w:rPr>
        <w:t>技术规定</w:t>
      </w:r>
      <w:r w:rsidRPr="00061352">
        <w:rPr>
          <w:rFonts w:ascii="宋体" w:hAnsi="宋体"/>
          <w:sz w:val="28"/>
          <w:szCs w:val="28"/>
        </w:rPr>
        <w:t>》，按综合指数进行排</w:t>
      </w:r>
      <w:r w:rsidRPr="00061352">
        <w:rPr>
          <w:rFonts w:ascii="宋体" w:hAnsi="宋体" w:hint="eastAsia"/>
          <w:sz w:val="28"/>
          <w:szCs w:val="28"/>
        </w:rPr>
        <w:t>序，排名结果见下表</w:t>
      </w:r>
      <w:r w:rsidRPr="00061352">
        <w:rPr>
          <w:rFonts w:ascii="Times New Roman" w:hint="eastAsia"/>
          <w:sz w:val="28"/>
          <w:szCs w:val="28"/>
        </w:rPr>
        <w:t>。</w:t>
      </w:r>
      <w:r w:rsidRPr="00061352">
        <w:rPr>
          <w:rFonts w:ascii="Times New Roman" w:hAnsi="宋体" w:hint="eastAsia"/>
          <w:sz w:val="28"/>
          <w:szCs w:val="28"/>
        </w:rPr>
        <w:t>我省</w:t>
      </w:r>
      <w:r w:rsidRPr="00061352">
        <w:rPr>
          <w:rFonts w:ascii="Times New Roman" w:hAnsi="宋体"/>
          <w:sz w:val="28"/>
          <w:szCs w:val="28"/>
        </w:rPr>
        <w:t>88</w:t>
      </w:r>
      <w:r w:rsidRPr="00061352">
        <w:rPr>
          <w:rFonts w:ascii="Times New Roman" w:hAnsi="宋体" w:hint="eastAsia"/>
          <w:sz w:val="28"/>
          <w:szCs w:val="28"/>
        </w:rPr>
        <w:t>个</w:t>
      </w:r>
      <w:r w:rsidRPr="00061352">
        <w:rPr>
          <w:rFonts w:ascii="Times New Roman" w:hint="eastAsia"/>
          <w:sz w:val="28"/>
          <w:szCs w:val="28"/>
        </w:rPr>
        <w:t>县（市、区）中，综合指数介于</w:t>
      </w:r>
      <w:r w:rsidRPr="00061352">
        <w:rPr>
          <w:rFonts w:ascii="Times New Roman"/>
          <w:sz w:val="28"/>
          <w:szCs w:val="28"/>
        </w:rPr>
        <w:t>1</w:t>
      </w:r>
      <w:r w:rsidRPr="00061352">
        <w:rPr>
          <w:rFonts w:ascii="Times New Roman" w:hint="eastAsia"/>
          <w:sz w:val="28"/>
          <w:szCs w:val="28"/>
        </w:rPr>
        <w:t>-</w:t>
      </w:r>
      <w:r w:rsidRPr="00061352">
        <w:rPr>
          <w:rFonts w:ascii="Times New Roman"/>
          <w:sz w:val="28"/>
          <w:szCs w:val="28"/>
        </w:rPr>
        <w:t>2</w:t>
      </w:r>
      <w:r w:rsidRPr="00061352">
        <w:rPr>
          <w:rFonts w:ascii="Times New Roman" w:hint="eastAsia"/>
          <w:sz w:val="28"/>
          <w:szCs w:val="28"/>
        </w:rPr>
        <w:t>之间的县（市、区）共计</w:t>
      </w:r>
      <w:r w:rsidRPr="00061352">
        <w:rPr>
          <w:rFonts w:ascii="Times New Roman" w:hint="eastAsia"/>
          <w:sz w:val="28"/>
          <w:szCs w:val="28"/>
        </w:rPr>
        <w:t>13</w:t>
      </w:r>
      <w:r w:rsidRPr="00061352">
        <w:rPr>
          <w:rFonts w:ascii="Times New Roman" w:hint="eastAsia"/>
          <w:sz w:val="28"/>
          <w:szCs w:val="28"/>
        </w:rPr>
        <w:t>个；综合指数介于</w:t>
      </w:r>
      <w:r w:rsidRPr="00061352">
        <w:rPr>
          <w:rFonts w:ascii="Times New Roman"/>
          <w:sz w:val="28"/>
          <w:szCs w:val="28"/>
        </w:rPr>
        <w:t>2</w:t>
      </w:r>
      <w:r w:rsidRPr="00061352">
        <w:rPr>
          <w:rFonts w:ascii="Times New Roman" w:hint="eastAsia"/>
          <w:sz w:val="28"/>
          <w:szCs w:val="28"/>
        </w:rPr>
        <w:t>-</w:t>
      </w:r>
      <w:r w:rsidRPr="00061352">
        <w:rPr>
          <w:rFonts w:ascii="Times New Roman"/>
          <w:sz w:val="28"/>
          <w:szCs w:val="28"/>
        </w:rPr>
        <w:t>3</w:t>
      </w:r>
      <w:r w:rsidRPr="00061352">
        <w:rPr>
          <w:rFonts w:ascii="Times New Roman" w:hint="eastAsia"/>
          <w:sz w:val="28"/>
          <w:szCs w:val="28"/>
        </w:rPr>
        <w:t>之间的县（市、区）</w:t>
      </w:r>
      <w:r w:rsidRPr="00061352">
        <w:rPr>
          <w:rFonts w:ascii="Times New Roman" w:hint="eastAsia"/>
          <w:sz w:val="28"/>
          <w:szCs w:val="28"/>
        </w:rPr>
        <w:t>47</w:t>
      </w:r>
      <w:r w:rsidRPr="00061352">
        <w:rPr>
          <w:rFonts w:ascii="Times New Roman" w:hint="eastAsia"/>
          <w:sz w:val="28"/>
          <w:szCs w:val="28"/>
        </w:rPr>
        <w:t>个；综合指数介于</w:t>
      </w:r>
      <w:r w:rsidRPr="00061352">
        <w:rPr>
          <w:rFonts w:ascii="Times New Roman" w:hint="eastAsia"/>
          <w:sz w:val="28"/>
          <w:szCs w:val="28"/>
        </w:rPr>
        <w:t>3-4</w:t>
      </w:r>
      <w:r w:rsidRPr="00061352">
        <w:rPr>
          <w:rFonts w:ascii="Times New Roman" w:hint="eastAsia"/>
          <w:sz w:val="28"/>
          <w:szCs w:val="28"/>
        </w:rPr>
        <w:t>之间的县（市、区）</w:t>
      </w:r>
      <w:r w:rsidRPr="00061352">
        <w:rPr>
          <w:rFonts w:ascii="Times New Roman" w:hint="eastAsia"/>
          <w:sz w:val="28"/>
          <w:szCs w:val="28"/>
        </w:rPr>
        <w:t>27</w:t>
      </w:r>
      <w:r w:rsidRPr="00061352">
        <w:rPr>
          <w:rFonts w:ascii="Times New Roman" w:hint="eastAsia"/>
          <w:sz w:val="28"/>
          <w:szCs w:val="28"/>
        </w:rPr>
        <w:t>个，综合指数介于</w:t>
      </w:r>
      <w:r w:rsidRPr="00061352">
        <w:rPr>
          <w:rFonts w:ascii="Times New Roman" w:hint="eastAsia"/>
          <w:sz w:val="28"/>
          <w:szCs w:val="28"/>
        </w:rPr>
        <w:t>4-5</w:t>
      </w:r>
      <w:r w:rsidRPr="00061352">
        <w:rPr>
          <w:rFonts w:ascii="Times New Roman" w:hint="eastAsia"/>
          <w:sz w:val="28"/>
          <w:szCs w:val="28"/>
        </w:rPr>
        <w:t>之间的县（市、区）</w:t>
      </w:r>
      <w:r w:rsidRPr="00061352">
        <w:rPr>
          <w:rFonts w:ascii="Times New Roman" w:hint="eastAsia"/>
          <w:sz w:val="28"/>
          <w:szCs w:val="28"/>
        </w:rPr>
        <w:t>1</w:t>
      </w:r>
      <w:r w:rsidRPr="00061352">
        <w:rPr>
          <w:rFonts w:ascii="Times New Roman" w:hint="eastAsia"/>
          <w:sz w:val="28"/>
          <w:szCs w:val="28"/>
        </w:rPr>
        <w:t>个。</w:t>
      </w:r>
      <w:r w:rsidRPr="00061352">
        <w:rPr>
          <w:rFonts w:ascii="宋体" w:hAnsi="宋体" w:cs="宋体" w:hint="eastAsia"/>
        </w:rPr>
        <w:t xml:space="preserve">   </w:t>
      </w:r>
    </w:p>
    <w:p w:rsidR="00277020" w:rsidRPr="00061352" w:rsidRDefault="00277020" w:rsidP="00277020">
      <w:pPr>
        <w:ind w:firstLineChars="300" w:firstLine="630"/>
        <w:rPr>
          <w:rFonts w:ascii="Times New Roman"/>
          <w:sz w:val="28"/>
          <w:szCs w:val="28"/>
        </w:rPr>
      </w:pPr>
      <w:r w:rsidRPr="00061352">
        <w:rPr>
          <w:rFonts w:ascii="宋体" w:hAnsi="宋体" w:cs="宋体" w:hint="eastAsia"/>
        </w:rPr>
        <w:t xml:space="preserve"> </w:t>
      </w:r>
      <w:r w:rsidRPr="00061352">
        <w:rPr>
          <w:rFonts w:ascii="Times New Roman" w:hAnsi="宋体" w:hint="eastAsia"/>
          <w:sz w:val="28"/>
          <w:szCs w:val="28"/>
        </w:rPr>
        <w:t>2016</w:t>
      </w:r>
      <w:r w:rsidRPr="00061352">
        <w:rPr>
          <w:rFonts w:ascii="Times New Roman" w:hAnsi="宋体" w:hint="eastAsia"/>
          <w:sz w:val="28"/>
          <w:szCs w:val="28"/>
        </w:rPr>
        <w:t>年</w:t>
      </w:r>
      <w:r w:rsidRPr="00061352">
        <w:rPr>
          <w:rFonts w:ascii="Times New Roman" w:hAnsi="宋体" w:hint="eastAsia"/>
          <w:sz w:val="28"/>
          <w:szCs w:val="28"/>
        </w:rPr>
        <w:t>10</w:t>
      </w:r>
      <w:r w:rsidRPr="00061352">
        <w:rPr>
          <w:rFonts w:ascii="Times New Roman" w:hAnsi="宋体" w:hint="eastAsia"/>
          <w:sz w:val="28"/>
          <w:szCs w:val="28"/>
        </w:rPr>
        <w:t>月</w:t>
      </w:r>
      <w:r w:rsidRPr="00061352">
        <w:rPr>
          <w:rFonts w:ascii="宋体" w:hAnsi="宋体" w:cs="宋体" w:hint="eastAsia"/>
          <w:sz w:val="28"/>
          <w:szCs w:val="28"/>
        </w:rPr>
        <w:t>，</w:t>
      </w:r>
      <w:r w:rsidRPr="00061352">
        <w:rPr>
          <w:rFonts w:ascii="Times New Roman" w:hint="eastAsia"/>
          <w:sz w:val="28"/>
          <w:szCs w:val="28"/>
        </w:rPr>
        <w:t>全省共计</w:t>
      </w:r>
      <w:r w:rsidRPr="00061352">
        <w:rPr>
          <w:rFonts w:ascii="Times New Roman" w:hint="eastAsia"/>
          <w:sz w:val="28"/>
          <w:szCs w:val="28"/>
        </w:rPr>
        <w:t>78</w:t>
      </w:r>
      <w:r w:rsidRPr="00061352">
        <w:rPr>
          <w:rFonts w:ascii="Times New Roman" w:hint="eastAsia"/>
          <w:sz w:val="28"/>
          <w:szCs w:val="28"/>
        </w:rPr>
        <w:t>个县（市、区）</w:t>
      </w:r>
      <w:r w:rsidRPr="00061352">
        <w:rPr>
          <w:rFonts w:ascii="Times New Roman" w:hAnsi="Times New Roman"/>
          <w:sz w:val="28"/>
          <w:szCs w:val="28"/>
        </w:rPr>
        <w:t>A</w:t>
      </w:r>
      <w:r w:rsidRPr="00061352">
        <w:rPr>
          <w:rFonts w:ascii="Times New Roman" w:hAnsi="Times New Roman" w:hint="eastAsia"/>
          <w:sz w:val="28"/>
          <w:szCs w:val="28"/>
        </w:rPr>
        <w:t>Q</w:t>
      </w:r>
      <w:r w:rsidRPr="00061352">
        <w:rPr>
          <w:rFonts w:ascii="Times New Roman" w:hAnsi="Times New Roman"/>
          <w:sz w:val="28"/>
          <w:szCs w:val="28"/>
        </w:rPr>
        <w:t>I</w:t>
      </w:r>
      <w:r w:rsidRPr="00061352">
        <w:rPr>
          <w:rFonts w:ascii="Times New Roman" w:hint="eastAsia"/>
          <w:sz w:val="28"/>
          <w:szCs w:val="28"/>
        </w:rPr>
        <w:t>优良天数比例达到</w:t>
      </w:r>
      <w:r w:rsidRPr="00061352">
        <w:rPr>
          <w:rFonts w:ascii="Times New Roman" w:hAnsi="Times New Roman"/>
          <w:sz w:val="28"/>
          <w:szCs w:val="28"/>
        </w:rPr>
        <w:t>100%</w:t>
      </w:r>
      <w:r w:rsidRPr="00061352">
        <w:rPr>
          <w:rFonts w:ascii="Times New Roman" w:hint="eastAsia"/>
          <w:sz w:val="28"/>
          <w:szCs w:val="28"/>
        </w:rPr>
        <w:t>，</w:t>
      </w:r>
      <w:r w:rsidRPr="00061352">
        <w:rPr>
          <w:rFonts w:ascii="Times New Roman" w:hAnsi="Times New Roman"/>
          <w:sz w:val="28"/>
          <w:szCs w:val="28"/>
        </w:rPr>
        <w:t>A</w:t>
      </w:r>
      <w:r w:rsidRPr="00061352">
        <w:rPr>
          <w:rFonts w:ascii="Times New Roman" w:hAnsi="Times New Roman" w:hint="eastAsia"/>
          <w:sz w:val="28"/>
          <w:szCs w:val="28"/>
        </w:rPr>
        <w:t>Q</w:t>
      </w:r>
      <w:r w:rsidRPr="00061352">
        <w:rPr>
          <w:rFonts w:ascii="Times New Roman" w:hAnsi="Times New Roman"/>
          <w:sz w:val="28"/>
          <w:szCs w:val="28"/>
        </w:rPr>
        <w:t>I</w:t>
      </w:r>
      <w:r w:rsidRPr="00061352">
        <w:rPr>
          <w:rFonts w:ascii="Times New Roman" w:hint="eastAsia"/>
          <w:sz w:val="28"/>
          <w:szCs w:val="28"/>
        </w:rPr>
        <w:t>优良天数比例介于</w:t>
      </w:r>
      <w:r w:rsidRPr="00061352">
        <w:rPr>
          <w:rFonts w:ascii="Times New Roman" w:hint="eastAsia"/>
          <w:sz w:val="28"/>
          <w:szCs w:val="28"/>
        </w:rPr>
        <w:t>90.0%-100%</w:t>
      </w:r>
      <w:r w:rsidRPr="00061352">
        <w:rPr>
          <w:rFonts w:ascii="Times New Roman" w:hint="eastAsia"/>
          <w:sz w:val="28"/>
          <w:szCs w:val="28"/>
        </w:rPr>
        <w:t>之间的县（市、区）共计</w:t>
      </w:r>
      <w:r w:rsidRPr="00061352">
        <w:rPr>
          <w:rFonts w:ascii="Times New Roman" w:hint="eastAsia"/>
          <w:sz w:val="28"/>
          <w:szCs w:val="28"/>
        </w:rPr>
        <w:t>10</w:t>
      </w:r>
      <w:r w:rsidRPr="00061352">
        <w:rPr>
          <w:rFonts w:ascii="Times New Roman" w:hint="eastAsia"/>
          <w:sz w:val="28"/>
          <w:szCs w:val="28"/>
        </w:rPr>
        <w:t>个。</w:t>
      </w:r>
    </w:p>
    <w:p w:rsidR="00277020" w:rsidRPr="00061352" w:rsidRDefault="00277020" w:rsidP="00277020">
      <w:pPr>
        <w:pStyle w:val="a3"/>
        <w:spacing w:before="0" w:beforeAutospacing="0" w:after="0" w:afterAutospacing="0"/>
        <w:jc w:val="center"/>
        <w:rPr>
          <w:rFonts w:ascii="Times New Roman" w:cs="Times New Roman"/>
          <w:b/>
        </w:rPr>
      </w:pPr>
      <w:r w:rsidRPr="00061352">
        <w:rPr>
          <w:rFonts w:ascii="Times New Roman" w:hAnsi="Times New Roman" w:cs="Times New Roman"/>
          <w:b/>
        </w:rPr>
        <w:t>201</w:t>
      </w:r>
      <w:r w:rsidRPr="00061352">
        <w:rPr>
          <w:rFonts w:ascii="Times New Roman" w:hAnsi="Times New Roman" w:cs="Times New Roman" w:hint="eastAsia"/>
          <w:b/>
        </w:rPr>
        <w:t>6</w:t>
      </w:r>
      <w:r w:rsidRPr="00061352">
        <w:rPr>
          <w:rFonts w:ascii="Times New Roman" w:cs="Times New Roman" w:hint="eastAsia"/>
          <w:b/>
        </w:rPr>
        <w:t>年</w:t>
      </w:r>
      <w:r w:rsidRPr="00061352">
        <w:rPr>
          <w:rFonts w:ascii="Times New Roman" w:hAnsi="Times New Roman" w:cs="Times New Roman" w:hint="eastAsia"/>
          <w:b/>
        </w:rPr>
        <w:t>10</w:t>
      </w:r>
      <w:r w:rsidRPr="00061352">
        <w:rPr>
          <w:rFonts w:ascii="Times New Roman" w:cs="Times New Roman" w:hint="eastAsia"/>
          <w:b/>
        </w:rPr>
        <w:t>月贵州省</w:t>
      </w:r>
      <w:r w:rsidRPr="00061352">
        <w:rPr>
          <w:rFonts w:ascii="Times New Roman" w:cs="Times New Roman"/>
          <w:b/>
        </w:rPr>
        <w:t>88</w:t>
      </w:r>
      <w:r w:rsidRPr="00061352">
        <w:rPr>
          <w:rFonts w:ascii="Times New Roman" w:cs="Times New Roman" w:hint="eastAsia"/>
          <w:b/>
        </w:rPr>
        <w:t>个县（市、区）环境空气质量由好到差排名</w:t>
      </w:r>
    </w:p>
    <w:tbl>
      <w:tblPr>
        <w:tblW w:w="8505" w:type="dxa"/>
        <w:jc w:val="center"/>
        <w:tblLayout w:type="fixed"/>
        <w:tblLook w:val="04A0"/>
      </w:tblPr>
      <w:tblGrid>
        <w:gridCol w:w="1701"/>
        <w:gridCol w:w="1701"/>
        <w:gridCol w:w="1701"/>
        <w:gridCol w:w="1701"/>
        <w:gridCol w:w="1701"/>
      </w:tblGrid>
      <w:tr w:rsidR="00277020" w:rsidRPr="00061352" w:rsidTr="00277020">
        <w:trPr>
          <w:trHeight w:val="170"/>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Theme="minorEastAsia" w:eastAsiaTheme="minorEastAsia" w:hAnsiTheme="minorEastAsia" w:cs="宋体"/>
                <w:szCs w:val="21"/>
              </w:rPr>
            </w:pPr>
            <w:r w:rsidRPr="00061352">
              <w:rPr>
                <w:rFonts w:asciiTheme="minorEastAsia" w:eastAsiaTheme="minorEastAsia" w:hAnsiTheme="minorEastAsia" w:cs="宋体" w:hint="eastAsia"/>
                <w:szCs w:val="21"/>
              </w:rPr>
              <w:t>排名</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Theme="minorEastAsia" w:eastAsiaTheme="minorEastAsia" w:hAnsiTheme="minorEastAsia"/>
                <w:szCs w:val="21"/>
              </w:rPr>
            </w:pPr>
            <w:r w:rsidRPr="00061352">
              <w:rPr>
                <w:rFonts w:asciiTheme="minorEastAsia" w:eastAsiaTheme="minorEastAsia" w:hAnsiTheme="minorEastAsia" w:hint="eastAsia"/>
                <w:szCs w:val="21"/>
              </w:rPr>
              <w:t>区、县名称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Theme="minorEastAsia" w:eastAsiaTheme="minorEastAsia" w:hAnsiTheme="minorEastAsia"/>
                <w:szCs w:val="21"/>
              </w:rPr>
            </w:pPr>
            <w:r w:rsidRPr="00061352">
              <w:rPr>
                <w:rFonts w:asciiTheme="minorEastAsia" w:eastAsiaTheme="minorEastAsia" w:hAnsiTheme="minorEastAsia" w:hint="eastAsia"/>
                <w:szCs w:val="21"/>
              </w:rPr>
              <w:t>所属市州</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Theme="minorEastAsia" w:eastAsiaTheme="minorEastAsia" w:hAnsiTheme="minorEastAsia"/>
                <w:szCs w:val="21"/>
              </w:rPr>
            </w:pPr>
            <w:r w:rsidRPr="00061352">
              <w:rPr>
                <w:rFonts w:asciiTheme="minorEastAsia" w:eastAsiaTheme="minorEastAsia" w:hAnsiTheme="minorEastAsia" w:hint="eastAsia"/>
                <w:szCs w:val="21"/>
              </w:rPr>
              <w:t>综合指数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Theme="minorEastAsia" w:eastAsiaTheme="minorEastAsia" w:hAnsiTheme="minorEastAsia"/>
                <w:szCs w:val="21"/>
              </w:rPr>
            </w:pPr>
            <w:r w:rsidRPr="00061352">
              <w:rPr>
                <w:rFonts w:asciiTheme="minorEastAsia" w:eastAsiaTheme="minorEastAsia" w:hAnsiTheme="minorEastAsia" w:hint="eastAsia"/>
                <w:szCs w:val="21"/>
              </w:rPr>
              <w:t>首要污染物</w:t>
            </w:r>
          </w:p>
        </w:tc>
      </w:tr>
      <w:tr w:rsidR="00277020" w:rsidRPr="00061352" w:rsidTr="00277020">
        <w:trPr>
          <w:trHeight w:val="170"/>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沿河县</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铜仁市</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1.58</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N0</w:t>
            </w:r>
            <w:r w:rsidRPr="00061352">
              <w:rPr>
                <w:rFonts w:hint="eastAsia"/>
                <w:vertAlign w:val="subscript"/>
              </w:rPr>
              <w:t>2</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思南县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铜仁市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1.62</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玉屏县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铜仁市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1.63</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4</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安龙县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黔西南州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1.67</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10</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5</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江口县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铜仁市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1.71</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O</w:t>
            </w:r>
            <w:r w:rsidRPr="00061352">
              <w:rPr>
                <w:rFonts w:hint="eastAsia"/>
                <w:vertAlign w:val="subscript"/>
              </w:rPr>
              <w:t>3</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6</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印江县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铜仁市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1.73</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7</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纳雍县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毕节市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1.76</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8</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务川县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遵义市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1.85</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9</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松桃县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铜仁市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1.92</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10</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紫云县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安顺市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1.93</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11</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碧江区</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铜仁市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1.96</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10</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12</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册亨县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黔西南州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1.97</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12</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荔波县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1.97</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O</w:t>
            </w:r>
            <w:r w:rsidRPr="00061352">
              <w:rPr>
                <w:rFonts w:hint="eastAsia"/>
                <w:vertAlign w:val="subscript"/>
              </w:rPr>
              <w:t>3</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14</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习水县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遵义市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2.02</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14</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普安县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黔西南州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2.02</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16</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道真县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遵义市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2.07</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10</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17</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桐梓县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遵义市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2.08</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10</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17</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石阡县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铜仁市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2.08</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10</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19</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正安县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遵义市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2.12</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O</w:t>
            </w:r>
            <w:r w:rsidRPr="00061352">
              <w:rPr>
                <w:rFonts w:hint="eastAsia"/>
                <w:vertAlign w:val="subscript"/>
              </w:rPr>
              <w:t>3</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20</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丹寨县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黔东南州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2.16</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21</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龙里县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2.21</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22</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兴仁县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黔西南州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2.26</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23</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绥阳县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遵义市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2.30</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23</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瓮安县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2.30</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25</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晴隆县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黔西南州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2.32</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26</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开阳县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贵阳市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2.36</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27</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播州区</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遵义市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2.37</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O</w:t>
            </w:r>
            <w:r w:rsidRPr="00061352">
              <w:rPr>
                <w:rFonts w:hint="eastAsia"/>
                <w:vertAlign w:val="subscript"/>
              </w:rPr>
              <w:t>3</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27</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凤冈县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遵义市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2.37</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29</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台江县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黔东南州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2.38</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O</w:t>
            </w:r>
            <w:r w:rsidRPr="00061352">
              <w:rPr>
                <w:rFonts w:hint="eastAsia"/>
                <w:vertAlign w:val="subscript"/>
              </w:rPr>
              <w:t>3</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lastRenderedPageBreak/>
              <w:t>30</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镇远县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黔东南州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2.39</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31</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威宁县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毕节市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2.41</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31</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德江县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铜仁市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2.41</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33</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天柱县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黔东南州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2.45</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34</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长顺县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2.48</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35</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三穗县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黔东南州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2.50</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36</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施秉县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黔东南州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2.53</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37</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惠水县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2.54</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SO2</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38</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贞丰县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黔西南州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2.59</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39</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镇宁县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安顺市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2.60</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40</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关岭县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安顺市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2.61</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41</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兴义市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黔西南州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2.62</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42</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修文县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贵阳市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2.63</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42</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大方县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毕节市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2.63</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42</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万山区</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铜仁市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2.63</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10</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45</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罗甸县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2.66</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NO</w:t>
            </w:r>
            <w:r w:rsidRPr="00061352">
              <w:rPr>
                <w:rFonts w:hint="eastAsia"/>
                <w:vertAlign w:val="subscript"/>
              </w:rPr>
              <w:t>2</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46</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剑河县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黔东南州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2.67</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47</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黄平县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黔东南州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2.69</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48</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锦屏县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黔东南州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2.71</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49</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从江县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黔东南州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2.75</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50</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六枝特区</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六盘水市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2.77</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50</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雷山县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黔东南州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2.77</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52</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独山县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2.84</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53</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福泉市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2.86</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10</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54</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清镇市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贵阳市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2.88</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10</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55</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普定县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安顺市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2.90</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56</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proofErr w:type="gramStart"/>
            <w:r w:rsidRPr="00061352">
              <w:rPr>
                <w:rFonts w:hint="eastAsia"/>
              </w:rPr>
              <w:t>西秀区</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安顺市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2.91</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57</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织金县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毕节市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2.95</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57</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盘县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六盘水市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2.95</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10</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59</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凯里市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黔东南州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2.98</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59</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麻江县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黔东南州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2.98</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61</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余庆县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遵义市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3.02</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10</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62</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金沙县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毕节市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3.03</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62</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观山湖区</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贵阳市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3.03</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O</w:t>
            </w:r>
            <w:r w:rsidRPr="00061352">
              <w:rPr>
                <w:rFonts w:hint="eastAsia"/>
                <w:vertAlign w:val="subscript"/>
              </w:rPr>
              <w:t>3</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64</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七星关区</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毕节市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3.07</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O</w:t>
            </w:r>
            <w:r w:rsidRPr="00061352">
              <w:rPr>
                <w:rFonts w:hint="eastAsia"/>
                <w:vertAlign w:val="subscript"/>
              </w:rPr>
              <w:t>3</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64</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都匀市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3.07</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66</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息烽县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贵阳市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3.08</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10</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67</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赫章县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毕节市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3.14</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67</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贵定县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3.14</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69</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赤水市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遵义市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3.15</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70</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水城县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六盘水市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3.16</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71</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三都县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3.18</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10</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72</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汇川区</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遵义市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3.25</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lastRenderedPageBreak/>
              <w:t>73</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平塘县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3.31</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10</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74</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湄潭县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遵义市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3.35</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75</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钟山区</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六盘水市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3.36</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10</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76</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白云区</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贵阳市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3.37</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77</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平坝区</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安顺市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3.43</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77</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榕江县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黔东南州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3.43</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79</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proofErr w:type="gramStart"/>
            <w:r w:rsidRPr="00061352">
              <w:rPr>
                <w:rFonts w:hint="eastAsia"/>
              </w:rPr>
              <w:t>岑</w:t>
            </w:r>
            <w:proofErr w:type="gramEnd"/>
            <w:r w:rsidRPr="00061352">
              <w:rPr>
                <w:rFonts w:hint="eastAsia"/>
              </w:rPr>
              <w:t>巩县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黔东南州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3.44</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80</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花溪区</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贵阳市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3.46</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81</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乌当区</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贵阳市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3.48</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82</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黎平县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黔东南州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3.49</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82</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云岩区</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贵阳市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3.49</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84</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南明区</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贵阳市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3.55</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85</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黔西县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毕节市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3.59</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86</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仁怀市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遵义市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3.62</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87</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红花岗区</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遵义市</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3.77</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r w:rsidR="00277020" w:rsidRPr="00061352" w:rsidTr="00277020">
        <w:trPr>
          <w:trHeight w:val="17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88</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望谟县</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黔西南州</w:t>
            </w:r>
          </w:p>
        </w:tc>
        <w:tc>
          <w:tcPr>
            <w:tcW w:w="1701" w:type="dxa"/>
            <w:tcBorders>
              <w:top w:val="nil"/>
              <w:left w:val="nil"/>
              <w:bottom w:val="single" w:sz="4" w:space="0" w:color="auto"/>
              <w:right w:val="single" w:sz="4" w:space="0" w:color="auto"/>
            </w:tcBorders>
            <w:shd w:val="clear" w:color="auto" w:fill="auto"/>
            <w:noWrap/>
            <w:vAlign w:val="center"/>
            <w:hideMark/>
          </w:tcPr>
          <w:p w:rsidR="00277020" w:rsidRPr="00061352" w:rsidRDefault="00277020" w:rsidP="00277020">
            <w:pPr>
              <w:jc w:val="center"/>
              <w:rPr>
                <w:rFonts w:ascii="宋体" w:hAnsi="宋体" w:cs="宋体"/>
              </w:rPr>
            </w:pPr>
            <w:r w:rsidRPr="00061352">
              <w:rPr>
                <w:rFonts w:hint="eastAsia"/>
              </w:rPr>
              <w:t>4.20</w:t>
            </w:r>
          </w:p>
        </w:tc>
        <w:tc>
          <w:tcPr>
            <w:tcW w:w="1701" w:type="dxa"/>
            <w:tcBorders>
              <w:top w:val="nil"/>
              <w:left w:val="nil"/>
              <w:bottom w:val="single" w:sz="4" w:space="0" w:color="auto"/>
              <w:right w:val="single" w:sz="4" w:space="0" w:color="auto"/>
            </w:tcBorders>
            <w:shd w:val="clear" w:color="auto" w:fill="auto"/>
            <w:vAlign w:val="center"/>
          </w:tcPr>
          <w:p w:rsidR="00277020" w:rsidRPr="00061352" w:rsidRDefault="00277020" w:rsidP="00277020">
            <w:pPr>
              <w:jc w:val="center"/>
              <w:rPr>
                <w:rFonts w:ascii="宋体" w:hAnsi="宋体" w:cs="宋体"/>
              </w:rPr>
            </w:pPr>
            <w:r w:rsidRPr="00061352">
              <w:rPr>
                <w:rFonts w:hint="eastAsia"/>
              </w:rPr>
              <w:t>PM</w:t>
            </w:r>
            <w:r w:rsidRPr="00061352">
              <w:rPr>
                <w:rFonts w:hint="eastAsia"/>
                <w:vertAlign w:val="subscript"/>
              </w:rPr>
              <w:t>2.5</w:t>
            </w:r>
          </w:p>
        </w:tc>
      </w:tr>
    </w:tbl>
    <w:p w:rsidR="00277020" w:rsidRPr="00061352" w:rsidRDefault="00277020" w:rsidP="00154F68">
      <w:pPr>
        <w:ind w:left="420" w:hangingChars="200" w:hanging="420"/>
      </w:pPr>
      <w:r w:rsidRPr="00061352">
        <w:rPr>
          <w:rFonts w:hint="eastAsia"/>
        </w:rPr>
        <w:t>注：根据《环境空气质量标准》（</w:t>
      </w:r>
      <w:r w:rsidRPr="00061352">
        <w:rPr>
          <w:rFonts w:hint="eastAsia"/>
        </w:rPr>
        <w:t>GB3095-2012</w:t>
      </w:r>
      <w:r w:rsidRPr="00061352">
        <w:rPr>
          <w:rFonts w:hint="eastAsia"/>
        </w:rPr>
        <w:t>）和《环境空气质量评价技术规范》（</w:t>
      </w:r>
      <w:r w:rsidRPr="00061352">
        <w:rPr>
          <w:rFonts w:hint="eastAsia"/>
        </w:rPr>
        <w:t>HJ663-2013</w:t>
      </w:r>
      <w:r w:rsidRPr="00061352">
        <w:rPr>
          <w:rFonts w:hint="eastAsia"/>
        </w:rPr>
        <w:t>）规定要求，每月参与统计的有效城市日均浓度最低不少于</w:t>
      </w:r>
      <w:r w:rsidRPr="00061352">
        <w:rPr>
          <w:rFonts w:hint="eastAsia"/>
        </w:rPr>
        <w:t>27</w:t>
      </w:r>
      <w:r w:rsidRPr="00061352">
        <w:rPr>
          <w:rFonts w:hint="eastAsia"/>
        </w:rPr>
        <w:t>天（二月份不少于</w:t>
      </w:r>
      <w:r w:rsidRPr="00061352">
        <w:rPr>
          <w:rFonts w:hint="eastAsia"/>
        </w:rPr>
        <w:t>25</w:t>
      </w:r>
      <w:r w:rsidRPr="00061352">
        <w:rPr>
          <w:rFonts w:hint="eastAsia"/>
        </w:rPr>
        <w:t>天）。</w:t>
      </w:r>
    </w:p>
    <w:p w:rsidR="00277020" w:rsidRPr="00061352" w:rsidRDefault="00277020" w:rsidP="007151CF">
      <w:pPr>
        <w:ind w:firstLineChars="200" w:firstLine="560"/>
        <w:jc w:val="left"/>
        <w:rPr>
          <w:rFonts w:ascii="宋体" w:hAnsi="宋体"/>
          <w:kern w:val="0"/>
          <w:sz w:val="28"/>
          <w:szCs w:val="28"/>
        </w:rPr>
      </w:pPr>
    </w:p>
    <w:p w:rsidR="001D58E9" w:rsidRPr="00061352" w:rsidRDefault="00A95183" w:rsidP="001D58E9">
      <w:pPr>
        <w:rPr>
          <w:b/>
          <w:sz w:val="28"/>
          <w:szCs w:val="28"/>
        </w:rPr>
      </w:pPr>
      <w:r w:rsidRPr="00061352">
        <w:rPr>
          <w:rFonts w:hint="eastAsia"/>
          <w:b/>
          <w:sz w:val="28"/>
          <w:szCs w:val="28"/>
        </w:rPr>
        <w:t>二</w:t>
      </w:r>
      <w:r w:rsidR="001D58E9" w:rsidRPr="00061352">
        <w:rPr>
          <w:rFonts w:hint="eastAsia"/>
          <w:b/>
          <w:sz w:val="28"/>
          <w:szCs w:val="28"/>
        </w:rPr>
        <w:t>、集中式饮用水水源地水质</w:t>
      </w:r>
    </w:p>
    <w:p w:rsidR="001D58E9" w:rsidRPr="00061352" w:rsidRDefault="001D58E9" w:rsidP="001D58E9">
      <w:pPr>
        <w:rPr>
          <w:rFonts w:ascii="宋体" w:cs="宋体"/>
          <w:b/>
          <w:bCs/>
          <w:kern w:val="0"/>
          <w:sz w:val="28"/>
          <w:szCs w:val="28"/>
          <w:lang w:val="zh-CN"/>
        </w:rPr>
      </w:pPr>
      <w:r w:rsidRPr="00061352">
        <w:rPr>
          <w:b/>
          <w:sz w:val="28"/>
          <w:szCs w:val="28"/>
        </w:rPr>
        <w:t>1</w:t>
      </w:r>
      <w:r w:rsidRPr="00061352">
        <w:rPr>
          <w:rFonts w:hAnsi="宋体" w:hint="eastAsia"/>
          <w:b/>
          <w:sz w:val="28"/>
          <w:szCs w:val="28"/>
        </w:rPr>
        <w:t>、中心城市集中式饮用水水源地水质</w:t>
      </w:r>
      <w:r w:rsidRPr="00061352">
        <w:rPr>
          <w:rFonts w:ascii="宋体" w:cs="宋体" w:hint="eastAsia"/>
          <w:b/>
          <w:bCs/>
          <w:kern w:val="0"/>
          <w:sz w:val="28"/>
          <w:szCs w:val="28"/>
          <w:lang w:val="zh-CN"/>
        </w:rPr>
        <w:t>监测结果</w:t>
      </w:r>
    </w:p>
    <w:p w:rsidR="00277020" w:rsidRPr="00061352" w:rsidRDefault="00277020" w:rsidP="00277020">
      <w:pPr>
        <w:jc w:val="center"/>
        <w:rPr>
          <w:rFonts w:ascii="宋体" w:hAnsi="宋体"/>
          <w:sz w:val="28"/>
          <w:szCs w:val="28"/>
        </w:rPr>
      </w:pPr>
      <w:r w:rsidRPr="00061352">
        <w:rPr>
          <w:rFonts w:ascii="宋体" w:hAnsi="宋体" w:hint="eastAsia"/>
          <w:sz w:val="28"/>
          <w:szCs w:val="28"/>
        </w:rPr>
        <w:t xml:space="preserve">     </w:t>
      </w:r>
      <w:r w:rsidRPr="00061352">
        <w:rPr>
          <w:rFonts w:ascii="宋体" w:hAnsi="宋体"/>
          <w:sz w:val="28"/>
          <w:szCs w:val="28"/>
        </w:rPr>
        <w:t>201</w:t>
      </w:r>
      <w:r w:rsidRPr="00061352">
        <w:rPr>
          <w:rFonts w:ascii="宋体" w:hAnsi="宋体" w:hint="eastAsia"/>
          <w:sz w:val="28"/>
          <w:szCs w:val="28"/>
        </w:rPr>
        <w:t>6年10月，全省</w:t>
      </w:r>
      <w:r w:rsidRPr="00061352">
        <w:rPr>
          <w:rFonts w:ascii="宋体" w:hAnsi="宋体"/>
          <w:sz w:val="28"/>
          <w:szCs w:val="28"/>
        </w:rPr>
        <w:t>9</w:t>
      </w:r>
      <w:r w:rsidRPr="00061352">
        <w:rPr>
          <w:rFonts w:ascii="宋体" w:hAnsi="宋体" w:hint="eastAsia"/>
          <w:sz w:val="28"/>
          <w:szCs w:val="28"/>
        </w:rPr>
        <w:t>个中心城市的24个水源地水质全部达标，达标水量为5096.8356万吨，达标率为</w:t>
      </w:r>
      <w:r w:rsidRPr="00061352">
        <w:rPr>
          <w:rFonts w:ascii="宋体" w:hAnsi="宋体"/>
          <w:sz w:val="28"/>
          <w:szCs w:val="28"/>
        </w:rPr>
        <w:t>100%</w:t>
      </w:r>
      <w:r w:rsidR="00154F68" w:rsidRPr="00061352">
        <w:rPr>
          <w:rFonts w:ascii="宋体" w:hAnsi="宋体" w:hint="eastAsia"/>
          <w:sz w:val="28"/>
          <w:szCs w:val="28"/>
        </w:rPr>
        <w:t>，与上月及去年同期</w:t>
      </w:r>
      <w:r w:rsidRPr="00061352">
        <w:rPr>
          <w:rFonts w:ascii="宋体" w:hAnsi="宋体" w:hint="eastAsia"/>
          <w:sz w:val="28"/>
          <w:szCs w:val="28"/>
        </w:rPr>
        <w:t>持平。</w:t>
      </w:r>
    </w:p>
    <w:p w:rsidR="00277020" w:rsidRPr="00061352" w:rsidRDefault="00277020" w:rsidP="00277020">
      <w:pPr>
        <w:jc w:val="center"/>
        <w:rPr>
          <w:rFonts w:ascii="宋体" w:hAnsi="宋体"/>
          <w:sz w:val="24"/>
          <w:szCs w:val="24"/>
        </w:rPr>
      </w:pPr>
      <w:r w:rsidRPr="00061352">
        <w:rPr>
          <w:rFonts w:ascii="宋体" w:hAnsi="宋体" w:hint="eastAsia"/>
          <w:sz w:val="24"/>
          <w:szCs w:val="24"/>
        </w:rPr>
        <w:t>2016年10月贵州省中心城市集中式饮用水水源地水质达标率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4"/>
        <w:gridCol w:w="2134"/>
        <w:gridCol w:w="2170"/>
        <w:gridCol w:w="2134"/>
      </w:tblGrid>
      <w:tr w:rsidR="00277020" w:rsidRPr="00061352" w:rsidTr="00277020">
        <w:trPr>
          <w:jc w:val="center"/>
        </w:trPr>
        <w:tc>
          <w:tcPr>
            <w:tcW w:w="2084" w:type="dxa"/>
          </w:tcPr>
          <w:p w:rsidR="00277020" w:rsidRPr="00061352" w:rsidRDefault="00277020" w:rsidP="00277020">
            <w:pPr>
              <w:jc w:val="center"/>
              <w:rPr>
                <w:rFonts w:ascii="宋体" w:hAnsi="宋体"/>
                <w:szCs w:val="21"/>
              </w:rPr>
            </w:pPr>
            <w:r w:rsidRPr="00061352">
              <w:rPr>
                <w:rFonts w:ascii="宋体" w:hAnsi="宋体" w:hint="eastAsia"/>
                <w:szCs w:val="21"/>
              </w:rPr>
              <w:t>序号</w:t>
            </w:r>
          </w:p>
        </w:tc>
        <w:tc>
          <w:tcPr>
            <w:tcW w:w="2134" w:type="dxa"/>
            <w:vAlign w:val="center"/>
          </w:tcPr>
          <w:p w:rsidR="00277020" w:rsidRPr="00061352" w:rsidRDefault="00277020" w:rsidP="00277020">
            <w:pPr>
              <w:jc w:val="center"/>
              <w:rPr>
                <w:rFonts w:ascii="宋体" w:hAnsi="宋体"/>
                <w:szCs w:val="21"/>
              </w:rPr>
            </w:pPr>
            <w:r w:rsidRPr="00061352">
              <w:rPr>
                <w:rFonts w:ascii="宋体" w:hAnsi="宋体" w:hint="eastAsia"/>
                <w:szCs w:val="21"/>
              </w:rPr>
              <w:t>市、州</w:t>
            </w:r>
          </w:p>
        </w:tc>
        <w:tc>
          <w:tcPr>
            <w:tcW w:w="2170" w:type="dxa"/>
            <w:vAlign w:val="center"/>
          </w:tcPr>
          <w:p w:rsidR="00277020" w:rsidRPr="00061352" w:rsidRDefault="00277020" w:rsidP="00277020">
            <w:pPr>
              <w:jc w:val="center"/>
              <w:rPr>
                <w:rFonts w:ascii="宋体" w:hAnsi="宋体"/>
                <w:szCs w:val="21"/>
              </w:rPr>
            </w:pPr>
            <w:r w:rsidRPr="00061352">
              <w:rPr>
                <w:rFonts w:ascii="宋体" w:hAnsi="宋体" w:hint="eastAsia"/>
                <w:szCs w:val="21"/>
              </w:rPr>
              <w:t>达标率</w:t>
            </w:r>
            <w:r w:rsidRPr="00061352">
              <w:rPr>
                <w:rFonts w:ascii="宋体" w:hAnsi="宋体"/>
                <w:szCs w:val="21"/>
              </w:rPr>
              <w:t>%</w:t>
            </w:r>
          </w:p>
        </w:tc>
        <w:tc>
          <w:tcPr>
            <w:tcW w:w="2134" w:type="dxa"/>
            <w:vAlign w:val="center"/>
          </w:tcPr>
          <w:p w:rsidR="00277020" w:rsidRPr="00061352" w:rsidRDefault="00277020" w:rsidP="00277020">
            <w:pPr>
              <w:jc w:val="center"/>
              <w:rPr>
                <w:rFonts w:ascii="宋体" w:hAnsi="宋体"/>
                <w:szCs w:val="21"/>
              </w:rPr>
            </w:pPr>
            <w:r w:rsidRPr="00061352">
              <w:rPr>
                <w:rFonts w:ascii="宋体" w:hAnsi="宋体" w:hint="eastAsia"/>
                <w:szCs w:val="21"/>
              </w:rPr>
              <w:t>主要污染指标</w:t>
            </w:r>
          </w:p>
        </w:tc>
      </w:tr>
      <w:tr w:rsidR="00277020" w:rsidRPr="00061352" w:rsidTr="00277020">
        <w:trPr>
          <w:jc w:val="center"/>
        </w:trPr>
        <w:tc>
          <w:tcPr>
            <w:tcW w:w="2084" w:type="dxa"/>
          </w:tcPr>
          <w:p w:rsidR="00277020" w:rsidRPr="00061352" w:rsidRDefault="00277020" w:rsidP="00277020">
            <w:pPr>
              <w:jc w:val="center"/>
              <w:rPr>
                <w:rFonts w:ascii="宋体" w:hAnsi="宋体"/>
                <w:szCs w:val="21"/>
              </w:rPr>
            </w:pPr>
            <w:r w:rsidRPr="00061352">
              <w:rPr>
                <w:rFonts w:ascii="宋体" w:hAnsi="宋体" w:hint="eastAsia"/>
                <w:szCs w:val="21"/>
              </w:rPr>
              <w:t>1</w:t>
            </w:r>
          </w:p>
        </w:tc>
        <w:tc>
          <w:tcPr>
            <w:tcW w:w="2134" w:type="dxa"/>
            <w:vAlign w:val="center"/>
          </w:tcPr>
          <w:p w:rsidR="00277020" w:rsidRPr="00061352" w:rsidRDefault="00277020" w:rsidP="00277020">
            <w:pPr>
              <w:jc w:val="center"/>
              <w:rPr>
                <w:rFonts w:ascii="宋体" w:hAnsi="宋体"/>
                <w:szCs w:val="21"/>
              </w:rPr>
            </w:pPr>
            <w:r w:rsidRPr="00061352">
              <w:rPr>
                <w:rFonts w:ascii="宋体" w:hAnsi="宋体" w:hint="eastAsia"/>
                <w:szCs w:val="21"/>
              </w:rPr>
              <w:t>贵阳市</w:t>
            </w:r>
          </w:p>
        </w:tc>
        <w:tc>
          <w:tcPr>
            <w:tcW w:w="2170" w:type="dxa"/>
            <w:vAlign w:val="center"/>
          </w:tcPr>
          <w:p w:rsidR="00277020" w:rsidRPr="00061352" w:rsidRDefault="00277020" w:rsidP="00277020">
            <w:pPr>
              <w:jc w:val="center"/>
              <w:rPr>
                <w:rFonts w:ascii="宋体" w:hAnsi="宋体"/>
                <w:szCs w:val="21"/>
              </w:rPr>
            </w:pPr>
            <w:r w:rsidRPr="00061352">
              <w:rPr>
                <w:rFonts w:ascii="宋体" w:hAnsi="宋体"/>
                <w:szCs w:val="21"/>
              </w:rPr>
              <w:t>100</w:t>
            </w:r>
          </w:p>
        </w:tc>
        <w:tc>
          <w:tcPr>
            <w:tcW w:w="2134" w:type="dxa"/>
            <w:vAlign w:val="center"/>
          </w:tcPr>
          <w:p w:rsidR="00277020" w:rsidRPr="00061352" w:rsidRDefault="00154F68" w:rsidP="00277020">
            <w:pPr>
              <w:jc w:val="center"/>
              <w:rPr>
                <w:rFonts w:ascii="宋体" w:hAnsi="宋体"/>
                <w:szCs w:val="21"/>
              </w:rPr>
            </w:pPr>
            <w:r w:rsidRPr="00061352">
              <w:rPr>
                <w:rFonts w:ascii="宋体" w:hAnsi="宋体" w:hint="eastAsia"/>
                <w:szCs w:val="21"/>
              </w:rPr>
              <w:t>—</w:t>
            </w:r>
          </w:p>
        </w:tc>
      </w:tr>
      <w:tr w:rsidR="00154F68" w:rsidRPr="00061352" w:rsidTr="00C23C5D">
        <w:trPr>
          <w:jc w:val="center"/>
        </w:trPr>
        <w:tc>
          <w:tcPr>
            <w:tcW w:w="2084" w:type="dxa"/>
          </w:tcPr>
          <w:p w:rsidR="00154F68" w:rsidRPr="00061352" w:rsidRDefault="00154F68" w:rsidP="00277020">
            <w:pPr>
              <w:jc w:val="center"/>
              <w:rPr>
                <w:rFonts w:ascii="宋体" w:hAnsi="宋体"/>
                <w:szCs w:val="21"/>
              </w:rPr>
            </w:pPr>
            <w:r w:rsidRPr="00061352">
              <w:rPr>
                <w:rFonts w:ascii="宋体" w:hAnsi="宋体" w:hint="eastAsia"/>
                <w:szCs w:val="21"/>
              </w:rPr>
              <w:t>2</w:t>
            </w:r>
          </w:p>
        </w:tc>
        <w:tc>
          <w:tcPr>
            <w:tcW w:w="2134" w:type="dxa"/>
            <w:vAlign w:val="center"/>
          </w:tcPr>
          <w:p w:rsidR="00154F68" w:rsidRPr="00061352" w:rsidRDefault="00154F68" w:rsidP="00277020">
            <w:pPr>
              <w:jc w:val="center"/>
              <w:rPr>
                <w:rFonts w:ascii="宋体" w:hAnsi="宋体"/>
                <w:szCs w:val="21"/>
              </w:rPr>
            </w:pPr>
            <w:r w:rsidRPr="00061352">
              <w:rPr>
                <w:rFonts w:ascii="宋体" w:hAnsi="宋体" w:hint="eastAsia"/>
                <w:szCs w:val="21"/>
              </w:rPr>
              <w:t>遵义市</w:t>
            </w:r>
          </w:p>
        </w:tc>
        <w:tc>
          <w:tcPr>
            <w:tcW w:w="2170" w:type="dxa"/>
            <w:vAlign w:val="center"/>
          </w:tcPr>
          <w:p w:rsidR="00154F68" w:rsidRPr="00061352" w:rsidRDefault="00154F68" w:rsidP="00277020">
            <w:pPr>
              <w:jc w:val="center"/>
              <w:rPr>
                <w:rFonts w:ascii="宋体" w:hAnsi="宋体"/>
                <w:szCs w:val="21"/>
              </w:rPr>
            </w:pPr>
            <w:r w:rsidRPr="00061352">
              <w:rPr>
                <w:rFonts w:ascii="宋体" w:hAnsi="宋体"/>
                <w:szCs w:val="21"/>
              </w:rPr>
              <w:t>100</w:t>
            </w:r>
          </w:p>
        </w:tc>
        <w:tc>
          <w:tcPr>
            <w:tcW w:w="2134" w:type="dxa"/>
          </w:tcPr>
          <w:p w:rsidR="00154F68" w:rsidRPr="00061352" w:rsidRDefault="00154F68" w:rsidP="00154F68">
            <w:pPr>
              <w:jc w:val="center"/>
            </w:pPr>
            <w:r w:rsidRPr="00061352">
              <w:rPr>
                <w:rFonts w:ascii="宋体" w:hAnsi="宋体" w:hint="eastAsia"/>
                <w:szCs w:val="21"/>
              </w:rPr>
              <w:t>—</w:t>
            </w:r>
          </w:p>
        </w:tc>
      </w:tr>
      <w:tr w:rsidR="00154F68" w:rsidRPr="00061352" w:rsidTr="00C23C5D">
        <w:trPr>
          <w:jc w:val="center"/>
        </w:trPr>
        <w:tc>
          <w:tcPr>
            <w:tcW w:w="2084" w:type="dxa"/>
          </w:tcPr>
          <w:p w:rsidR="00154F68" w:rsidRPr="00061352" w:rsidRDefault="00154F68" w:rsidP="00277020">
            <w:pPr>
              <w:jc w:val="center"/>
              <w:rPr>
                <w:rFonts w:ascii="宋体" w:hAnsi="宋体"/>
                <w:szCs w:val="21"/>
              </w:rPr>
            </w:pPr>
            <w:r w:rsidRPr="00061352">
              <w:rPr>
                <w:rFonts w:ascii="宋体" w:hAnsi="宋体" w:hint="eastAsia"/>
                <w:szCs w:val="21"/>
              </w:rPr>
              <w:t>3</w:t>
            </w:r>
          </w:p>
        </w:tc>
        <w:tc>
          <w:tcPr>
            <w:tcW w:w="2134" w:type="dxa"/>
            <w:vAlign w:val="center"/>
          </w:tcPr>
          <w:p w:rsidR="00154F68" w:rsidRPr="00061352" w:rsidRDefault="00154F68" w:rsidP="00277020">
            <w:pPr>
              <w:jc w:val="center"/>
              <w:rPr>
                <w:rFonts w:ascii="宋体" w:hAnsi="宋体"/>
                <w:szCs w:val="21"/>
              </w:rPr>
            </w:pPr>
            <w:r w:rsidRPr="00061352">
              <w:rPr>
                <w:rFonts w:ascii="宋体" w:hAnsi="宋体" w:hint="eastAsia"/>
                <w:szCs w:val="21"/>
              </w:rPr>
              <w:t>六盘水市</w:t>
            </w:r>
          </w:p>
        </w:tc>
        <w:tc>
          <w:tcPr>
            <w:tcW w:w="2170" w:type="dxa"/>
            <w:vAlign w:val="center"/>
          </w:tcPr>
          <w:p w:rsidR="00154F68" w:rsidRPr="00061352" w:rsidRDefault="00154F68" w:rsidP="00277020">
            <w:pPr>
              <w:jc w:val="center"/>
              <w:rPr>
                <w:rFonts w:ascii="宋体" w:hAnsi="宋体"/>
                <w:szCs w:val="21"/>
              </w:rPr>
            </w:pPr>
            <w:r w:rsidRPr="00061352">
              <w:rPr>
                <w:rFonts w:ascii="宋体" w:hAnsi="宋体"/>
                <w:szCs w:val="21"/>
              </w:rPr>
              <w:t>100</w:t>
            </w:r>
          </w:p>
        </w:tc>
        <w:tc>
          <w:tcPr>
            <w:tcW w:w="2134" w:type="dxa"/>
          </w:tcPr>
          <w:p w:rsidR="00154F68" w:rsidRPr="00061352" w:rsidRDefault="00154F68" w:rsidP="00154F68">
            <w:pPr>
              <w:jc w:val="center"/>
            </w:pPr>
            <w:r w:rsidRPr="00061352">
              <w:rPr>
                <w:rFonts w:ascii="宋体" w:hAnsi="宋体" w:hint="eastAsia"/>
                <w:szCs w:val="21"/>
              </w:rPr>
              <w:t>—</w:t>
            </w:r>
          </w:p>
        </w:tc>
      </w:tr>
      <w:tr w:rsidR="00154F68" w:rsidRPr="00061352" w:rsidTr="00C23C5D">
        <w:trPr>
          <w:jc w:val="center"/>
        </w:trPr>
        <w:tc>
          <w:tcPr>
            <w:tcW w:w="2084" w:type="dxa"/>
          </w:tcPr>
          <w:p w:rsidR="00154F68" w:rsidRPr="00061352" w:rsidRDefault="00154F68" w:rsidP="00277020">
            <w:pPr>
              <w:jc w:val="center"/>
              <w:rPr>
                <w:rFonts w:ascii="宋体" w:hAnsi="宋体"/>
                <w:szCs w:val="21"/>
              </w:rPr>
            </w:pPr>
            <w:r w:rsidRPr="00061352">
              <w:rPr>
                <w:rFonts w:ascii="宋体" w:hAnsi="宋体" w:hint="eastAsia"/>
                <w:szCs w:val="21"/>
              </w:rPr>
              <w:t>4</w:t>
            </w:r>
          </w:p>
        </w:tc>
        <w:tc>
          <w:tcPr>
            <w:tcW w:w="2134" w:type="dxa"/>
            <w:vAlign w:val="center"/>
          </w:tcPr>
          <w:p w:rsidR="00154F68" w:rsidRPr="00061352" w:rsidRDefault="00154F68" w:rsidP="00277020">
            <w:pPr>
              <w:jc w:val="center"/>
              <w:rPr>
                <w:rFonts w:ascii="宋体" w:hAnsi="宋体"/>
                <w:szCs w:val="21"/>
              </w:rPr>
            </w:pPr>
            <w:r w:rsidRPr="00061352">
              <w:rPr>
                <w:rFonts w:ascii="宋体" w:hAnsi="宋体" w:hint="eastAsia"/>
                <w:szCs w:val="21"/>
              </w:rPr>
              <w:t>安顺市</w:t>
            </w:r>
          </w:p>
        </w:tc>
        <w:tc>
          <w:tcPr>
            <w:tcW w:w="2170" w:type="dxa"/>
            <w:vAlign w:val="center"/>
          </w:tcPr>
          <w:p w:rsidR="00154F68" w:rsidRPr="00061352" w:rsidRDefault="00154F68" w:rsidP="00277020">
            <w:pPr>
              <w:jc w:val="center"/>
              <w:rPr>
                <w:rFonts w:ascii="宋体" w:hAnsi="宋体"/>
                <w:szCs w:val="21"/>
              </w:rPr>
            </w:pPr>
            <w:r w:rsidRPr="00061352">
              <w:rPr>
                <w:rFonts w:ascii="宋体" w:hAnsi="宋体"/>
                <w:szCs w:val="21"/>
              </w:rPr>
              <w:t>100</w:t>
            </w:r>
          </w:p>
        </w:tc>
        <w:tc>
          <w:tcPr>
            <w:tcW w:w="2134" w:type="dxa"/>
          </w:tcPr>
          <w:p w:rsidR="00154F68" w:rsidRPr="00061352" w:rsidRDefault="00154F68" w:rsidP="00154F68">
            <w:pPr>
              <w:jc w:val="center"/>
            </w:pPr>
            <w:r w:rsidRPr="00061352">
              <w:rPr>
                <w:rFonts w:ascii="宋体" w:hAnsi="宋体" w:hint="eastAsia"/>
                <w:szCs w:val="21"/>
              </w:rPr>
              <w:t>—</w:t>
            </w:r>
          </w:p>
        </w:tc>
      </w:tr>
      <w:tr w:rsidR="00154F68" w:rsidRPr="00061352" w:rsidTr="00C23C5D">
        <w:trPr>
          <w:jc w:val="center"/>
        </w:trPr>
        <w:tc>
          <w:tcPr>
            <w:tcW w:w="2084" w:type="dxa"/>
          </w:tcPr>
          <w:p w:rsidR="00154F68" w:rsidRPr="00061352" w:rsidRDefault="00154F68" w:rsidP="00277020">
            <w:pPr>
              <w:jc w:val="center"/>
              <w:rPr>
                <w:rFonts w:ascii="宋体" w:hAnsi="宋体"/>
                <w:szCs w:val="21"/>
              </w:rPr>
            </w:pPr>
            <w:r w:rsidRPr="00061352">
              <w:rPr>
                <w:rFonts w:ascii="宋体" w:hAnsi="宋体" w:hint="eastAsia"/>
                <w:szCs w:val="21"/>
              </w:rPr>
              <w:t>5</w:t>
            </w:r>
          </w:p>
        </w:tc>
        <w:tc>
          <w:tcPr>
            <w:tcW w:w="2134" w:type="dxa"/>
            <w:vAlign w:val="center"/>
          </w:tcPr>
          <w:p w:rsidR="00154F68" w:rsidRPr="00061352" w:rsidRDefault="00154F68" w:rsidP="00277020">
            <w:pPr>
              <w:jc w:val="center"/>
              <w:rPr>
                <w:rFonts w:ascii="宋体" w:hAnsi="宋体"/>
                <w:szCs w:val="21"/>
              </w:rPr>
            </w:pPr>
            <w:r w:rsidRPr="00061352">
              <w:rPr>
                <w:rFonts w:ascii="宋体" w:hAnsi="宋体" w:hint="eastAsia"/>
                <w:szCs w:val="21"/>
              </w:rPr>
              <w:t>毕节市</w:t>
            </w:r>
          </w:p>
        </w:tc>
        <w:tc>
          <w:tcPr>
            <w:tcW w:w="2170" w:type="dxa"/>
            <w:vAlign w:val="center"/>
          </w:tcPr>
          <w:p w:rsidR="00154F68" w:rsidRPr="00061352" w:rsidRDefault="00154F68" w:rsidP="00277020">
            <w:pPr>
              <w:jc w:val="center"/>
              <w:rPr>
                <w:rFonts w:ascii="宋体" w:hAnsi="宋体"/>
                <w:szCs w:val="21"/>
              </w:rPr>
            </w:pPr>
            <w:r w:rsidRPr="00061352">
              <w:rPr>
                <w:rFonts w:ascii="宋体" w:hAnsi="宋体"/>
                <w:szCs w:val="21"/>
              </w:rPr>
              <w:t>100</w:t>
            </w:r>
          </w:p>
        </w:tc>
        <w:tc>
          <w:tcPr>
            <w:tcW w:w="2134" w:type="dxa"/>
          </w:tcPr>
          <w:p w:rsidR="00154F68" w:rsidRPr="00061352" w:rsidRDefault="00154F68" w:rsidP="00154F68">
            <w:pPr>
              <w:jc w:val="center"/>
            </w:pPr>
            <w:r w:rsidRPr="00061352">
              <w:rPr>
                <w:rFonts w:ascii="宋体" w:hAnsi="宋体" w:hint="eastAsia"/>
                <w:szCs w:val="21"/>
              </w:rPr>
              <w:t>—</w:t>
            </w:r>
          </w:p>
        </w:tc>
      </w:tr>
      <w:tr w:rsidR="00154F68" w:rsidRPr="00061352" w:rsidTr="00C23C5D">
        <w:trPr>
          <w:jc w:val="center"/>
        </w:trPr>
        <w:tc>
          <w:tcPr>
            <w:tcW w:w="2084" w:type="dxa"/>
          </w:tcPr>
          <w:p w:rsidR="00154F68" w:rsidRPr="00061352" w:rsidRDefault="00154F68" w:rsidP="00277020">
            <w:pPr>
              <w:jc w:val="center"/>
              <w:rPr>
                <w:rFonts w:ascii="宋体" w:hAnsi="宋体"/>
                <w:szCs w:val="21"/>
              </w:rPr>
            </w:pPr>
            <w:r w:rsidRPr="00061352">
              <w:rPr>
                <w:rFonts w:ascii="宋体" w:hAnsi="宋体" w:hint="eastAsia"/>
                <w:szCs w:val="21"/>
              </w:rPr>
              <w:t>6</w:t>
            </w:r>
          </w:p>
        </w:tc>
        <w:tc>
          <w:tcPr>
            <w:tcW w:w="2134" w:type="dxa"/>
            <w:vAlign w:val="center"/>
          </w:tcPr>
          <w:p w:rsidR="00154F68" w:rsidRPr="00061352" w:rsidRDefault="00154F68" w:rsidP="00277020">
            <w:pPr>
              <w:jc w:val="center"/>
              <w:rPr>
                <w:rFonts w:ascii="宋体" w:hAnsi="宋体"/>
                <w:szCs w:val="21"/>
              </w:rPr>
            </w:pPr>
            <w:r w:rsidRPr="00061352">
              <w:rPr>
                <w:rFonts w:ascii="宋体" w:hAnsi="宋体" w:hint="eastAsia"/>
                <w:szCs w:val="21"/>
              </w:rPr>
              <w:t>铜仁市</w:t>
            </w:r>
          </w:p>
        </w:tc>
        <w:tc>
          <w:tcPr>
            <w:tcW w:w="2170" w:type="dxa"/>
            <w:vAlign w:val="center"/>
          </w:tcPr>
          <w:p w:rsidR="00154F68" w:rsidRPr="00061352" w:rsidRDefault="00154F68" w:rsidP="00277020">
            <w:pPr>
              <w:jc w:val="center"/>
              <w:rPr>
                <w:rFonts w:ascii="宋体" w:hAnsi="宋体"/>
                <w:szCs w:val="21"/>
              </w:rPr>
            </w:pPr>
            <w:r w:rsidRPr="00061352">
              <w:rPr>
                <w:rFonts w:ascii="宋体" w:hAnsi="宋体"/>
                <w:szCs w:val="21"/>
              </w:rPr>
              <w:t>100</w:t>
            </w:r>
          </w:p>
        </w:tc>
        <w:tc>
          <w:tcPr>
            <w:tcW w:w="2134" w:type="dxa"/>
          </w:tcPr>
          <w:p w:rsidR="00154F68" w:rsidRPr="00061352" w:rsidRDefault="00154F68" w:rsidP="00154F68">
            <w:pPr>
              <w:jc w:val="center"/>
            </w:pPr>
            <w:r w:rsidRPr="00061352">
              <w:rPr>
                <w:rFonts w:ascii="宋体" w:hAnsi="宋体" w:hint="eastAsia"/>
                <w:szCs w:val="21"/>
              </w:rPr>
              <w:t>—</w:t>
            </w:r>
          </w:p>
        </w:tc>
      </w:tr>
      <w:tr w:rsidR="00154F68" w:rsidRPr="00061352" w:rsidTr="00C23C5D">
        <w:trPr>
          <w:jc w:val="center"/>
        </w:trPr>
        <w:tc>
          <w:tcPr>
            <w:tcW w:w="2084" w:type="dxa"/>
          </w:tcPr>
          <w:p w:rsidR="00154F68" w:rsidRPr="00061352" w:rsidRDefault="00154F68" w:rsidP="00277020">
            <w:pPr>
              <w:jc w:val="center"/>
              <w:rPr>
                <w:rFonts w:ascii="宋体" w:hAnsi="宋体"/>
                <w:szCs w:val="21"/>
              </w:rPr>
            </w:pPr>
            <w:r w:rsidRPr="00061352">
              <w:rPr>
                <w:rFonts w:ascii="宋体" w:hAnsi="宋体" w:hint="eastAsia"/>
                <w:szCs w:val="21"/>
              </w:rPr>
              <w:t>7</w:t>
            </w:r>
          </w:p>
        </w:tc>
        <w:tc>
          <w:tcPr>
            <w:tcW w:w="2134" w:type="dxa"/>
            <w:vAlign w:val="center"/>
          </w:tcPr>
          <w:p w:rsidR="00154F68" w:rsidRPr="00061352" w:rsidRDefault="00154F68" w:rsidP="00277020">
            <w:pPr>
              <w:jc w:val="center"/>
              <w:rPr>
                <w:rFonts w:ascii="宋体" w:hAnsi="宋体"/>
                <w:szCs w:val="21"/>
              </w:rPr>
            </w:pPr>
            <w:r w:rsidRPr="00061352">
              <w:rPr>
                <w:rFonts w:ascii="宋体" w:hAnsi="宋体" w:hint="eastAsia"/>
                <w:szCs w:val="21"/>
              </w:rPr>
              <w:t>黔东南州</w:t>
            </w:r>
          </w:p>
        </w:tc>
        <w:tc>
          <w:tcPr>
            <w:tcW w:w="2170" w:type="dxa"/>
            <w:vAlign w:val="center"/>
          </w:tcPr>
          <w:p w:rsidR="00154F68" w:rsidRPr="00061352" w:rsidRDefault="00154F68" w:rsidP="00277020">
            <w:pPr>
              <w:jc w:val="center"/>
              <w:rPr>
                <w:rFonts w:ascii="宋体" w:hAnsi="宋体"/>
                <w:szCs w:val="21"/>
              </w:rPr>
            </w:pPr>
            <w:r w:rsidRPr="00061352">
              <w:rPr>
                <w:rFonts w:ascii="宋体" w:hAnsi="宋体"/>
                <w:szCs w:val="21"/>
              </w:rPr>
              <w:t>100</w:t>
            </w:r>
          </w:p>
        </w:tc>
        <w:tc>
          <w:tcPr>
            <w:tcW w:w="2134" w:type="dxa"/>
          </w:tcPr>
          <w:p w:rsidR="00154F68" w:rsidRPr="00061352" w:rsidRDefault="00154F68" w:rsidP="00154F68">
            <w:pPr>
              <w:jc w:val="center"/>
            </w:pPr>
            <w:r w:rsidRPr="00061352">
              <w:rPr>
                <w:rFonts w:ascii="宋体" w:hAnsi="宋体" w:hint="eastAsia"/>
                <w:szCs w:val="21"/>
              </w:rPr>
              <w:t>—</w:t>
            </w:r>
          </w:p>
        </w:tc>
      </w:tr>
      <w:tr w:rsidR="00154F68" w:rsidRPr="00061352" w:rsidTr="00C23C5D">
        <w:trPr>
          <w:jc w:val="center"/>
        </w:trPr>
        <w:tc>
          <w:tcPr>
            <w:tcW w:w="2084" w:type="dxa"/>
          </w:tcPr>
          <w:p w:rsidR="00154F68" w:rsidRPr="00061352" w:rsidRDefault="00154F68" w:rsidP="00277020">
            <w:pPr>
              <w:jc w:val="center"/>
              <w:rPr>
                <w:rFonts w:ascii="宋体" w:hAnsi="宋体"/>
                <w:szCs w:val="21"/>
              </w:rPr>
            </w:pPr>
            <w:r w:rsidRPr="00061352">
              <w:rPr>
                <w:rFonts w:ascii="宋体" w:hAnsi="宋体" w:hint="eastAsia"/>
                <w:szCs w:val="21"/>
              </w:rPr>
              <w:t>8</w:t>
            </w:r>
          </w:p>
        </w:tc>
        <w:tc>
          <w:tcPr>
            <w:tcW w:w="2134" w:type="dxa"/>
            <w:vAlign w:val="center"/>
          </w:tcPr>
          <w:p w:rsidR="00154F68" w:rsidRPr="00061352" w:rsidRDefault="00154F68" w:rsidP="00277020">
            <w:pPr>
              <w:jc w:val="center"/>
              <w:rPr>
                <w:rFonts w:ascii="宋体" w:hAnsi="宋体"/>
                <w:szCs w:val="21"/>
              </w:rPr>
            </w:pPr>
            <w:r w:rsidRPr="00061352">
              <w:rPr>
                <w:rFonts w:ascii="宋体" w:hAnsi="宋体" w:hint="eastAsia"/>
                <w:szCs w:val="21"/>
              </w:rPr>
              <w:t>黔南州</w:t>
            </w:r>
          </w:p>
        </w:tc>
        <w:tc>
          <w:tcPr>
            <w:tcW w:w="2170" w:type="dxa"/>
            <w:vAlign w:val="center"/>
          </w:tcPr>
          <w:p w:rsidR="00154F68" w:rsidRPr="00061352" w:rsidRDefault="00154F68" w:rsidP="00277020">
            <w:pPr>
              <w:jc w:val="center"/>
              <w:rPr>
                <w:rFonts w:ascii="宋体" w:hAnsi="宋体"/>
                <w:szCs w:val="21"/>
              </w:rPr>
            </w:pPr>
            <w:r w:rsidRPr="00061352">
              <w:rPr>
                <w:rFonts w:ascii="宋体" w:hAnsi="宋体"/>
                <w:szCs w:val="21"/>
              </w:rPr>
              <w:t>100</w:t>
            </w:r>
          </w:p>
        </w:tc>
        <w:tc>
          <w:tcPr>
            <w:tcW w:w="2134" w:type="dxa"/>
          </w:tcPr>
          <w:p w:rsidR="00154F68" w:rsidRPr="00061352" w:rsidRDefault="00154F68" w:rsidP="00154F68">
            <w:pPr>
              <w:jc w:val="center"/>
            </w:pPr>
            <w:r w:rsidRPr="00061352">
              <w:rPr>
                <w:rFonts w:ascii="宋体" w:hAnsi="宋体" w:hint="eastAsia"/>
                <w:szCs w:val="21"/>
              </w:rPr>
              <w:t>—</w:t>
            </w:r>
          </w:p>
        </w:tc>
      </w:tr>
      <w:tr w:rsidR="00154F68" w:rsidRPr="00061352" w:rsidTr="00C23C5D">
        <w:trPr>
          <w:jc w:val="center"/>
        </w:trPr>
        <w:tc>
          <w:tcPr>
            <w:tcW w:w="2084" w:type="dxa"/>
          </w:tcPr>
          <w:p w:rsidR="00154F68" w:rsidRPr="00061352" w:rsidRDefault="00154F68" w:rsidP="00277020">
            <w:pPr>
              <w:jc w:val="center"/>
              <w:rPr>
                <w:rFonts w:ascii="宋体" w:hAnsi="宋体"/>
                <w:szCs w:val="21"/>
              </w:rPr>
            </w:pPr>
            <w:r w:rsidRPr="00061352">
              <w:rPr>
                <w:rFonts w:ascii="宋体" w:hAnsi="宋体" w:hint="eastAsia"/>
                <w:szCs w:val="21"/>
              </w:rPr>
              <w:t>9</w:t>
            </w:r>
          </w:p>
        </w:tc>
        <w:tc>
          <w:tcPr>
            <w:tcW w:w="2134" w:type="dxa"/>
            <w:vAlign w:val="center"/>
          </w:tcPr>
          <w:p w:rsidR="00154F68" w:rsidRPr="00061352" w:rsidRDefault="00154F68" w:rsidP="00277020">
            <w:pPr>
              <w:jc w:val="center"/>
              <w:rPr>
                <w:rFonts w:ascii="宋体" w:hAnsi="宋体"/>
                <w:szCs w:val="21"/>
              </w:rPr>
            </w:pPr>
            <w:r w:rsidRPr="00061352">
              <w:rPr>
                <w:rFonts w:ascii="宋体" w:hAnsi="宋体" w:hint="eastAsia"/>
                <w:szCs w:val="21"/>
              </w:rPr>
              <w:t>黔西南州</w:t>
            </w:r>
          </w:p>
        </w:tc>
        <w:tc>
          <w:tcPr>
            <w:tcW w:w="2170" w:type="dxa"/>
            <w:vAlign w:val="center"/>
          </w:tcPr>
          <w:p w:rsidR="00154F68" w:rsidRPr="00061352" w:rsidRDefault="00154F68" w:rsidP="00277020">
            <w:pPr>
              <w:jc w:val="center"/>
              <w:rPr>
                <w:rFonts w:ascii="宋体" w:hAnsi="宋体"/>
                <w:szCs w:val="21"/>
              </w:rPr>
            </w:pPr>
            <w:r w:rsidRPr="00061352">
              <w:rPr>
                <w:rFonts w:ascii="宋体" w:hAnsi="宋体"/>
                <w:szCs w:val="21"/>
              </w:rPr>
              <w:t>100</w:t>
            </w:r>
          </w:p>
        </w:tc>
        <w:tc>
          <w:tcPr>
            <w:tcW w:w="2134" w:type="dxa"/>
          </w:tcPr>
          <w:p w:rsidR="00154F68" w:rsidRPr="00061352" w:rsidRDefault="00154F68" w:rsidP="00154F68">
            <w:pPr>
              <w:jc w:val="center"/>
            </w:pPr>
            <w:r w:rsidRPr="00061352">
              <w:rPr>
                <w:rFonts w:ascii="宋体" w:hAnsi="宋体" w:hint="eastAsia"/>
                <w:szCs w:val="21"/>
              </w:rPr>
              <w:t>—</w:t>
            </w:r>
          </w:p>
        </w:tc>
      </w:tr>
    </w:tbl>
    <w:p w:rsidR="001D58E9" w:rsidRPr="00061352" w:rsidRDefault="001D58E9" w:rsidP="001D58E9">
      <w:pPr>
        <w:jc w:val="center"/>
        <w:rPr>
          <w:rFonts w:ascii="宋体"/>
          <w:sz w:val="28"/>
          <w:szCs w:val="28"/>
        </w:rPr>
      </w:pPr>
    </w:p>
    <w:p w:rsidR="001D58E9" w:rsidRPr="00061352" w:rsidRDefault="001D58E9" w:rsidP="001D58E9">
      <w:pPr>
        <w:rPr>
          <w:sz w:val="28"/>
          <w:szCs w:val="28"/>
        </w:rPr>
      </w:pPr>
      <w:r w:rsidRPr="00061352">
        <w:rPr>
          <w:b/>
          <w:sz w:val="28"/>
          <w:szCs w:val="28"/>
        </w:rPr>
        <w:t>2</w:t>
      </w:r>
      <w:r w:rsidRPr="00061352">
        <w:rPr>
          <w:rFonts w:hAnsi="宋体" w:hint="eastAsia"/>
          <w:b/>
          <w:sz w:val="28"/>
          <w:szCs w:val="28"/>
        </w:rPr>
        <w:t>、县级城镇集中式饮用水水源地水质</w:t>
      </w:r>
      <w:r w:rsidRPr="00061352">
        <w:rPr>
          <w:rFonts w:ascii="宋体" w:cs="宋体" w:hint="eastAsia"/>
          <w:b/>
          <w:bCs/>
          <w:kern w:val="0"/>
          <w:sz w:val="28"/>
          <w:szCs w:val="28"/>
          <w:lang w:val="zh-CN"/>
        </w:rPr>
        <w:t>监测结果</w:t>
      </w:r>
    </w:p>
    <w:p w:rsidR="00277020" w:rsidRPr="00061352" w:rsidRDefault="00277020" w:rsidP="00277020">
      <w:pPr>
        <w:ind w:firstLineChars="200" w:firstLine="560"/>
        <w:rPr>
          <w:rFonts w:ascii="宋体" w:hAnsi="宋体"/>
          <w:sz w:val="28"/>
          <w:szCs w:val="28"/>
        </w:rPr>
      </w:pPr>
      <w:r w:rsidRPr="00061352">
        <w:rPr>
          <w:rFonts w:ascii="宋体" w:hAnsi="宋体" w:hint="eastAsia"/>
          <w:sz w:val="28"/>
          <w:szCs w:val="28"/>
        </w:rPr>
        <w:lastRenderedPageBreak/>
        <w:t>2016年10月，全省9个市(州)74个县城共监测137个集中式饮用水水源地水质（根据省政府批复安顺市普定县调整火石坡水库为备用水源，增加夜郎湖水源地为普定县集中式饮用水取水水源）。其中15个水源地为备用水源没有取水量未统计取水量达标率。</w:t>
      </w:r>
    </w:p>
    <w:p w:rsidR="00277020" w:rsidRPr="00061352" w:rsidRDefault="00A51BDB" w:rsidP="00277020">
      <w:pPr>
        <w:ind w:firstLineChars="200" w:firstLine="560"/>
        <w:rPr>
          <w:rFonts w:ascii="宋体" w:hAnsi="宋体"/>
          <w:sz w:val="28"/>
          <w:szCs w:val="28"/>
        </w:rPr>
      </w:pPr>
      <w:r w:rsidRPr="00061352">
        <w:rPr>
          <w:rFonts w:ascii="宋体" w:hAnsi="宋体" w:hint="eastAsia"/>
          <w:sz w:val="28"/>
          <w:szCs w:val="28"/>
        </w:rPr>
        <w:t>(</w:t>
      </w:r>
      <w:r w:rsidR="00277020" w:rsidRPr="00061352">
        <w:rPr>
          <w:rFonts w:ascii="宋体" w:hAnsi="宋体" w:hint="eastAsia"/>
          <w:sz w:val="28"/>
          <w:szCs w:val="28"/>
        </w:rPr>
        <w:t>1</w:t>
      </w:r>
      <w:r w:rsidRPr="00061352">
        <w:rPr>
          <w:rFonts w:ascii="宋体" w:hAnsi="宋体" w:hint="eastAsia"/>
          <w:sz w:val="28"/>
          <w:szCs w:val="28"/>
        </w:rPr>
        <w:t>)</w:t>
      </w:r>
      <w:r w:rsidR="00277020" w:rsidRPr="00061352">
        <w:rPr>
          <w:rFonts w:ascii="宋体" w:hAnsi="宋体" w:hint="eastAsia"/>
          <w:sz w:val="28"/>
          <w:szCs w:val="28"/>
        </w:rPr>
        <w:t>水源地达标情况</w:t>
      </w:r>
    </w:p>
    <w:p w:rsidR="00277020" w:rsidRPr="00061352" w:rsidRDefault="00277020" w:rsidP="00B8383F">
      <w:pPr>
        <w:ind w:firstLineChars="200" w:firstLine="560"/>
        <w:rPr>
          <w:rFonts w:ascii="宋体" w:hAnsi="宋体"/>
          <w:sz w:val="28"/>
          <w:szCs w:val="28"/>
        </w:rPr>
      </w:pPr>
      <w:r w:rsidRPr="00061352">
        <w:rPr>
          <w:rFonts w:ascii="宋体" w:hAnsi="宋体" w:hint="eastAsia"/>
          <w:sz w:val="28"/>
          <w:szCs w:val="28"/>
        </w:rPr>
        <w:t>全省74个县级及以上城镇137个饮用水水源地水质均达标，全省水源地个数达标率为100%，与上月相比保持良好不变，与去年同期持平。</w:t>
      </w:r>
    </w:p>
    <w:p w:rsidR="00277020" w:rsidRPr="00061352" w:rsidRDefault="00277020" w:rsidP="00277020">
      <w:pPr>
        <w:jc w:val="center"/>
        <w:rPr>
          <w:rFonts w:ascii="宋体" w:hAnsi="宋体"/>
          <w:sz w:val="24"/>
          <w:szCs w:val="24"/>
        </w:rPr>
      </w:pPr>
      <w:r w:rsidRPr="00061352">
        <w:rPr>
          <w:rFonts w:ascii="宋体" w:hAnsi="宋体"/>
          <w:sz w:val="24"/>
          <w:szCs w:val="24"/>
        </w:rPr>
        <w:t>201</w:t>
      </w:r>
      <w:r w:rsidRPr="00061352">
        <w:rPr>
          <w:rFonts w:ascii="宋体" w:hAnsi="宋体" w:hint="eastAsia"/>
          <w:sz w:val="24"/>
          <w:szCs w:val="24"/>
        </w:rPr>
        <w:t>6年10月贵州省县级城镇集中式饮用水水源地水质个数达标率</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1134"/>
        <w:gridCol w:w="1276"/>
        <w:gridCol w:w="1701"/>
        <w:gridCol w:w="1843"/>
        <w:gridCol w:w="1893"/>
      </w:tblGrid>
      <w:tr w:rsidR="00277020" w:rsidRPr="00061352" w:rsidTr="00277020">
        <w:trPr>
          <w:jc w:val="center"/>
        </w:trPr>
        <w:tc>
          <w:tcPr>
            <w:tcW w:w="675" w:type="dxa"/>
            <w:vAlign w:val="center"/>
          </w:tcPr>
          <w:p w:rsidR="00277020" w:rsidRPr="00061352" w:rsidRDefault="00277020" w:rsidP="00277020">
            <w:pPr>
              <w:jc w:val="center"/>
            </w:pPr>
            <w:r w:rsidRPr="00061352">
              <w:rPr>
                <w:rFonts w:hint="eastAsia"/>
              </w:rPr>
              <w:t>序号</w:t>
            </w:r>
          </w:p>
        </w:tc>
        <w:tc>
          <w:tcPr>
            <w:tcW w:w="1134" w:type="dxa"/>
            <w:vAlign w:val="center"/>
          </w:tcPr>
          <w:p w:rsidR="00277020" w:rsidRPr="00061352" w:rsidRDefault="00277020" w:rsidP="00277020">
            <w:pPr>
              <w:jc w:val="center"/>
            </w:pPr>
            <w:r w:rsidRPr="00061352">
              <w:rPr>
                <w:rFonts w:hint="eastAsia"/>
              </w:rPr>
              <w:t>市、州</w:t>
            </w:r>
          </w:p>
        </w:tc>
        <w:tc>
          <w:tcPr>
            <w:tcW w:w="1276" w:type="dxa"/>
            <w:vAlign w:val="center"/>
          </w:tcPr>
          <w:p w:rsidR="00277020" w:rsidRPr="00061352" w:rsidRDefault="00277020" w:rsidP="00277020">
            <w:pPr>
              <w:jc w:val="center"/>
            </w:pPr>
            <w:r w:rsidRPr="00061352">
              <w:rPr>
                <w:rFonts w:hint="eastAsia"/>
              </w:rPr>
              <w:t>达标率</w:t>
            </w:r>
            <w:r w:rsidRPr="00061352">
              <w:t>%</w:t>
            </w:r>
          </w:p>
        </w:tc>
        <w:tc>
          <w:tcPr>
            <w:tcW w:w="1701" w:type="dxa"/>
            <w:vAlign w:val="center"/>
          </w:tcPr>
          <w:p w:rsidR="00277020" w:rsidRPr="00061352" w:rsidRDefault="00277020" w:rsidP="00277020">
            <w:pPr>
              <w:jc w:val="center"/>
            </w:pPr>
            <w:r w:rsidRPr="00061352">
              <w:rPr>
                <w:rFonts w:hint="eastAsia"/>
              </w:rPr>
              <w:t>主要污染指标</w:t>
            </w:r>
          </w:p>
        </w:tc>
        <w:tc>
          <w:tcPr>
            <w:tcW w:w="1843" w:type="dxa"/>
            <w:vAlign w:val="center"/>
          </w:tcPr>
          <w:p w:rsidR="00277020" w:rsidRPr="00061352" w:rsidRDefault="00277020" w:rsidP="00277020">
            <w:pPr>
              <w:jc w:val="center"/>
            </w:pPr>
            <w:r w:rsidRPr="00061352">
              <w:rPr>
                <w:rFonts w:hint="eastAsia"/>
              </w:rPr>
              <w:t>上月达标率</w:t>
            </w:r>
            <w:r w:rsidRPr="00061352">
              <w:rPr>
                <w:rFonts w:hint="eastAsia"/>
              </w:rPr>
              <w:t>%</w:t>
            </w:r>
          </w:p>
        </w:tc>
        <w:tc>
          <w:tcPr>
            <w:tcW w:w="1893" w:type="dxa"/>
            <w:vAlign w:val="center"/>
          </w:tcPr>
          <w:p w:rsidR="00277020" w:rsidRPr="00061352" w:rsidRDefault="00277020" w:rsidP="00277020">
            <w:pPr>
              <w:jc w:val="center"/>
            </w:pPr>
            <w:r w:rsidRPr="00061352">
              <w:rPr>
                <w:rFonts w:hint="eastAsia"/>
              </w:rPr>
              <w:t>去年同期达标率</w:t>
            </w:r>
            <w:r w:rsidRPr="00061352">
              <w:rPr>
                <w:rFonts w:hint="eastAsia"/>
              </w:rPr>
              <w:t>%</w:t>
            </w:r>
          </w:p>
        </w:tc>
      </w:tr>
      <w:tr w:rsidR="00422E5E" w:rsidRPr="00061352" w:rsidTr="00896A9A">
        <w:trPr>
          <w:jc w:val="center"/>
        </w:trPr>
        <w:tc>
          <w:tcPr>
            <w:tcW w:w="675" w:type="dxa"/>
          </w:tcPr>
          <w:p w:rsidR="00422E5E" w:rsidRPr="00061352" w:rsidRDefault="00422E5E" w:rsidP="00277020">
            <w:pPr>
              <w:jc w:val="center"/>
            </w:pPr>
            <w:r w:rsidRPr="00061352">
              <w:rPr>
                <w:rFonts w:hint="eastAsia"/>
              </w:rPr>
              <w:t>1</w:t>
            </w:r>
          </w:p>
        </w:tc>
        <w:tc>
          <w:tcPr>
            <w:tcW w:w="1134" w:type="dxa"/>
            <w:vAlign w:val="center"/>
          </w:tcPr>
          <w:p w:rsidR="00422E5E" w:rsidRPr="00061352" w:rsidRDefault="00422E5E" w:rsidP="00277020">
            <w:pPr>
              <w:jc w:val="center"/>
            </w:pPr>
            <w:r w:rsidRPr="00061352">
              <w:rPr>
                <w:rFonts w:hint="eastAsia"/>
              </w:rPr>
              <w:t>贵阳市</w:t>
            </w:r>
          </w:p>
        </w:tc>
        <w:tc>
          <w:tcPr>
            <w:tcW w:w="1276" w:type="dxa"/>
            <w:vAlign w:val="center"/>
          </w:tcPr>
          <w:p w:rsidR="00422E5E" w:rsidRPr="00061352" w:rsidRDefault="00422E5E" w:rsidP="00277020">
            <w:pPr>
              <w:jc w:val="center"/>
            </w:pPr>
            <w:r w:rsidRPr="00061352">
              <w:t>100</w:t>
            </w:r>
          </w:p>
        </w:tc>
        <w:tc>
          <w:tcPr>
            <w:tcW w:w="1701" w:type="dxa"/>
          </w:tcPr>
          <w:p w:rsidR="00422E5E" w:rsidRPr="00061352" w:rsidRDefault="00422E5E" w:rsidP="00154F68">
            <w:pPr>
              <w:jc w:val="center"/>
            </w:pPr>
            <w:r w:rsidRPr="00061352">
              <w:rPr>
                <w:rFonts w:ascii="宋体" w:hAnsi="宋体" w:hint="eastAsia"/>
                <w:szCs w:val="21"/>
              </w:rPr>
              <w:t>—</w:t>
            </w:r>
          </w:p>
        </w:tc>
        <w:tc>
          <w:tcPr>
            <w:tcW w:w="1843" w:type="dxa"/>
          </w:tcPr>
          <w:p w:rsidR="00422E5E" w:rsidRPr="00061352" w:rsidRDefault="00422E5E" w:rsidP="00154F68">
            <w:pPr>
              <w:jc w:val="center"/>
            </w:pPr>
            <w:r>
              <w:rPr>
                <w:rFonts w:ascii="宋体" w:hAnsi="宋体" w:hint="eastAsia"/>
                <w:szCs w:val="21"/>
              </w:rPr>
              <w:t>100</w:t>
            </w:r>
          </w:p>
        </w:tc>
        <w:tc>
          <w:tcPr>
            <w:tcW w:w="1893" w:type="dxa"/>
          </w:tcPr>
          <w:p w:rsidR="00422E5E" w:rsidRPr="00061352" w:rsidRDefault="00422E5E" w:rsidP="000C5D48">
            <w:pPr>
              <w:jc w:val="center"/>
            </w:pPr>
            <w:r>
              <w:rPr>
                <w:rFonts w:ascii="宋体" w:hAnsi="宋体" w:hint="eastAsia"/>
                <w:szCs w:val="21"/>
              </w:rPr>
              <w:t>100</w:t>
            </w:r>
          </w:p>
        </w:tc>
      </w:tr>
      <w:tr w:rsidR="00422E5E" w:rsidRPr="00061352" w:rsidTr="00896A9A">
        <w:trPr>
          <w:jc w:val="center"/>
        </w:trPr>
        <w:tc>
          <w:tcPr>
            <w:tcW w:w="675" w:type="dxa"/>
          </w:tcPr>
          <w:p w:rsidR="00422E5E" w:rsidRPr="00061352" w:rsidRDefault="00422E5E" w:rsidP="00277020">
            <w:pPr>
              <w:jc w:val="center"/>
            </w:pPr>
            <w:r w:rsidRPr="00061352">
              <w:rPr>
                <w:rFonts w:hint="eastAsia"/>
              </w:rPr>
              <w:t>2</w:t>
            </w:r>
          </w:p>
        </w:tc>
        <w:tc>
          <w:tcPr>
            <w:tcW w:w="1134" w:type="dxa"/>
            <w:vAlign w:val="center"/>
          </w:tcPr>
          <w:p w:rsidR="00422E5E" w:rsidRPr="00061352" w:rsidRDefault="00422E5E" w:rsidP="00277020">
            <w:pPr>
              <w:jc w:val="center"/>
            </w:pPr>
            <w:r w:rsidRPr="00061352">
              <w:rPr>
                <w:rFonts w:hint="eastAsia"/>
              </w:rPr>
              <w:t>遵义市</w:t>
            </w:r>
          </w:p>
        </w:tc>
        <w:tc>
          <w:tcPr>
            <w:tcW w:w="1276" w:type="dxa"/>
            <w:vAlign w:val="center"/>
          </w:tcPr>
          <w:p w:rsidR="00422E5E" w:rsidRPr="00061352" w:rsidRDefault="00422E5E" w:rsidP="00277020">
            <w:pPr>
              <w:jc w:val="center"/>
            </w:pPr>
            <w:r w:rsidRPr="00061352">
              <w:rPr>
                <w:rFonts w:hint="eastAsia"/>
              </w:rPr>
              <w:t>100</w:t>
            </w:r>
          </w:p>
        </w:tc>
        <w:tc>
          <w:tcPr>
            <w:tcW w:w="1701" w:type="dxa"/>
          </w:tcPr>
          <w:p w:rsidR="00422E5E" w:rsidRPr="00061352" w:rsidRDefault="00422E5E" w:rsidP="00154F68">
            <w:pPr>
              <w:jc w:val="center"/>
            </w:pPr>
            <w:r w:rsidRPr="00061352">
              <w:rPr>
                <w:rFonts w:ascii="宋体" w:hAnsi="宋体" w:hint="eastAsia"/>
                <w:szCs w:val="21"/>
              </w:rPr>
              <w:t>—</w:t>
            </w:r>
          </w:p>
        </w:tc>
        <w:tc>
          <w:tcPr>
            <w:tcW w:w="1843" w:type="dxa"/>
          </w:tcPr>
          <w:p w:rsidR="00422E5E" w:rsidRDefault="00422E5E" w:rsidP="00422E5E">
            <w:pPr>
              <w:jc w:val="center"/>
            </w:pPr>
            <w:r w:rsidRPr="00205E3D">
              <w:rPr>
                <w:rFonts w:ascii="宋体" w:hAnsi="宋体" w:hint="eastAsia"/>
                <w:szCs w:val="21"/>
              </w:rPr>
              <w:t>100</w:t>
            </w:r>
          </w:p>
        </w:tc>
        <w:tc>
          <w:tcPr>
            <w:tcW w:w="1893" w:type="dxa"/>
          </w:tcPr>
          <w:p w:rsidR="00422E5E" w:rsidRDefault="00422E5E" w:rsidP="000C5D48">
            <w:pPr>
              <w:jc w:val="center"/>
            </w:pPr>
            <w:r w:rsidRPr="00205E3D">
              <w:rPr>
                <w:rFonts w:ascii="宋体" w:hAnsi="宋体" w:hint="eastAsia"/>
                <w:szCs w:val="21"/>
              </w:rPr>
              <w:t>100</w:t>
            </w:r>
          </w:p>
        </w:tc>
      </w:tr>
      <w:tr w:rsidR="00422E5E" w:rsidRPr="00061352" w:rsidTr="00896A9A">
        <w:trPr>
          <w:jc w:val="center"/>
        </w:trPr>
        <w:tc>
          <w:tcPr>
            <w:tcW w:w="675" w:type="dxa"/>
          </w:tcPr>
          <w:p w:rsidR="00422E5E" w:rsidRPr="00061352" w:rsidRDefault="00422E5E" w:rsidP="00277020">
            <w:pPr>
              <w:jc w:val="center"/>
            </w:pPr>
            <w:r w:rsidRPr="00061352">
              <w:rPr>
                <w:rFonts w:hint="eastAsia"/>
              </w:rPr>
              <w:t>3</w:t>
            </w:r>
          </w:p>
        </w:tc>
        <w:tc>
          <w:tcPr>
            <w:tcW w:w="1134" w:type="dxa"/>
            <w:vAlign w:val="center"/>
          </w:tcPr>
          <w:p w:rsidR="00422E5E" w:rsidRPr="00061352" w:rsidRDefault="00422E5E" w:rsidP="00277020">
            <w:pPr>
              <w:jc w:val="center"/>
            </w:pPr>
            <w:r w:rsidRPr="00061352">
              <w:rPr>
                <w:rFonts w:hint="eastAsia"/>
              </w:rPr>
              <w:t>六盘水市</w:t>
            </w:r>
          </w:p>
        </w:tc>
        <w:tc>
          <w:tcPr>
            <w:tcW w:w="1276" w:type="dxa"/>
            <w:vAlign w:val="center"/>
          </w:tcPr>
          <w:p w:rsidR="00422E5E" w:rsidRPr="00061352" w:rsidRDefault="00422E5E" w:rsidP="00277020">
            <w:pPr>
              <w:jc w:val="center"/>
            </w:pPr>
            <w:r w:rsidRPr="00061352">
              <w:t>100</w:t>
            </w:r>
          </w:p>
        </w:tc>
        <w:tc>
          <w:tcPr>
            <w:tcW w:w="1701" w:type="dxa"/>
          </w:tcPr>
          <w:p w:rsidR="00422E5E" w:rsidRPr="00061352" w:rsidRDefault="00422E5E" w:rsidP="00154F68">
            <w:pPr>
              <w:jc w:val="center"/>
            </w:pPr>
            <w:r w:rsidRPr="00061352">
              <w:rPr>
                <w:rFonts w:ascii="宋体" w:hAnsi="宋体" w:hint="eastAsia"/>
                <w:szCs w:val="21"/>
              </w:rPr>
              <w:t>—</w:t>
            </w:r>
          </w:p>
        </w:tc>
        <w:tc>
          <w:tcPr>
            <w:tcW w:w="1843" w:type="dxa"/>
          </w:tcPr>
          <w:p w:rsidR="00422E5E" w:rsidRDefault="00422E5E" w:rsidP="00422E5E">
            <w:pPr>
              <w:jc w:val="center"/>
            </w:pPr>
            <w:r w:rsidRPr="00205E3D">
              <w:rPr>
                <w:rFonts w:ascii="宋体" w:hAnsi="宋体" w:hint="eastAsia"/>
                <w:szCs w:val="21"/>
              </w:rPr>
              <w:t>100</w:t>
            </w:r>
          </w:p>
        </w:tc>
        <w:tc>
          <w:tcPr>
            <w:tcW w:w="1893" w:type="dxa"/>
          </w:tcPr>
          <w:p w:rsidR="00422E5E" w:rsidRDefault="00422E5E" w:rsidP="000C5D48">
            <w:pPr>
              <w:jc w:val="center"/>
            </w:pPr>
            <w:r w:rsidRPr="00205E3D">
              <w:rPr>
                <w:rFonts w:ascii="宋体" w:hAnsi="宋体" w:hint="eastAsia"/>
                <w:szCs w:val="21"/>
              </w:rPr>
              <w:t>100</w:t>
            </w:r>
          </w:p>
        </w:tc>
      </w:tr>
      <w:tr w:rsidR="00422E5E" w:rsidRPr="00061352" w:rsidTr="00896A9A">
        <w:trPr>
          <w:jc w:val="center"/>
        </w:trPr>
        <w:tc>
          <w:tcPr>
            <w:tcW w:w="675" w:type="dxa"/>
          </w:tcPr>
          <w:p w:rsidR="00422E5E" w:rsidRPr="00061352" w:rsidRDefault="00422E5E" w:rsidP="00277020">
            <w:pPr>
              <w:jc w:val="center"/>
            </w:pPr>
            <w:r w:rsidRPr="00061352">
              <w:rPr>
                <w:rFonts w:hint="eastAsia"/>
              </w:rPr>
              <w:t>4</w:t>
            </w:r>
          </w:p>
        </w:tc>
        <w:tc>
          <w:tcPr>
            <w:tcW w:w="1134" w:type="dxa"/>
            <w:vAlign w:val="center"/>
          </w:tcPr>
          <w:p w:rsidR="00422E5E" w:rsidRPr="00061352" w:rsidRDefault="00422E5E" w:rsidP="00277020">
            <w:pPr>
              <w:jc w:val="center"/>
            </w:pPr>
            <w:r w:rsidRPr="00061352">
              <w:rPr>
                <w:rFonts w:hint="eastAsia"/>
              </w:rPr>
              <w:t>安顺市</w:t>
            </w:r>
          </w:p>
        </w:tc>
        <w:tc>
          <w:tcPr>
            <w:tcW w:w="1276" w:type="dxa"/>
            <w:vAlign w:val="center"/>
          </w:tcPr>
          <w:p w:rsidR="00422E5E" w:rsidRPr="00061352" w:rsidRDefault="00422E5E" w:rsidP="00277020">
            <w:pPr>
              <w:jc w:val="center"/>
            </w:pPr>
            <w:r w:rsidRPr="00061352">
              <w:t>100</w:t>
            </w:r>
          </w:p>
        </w:tc>
        <w:tc>
          <w:tcPr>
            <w:tcW w:w="1701" w:type="dxa"/>
          </w:tcPr>
          <w:p w:rsidR="00422E5E" w:rsidRPr="00061352" w:rsidRDefault="00422E5E" w:rsidP="00154F68">
            <w:pPr>
              <w:jc w:val="center"/>
            </w:pPr>
            <w:r w:rsidRPr="00061352">
              <w:rPr>
                <w:rFonts w:ascii="宋体" w:hAnsi="宋体" w:hint="eastAsia"/>
                <w:szCs w:val="21"/>
              </w:rPr>
              <w:t>—</w:t>
            </w:r>
          </w:p>
        </w:tc>
        <w:tc>
          <w:tcPr>
            <w:tcW w:w="1843" w:type="dxa"/>
          </w:tcPr>
          <w:p w:rsidR="00422E5E" w:rsidRDefault="00422E5E" w:rsidP="00422E5E">
            <w:pPr>
              <w:jc w:val="center"/>
            </w:pPr>
            <w:r w:rsidRPr="00205E3D">
              <w:rPr>
                <w:rFonts w:ascii="宋体" w:hAnsi="宋体" w:hint="eastAsia"/>
                <w:szCs w:val="21"/>
              </w:rPr>
              <w:t>100</w:t>
            </w:r>
          </w:p>
        </w:tc>
        <w:tc>
          <w:tcPr>
            <w:tcW w:w="1893" w:type="dxa"/>
          </w:tcPr>
          <w:p w:rsidR="00422E5E" w:rsidRDefault="00422E5E" w:rsidP="000C5D48">
            <w:pPr>
              <w:jc w:val="center"/>
            </w:pPr>
            <w:r w:rsidRPr="00205E3D">
              <w:rPr>
                <w:rFonts w:ascii="宋体" w:hAnsi="宋体" w:hint="eastAsia"/>
                <w:szCs w:val="21"/>
              </w:rPr>
              <w:t>100</w:t>
            </w:r>
          </w:p>
        </w:tc>
      </w:tr>
      <w:tr w:rsidR="00422E5E" w:rsidRPr="00061352" w:rsidTr="00896A9A">
        <w:trPr>
          <w:jc w:val="center"/>
        </w:trPr>
        <w:tc>
          <w:tcPr>
            <w:tcW w:w="675" w:type="dxa"/>
          </w:tcPr>
          <w:p w:rsidR="00422E5E" w:rsidRPr="00061352" w:rsidRDefault="00422E5E" w:rsidP="00277020">
            <w:pPr>
              <w:jc w:val="center"/>
            </w:pPr>
            <w:r w:rsidRPr="00061352">
              <w:rPr>
                <w:rFonts w:hint="eastAsia"/>
              </w:rPr>
              <w:t>5</w:t>
            </w:r>
          </w:p>
        </w:tc>
        <w:tc>
          <w:tcPr>
            <w:tcW w:w="1134" w:type="dxa"/>
            <w:vAlign w:val="center"/>
          </w:tcPr>
          <w:p w:rsidR="00422E5E" w:rsidRPr="00061352" w:rsidRDefault="00422E5E" w:rsidP="00277020">
            <w:pPr>
              <w:jc w:val="center"/>
            </w:pPr>
            <w:r w:rsidRPr="00061352">
              <w:rPr>
                <w:rFonts w:hint="eastAsia"/>
              </w:rPr>
              <w:t>毕节市</w:t>
            </w:r>
          </w:p>
        </w:tc>
        <w:tc>
          <w:tcPr>
            <w:tcW w:w="1276" w:type="dxa"/>
            <w:vAlign w:val="center"/>
          </w:tcPr>
          <w:p w:rsidR="00422E5E" w:rsidRPr="00061352" w:rsidRDefault="00422E5E" w:rsidP="00277020">
            <w:pPr>
              <w:jc w:val="center"/>
            </w:pPr>
            <w:r w:rsidRPr="00061352">
              <w:t>100</w:t>
            </w:r>
          </w:p>
        </w:tc>
        <w:tc>
          <w:tcPr>
            <w:tcW w:w="1701" w:type="dxa"/>
          </w:tcPr>
          <w:p w:rsidR="00422E5E" w:rsidRPr="00061352" w:rsidRDefault="00422E5E" w:rsidP="00154F68">
            <w:pPr>
              <w:jc w:val="center"/>
            </w:pPr>
            <w:r w:rsidRPr="00061352">
              <w:rPr>
                <w:rFonts w:ascii="宋体" w:hAnsi="宋体" w:hint="eastAsia"/>
                <w:szCs w:val="21"/>
              </w:rPr>
              <w:t>—</w:t>
            </w:r>
          </w:p>
        </w:tc>
        <w:tc>
          <w:tcPr>
            <w:tcW w:w="1843" w:type="dxa"/>
          </w:tcPr>
          <w:p w:rsidR="00422E5E" w:rsidRDefault="00422E5E" w:rsidP="00422E5E">
            <w:pPr>
              <w:jc w:val="center"/>
            </w:pPr>
            <w:r w:rsidRPr="00205E3D">
              <w:rPr>
                <w:rFonts w:ascii="宋体" w:hAnsi="宋体" w:hint="eastAsia"/>
                <w:szCs w:val="21"/>
              </w:rPr>
              <w:t>100</w:t>
            </w:r>
          </w:p>
        </w:tc>
        <w:tc>
          <w:tcPr>
            <w:tcW w:w="1893" w:type="dxa"/>
          </w:tcPr>
          <w:p w:rsidR="00422E5E" w:rsidRDefault="00422E5E" w:rsidP="000C5D48">
            <w:pPr>
              <w:jc w:val="center"/>
            </w:pPr>
            <w:r w:rsidRPr="00205E3D">
              <w:rPr>
                <w:rFonts w:ascii="宋体" w:hAnsi="宋体" w:hint="eastAsia"/>
                <w:szCs w:val="21"/>
              </w:rPr>
              <w:t>100</w:t>
            </w:r>
          </w:p>
        </w:tc>
      </w:tr>
      <w:tr w:rsidR="00422E5E" w:rsidRPr="00061352" w:rsidTr="00896A9A">
        <w:trPr>
          <w:jc w:val="center"/>
        </w:trPr>
        <w:tc>
          <w:tcPr>
            <w:tcW w:w="675" w:type="dxa"/>
          </w:tcPr>
          <w:p w:rsidR="00422E5E" w:rsidRPr="00061352" w:rsidRDefault="00422E5E" w:rsidP="00277020">
            <w:pPr>
              <w:jc w:val="center"/>
            </w:pPr>
            <w:r w:rsidRPr="00061352">
              <w:rPr>
                <w:rFonts w:hint="eastAsia"/>
              </w:rPr>
              <w:t>6</w:t>
            </w:r>
          </w:p>
        </w:tc>
        <w:tc>
          <w:tcPr>
            <w:tcW w:w="1134" w:type="dxa"/>
            <w:vAlign w:val="center"/>
          </w:tcPr>
          <w:p w:rsidR="00422E5E" w:rsidRPr="00061352" w:rsidRDefault="00422E5E" w:rsidP="00277020">
            <w:pPr>
              <w:jc w:val="center"/>
            </w:pPr>
            <w:r w:rsidRPr="00061352">
              <w:rPr>
                <w:rFonts w:hint="eastAsia"/>
              </w:rPr>
              <w:t>铜仁市</w:t>
            </w:r>
          </w:p>
        </w:tc>
        <w:tc>
          <w:tcPr>
            <w:tcW w:w="1276" w:type="dxa"/>
            <w:vAlign w:val="center"/>
          </w:tcPr>
          <w:p w:rsidR="00422E5E" w:rsidRPr="00061352" w:rsidRDefault="00422E5E" w:rsidP="00277020">
            <w:pPr>
              <w:jc w:val="center"/>
            </w:pPr>
            <w:r w:rsidRPr="00061352">
              <w:rPr>
                <w:rFonts w:hint="eastAsia"/>
              </w:rPr>
              <w:t>100</w:t>
            </w:r>
          </w:p>
        </w:tc>
        <w:tc>
          <w:tcPr>
            <w:tcW w:w="1701" w:type="dxa"/>
          </w:tcPr>
          <w:p w:rsidR="00422E5E" w:rsidRPr="00061352" w:rsidRDefault="00422E5E" w:rsidP="00154F68">
            <w:pPr>
              <w:jc w:val="center"/>
            </w:pPr>
            <w:r w:rsidRPr="00061352">
              <w:rPr>
                <w:rFonts w:ascii="宋体" w:hAnsi="宋体" w:hint="eastAsia"/>
                <w:szCs w:val="21"/>
              </w:rPr>
              <w:t>—</w:t>
            </w:r>
          </w:p>
        </w:tc>
        <w:tc>
          <w:tcPr>
            <w:tcW w:w="1843" w:type="dxa"/>
          </w:tcPr>
          <w:p w:rsidR="00422E5E" w:rsidRDefault="00422E5E" w:rsidP="00422E5E">
            <w:pPr>
              <w:jc w:val="center"/>
            </w:pPr>
            <w:r w:rsidRPr="00205E3D">
              <w:rPr>
                <w:rFonts w:ascii="宋体" w:hAnsi="宋体" w:hint="eastAsia"/>
                <w:szCs w:val="21"/>
              </w:rPr>
              <w:t>100</w:t>
            </w:r>
          </w:p>
        </w:tc>
        <w:tc>
          <w:tcPr>
            <w:tcW w:w="1893" w:type="dxa"/>
          </w:tcPr>
          <w:p w:rsidR="00422E5E" w:rsidRDefault="00422E5E" w:rsidP="000C5D48">
            <w:pPr>
              <w:jc w:val="center"/>
            </w:pPr>
            <w:r w:rsidRPr="00205E3D">
              <w:rPr>
                <w:rFonts w:ascii="宋体" w:hAnsi="宋体" w:hint="eastAsia"/>
                <w:szCs w:val="21"/>
              </w:rPr>
              <w:t>100</w:t>
            </w:r>
          </w:p>
        </w:tc>
      </w:tr>
      <w:tr w:rsidR="00422E5E" w:rsidRPr="00061352" w:rsidTr="00896A9A">
        <w:trPr>
          <w:jc w:val="center"/>
        </w:trPr>
        <w:tc>
          <w:tcPr>
            <w:tcW w:w="675" w:type="dxa"/>
          </w:tcPr>
          <w:p w:rsidR="00422E5E" w:rsidRPr="00061352" w:rsidRDefault="00422E5E" w:rsidP="00277020">
            <w:pPr>
              <w:jc w:val="center"/>
            </w:pPr>
            <w:r w:rsidRPr="00061352">
              <w:rPr>
                <w:rFonts w:hint="eastAsia"/>
              </w:rPr>
              <w:t>7</w:t>
            </w:r>
          </w:p>
        </w:tc>
        <w:tc>
          <w:tcPr>
            <w:tcW w:w="1134" w:type="dxa"/>
            <w:vAlign w:val="center"/>
          </w:tcPr>
          <w:p w:rsidR="00422E5E" w:rsidRPr="00061352" w:rsidRDefault="00422E5E" w:rsidP="00277020">
            <w:pPr>
              <w:jc w:val="center"/>
            </w:pPr>
            <w:r w:rsidRPr="00061352">
              <w:rPr>
                <w:rFonts w:hint="eastAsia"/>
              </w:rPr>
              <w:t>黔东南州</w:t>
            </w:r>
          </w:p>
        </w:tc>
        <w:tc>
          <w:tcPr>
            <w:tcW w:w="1276" w:type="dxa"/>
            <w:vAlign w:val="center"/>
          </w:tcPr>
          <w:p w:rsidR="00422E5E" w:rsidRPr="00061352" w:rsidRDefault="00422E5E" w:rsidP="00277020">
            <w:pPr>
              <w:jc w:val="center"/>
            </w:pPr>
            <w:r w:rsidRPr="00061352">
              <w:t>100</w:t>
            </w:r>
          </w:p>
        </w:tc>
        <w:tc>
          <w:tcPr>
            <w:tcW w:w="1701" w:type="dxa"/>
          </w:tcPr>
          <w:p w:rsidR="00422E5E" w:rsidRPr="00061352" w:rsidRDefault="00422E5E" w:rsidP="00154F68">
            <w:pPr>
              <w:jc w:val="center"/>
            </w:pPr>
            <w:r w:rsidRPr="00061352">
              <w:rPr>
                <w:rFonts w:ascii="宋体" w:hAnsi="宋体" w:hint="eastAsia"/>
                <w:szCs w:val="21"/>
              </w:rPr>
              <w:t>—</w:t>
            </w:r>
          </w:p>
        </w:tc>
        <w:tc>
          <w:tcPr>
            <w:tcW w:w="1843" w:type="dxa"/>
          </w:tcPr>
          <w:p w:rsidR="00422E5E" w:rsidRDefault="00422E5E" w:rsidP="00422E5E">
            <w:pPr>
              <w:jc w:val="center"/>
            </w:pPr>
            <w:r w:rsidRPr="00205E3D">
              <w:rPr>
                <w:rFonts w:ascii="宋体" w:hAnsi="宋体" w:hint="eastAsia"/>
                <w:szCs w:val="21"/>
              </w:rPr>
              <w:t>100</w:t>
            </w:r>
          </w:p>
        </w:tc>
        <w:tc>
          <w:tcPr>
            <w:tcW w:w="1893" w:type="dxa"/>
          </w:tcPr>
          <w:p w:rsidR="00422E5E" w:rsidRDefault="00422E5E" w:rsidP="000C5D48">
            <w:pPr>
              <w:jc w:val="center"/>
            </w:pPr>
            <w:r w:rsidRPr="00205E3D">
              <w:rPr>
                <w:rFonts w:ascii="宋体" w:hAnsi="宋体" w:hint="eastAsia"/>
                <w:szCs w:val="21"/>
              </w:rPr>
              <w:t>100</w:t>
            </w:r>
          </w:p>
        </w:tc>
      </w:tr>
      <w:tr w:rsidR="00422E5E" w:rsidRPr="00061352" w:rsidTr="00896A9A">
        <w:trPr>
          <w:jc w:val="center"/>
        </w:trPr>
        <w:tc>
          <w:tcPr>
            <w:tcW w:w="675" w:type="dxa"/>
          </w:tcPr>
          <w:p w:rsidR="00422E5E" w:rsidRPr="00061352" w:rsidRDefault="00422E5E" w:rsidP="00277020">
            <w:pPr>
              <w:jc w:val="center"/>
            </w:pPr>
            <w:r w:rsidRPr="00061352">
              <w:rPr>
                <w:rFonts w:hint="eastAsia"/>
              </w:rPr>
              <w:t>8</w:t>
            </w:r>
          </w:p>
        </w:tc>
        <w:tc>
          <w:tcPr>
            <w:tcW w:w="1134" w:type="dxa"/>
            <w:vAlign w:val="center"/>
          </w:tcPr>
          <w:p w:rsidR="00422E5E" w:rsidRPr="00061352" w:rsidRDefault="00422E5E" w:rsidP="00277020">
            <w:pPr>
              <w:jc w:val="center"/>
            </w:pPr>
            <w:r w:rsidRPr="00061352">
              <w:rPr>
                <w:rFonts w:hint="eastAsia"/>
              </w:rPr>
              <w:t>黔南州</w:t>
            </w:r>
          </w:p>
        </w:tc>
        <w:tc>
          <w:tcPr>
            <w:tcW w:w="1276" w:type="dxa"/>
            <w:vAlign w:val="center"/>
          </w:tcPr>
          <w:p w:rsidR="00422E5E" w:rsidRPr="00061352" w:rsidRDefault="00422E5E" w:rsidP="00277020">
            <w:pPr>
              <w:jc w:val="center"/>
            </w:pPr>
            <w:r w:rsidRPr="00061352">
              <w:rPr>
                <w:rFonts w:hint="eastAsia"/>
              </w:rPr>
              <w:t>100</w:t>
            </w:r>
          </w:p>
        </w:tc>
        <w:tc>
          <w:tcPr>
            <w:tcW w:w="1701" w:type="dxa"/>
          </w:tcPr>
          <w:p w:rsidR="00422E5E" w:rsidRPr="00061352" w:rsidRDefault="00422E5E" w:rsidP="00154F68">
            <w:pPr>
              <w:jc w:val="center"/>
            </w:pPr>
            <w:r w:rsidRPr="00061352">
              <w:rPr>
                <w:rFonts w:ascii="宋体" w:hAnsi="宋体" w:hint="eastAsia"/>
                <w:szCs w:val="21"/>
              </w:rPr>
              <w:t>—</w:t>
            </w:r>
          </w:p>
        </w:tc>
        <w:tc>
          <w:tcPr>
            <w:tcW w:w="1843" w:type="dxa"/>
          </w:tcPr>
          <w:p w:rsidR="00422E5E" w:rsidRDefault="00422E5E" w:rsidP="00422E5E">
            <w:pPr>
              <w:jc w:val="center"/>
            </w:pPr>
            <w:r w:rsidRPr="00205E3D">
              <w:rPr>
                <w:rFonts w:ascii="宋体" w:hAnsi="宋体" w:hint="eastAsia"/>
                <w:szCs w:val="21"/>
              </w:rPr>
              <w:t>100</w:t>
            </w:r>
          </w:p>
        </w:tc>
        <w:tc>
          <w:tcPr>
            <w:tcW w:w="1893" w:type="dxa"/>
          </w:tcPr>
          <w:p w:rsidR="00422E5E" w:rsidRDefault="00422E5E" w:rsidP="000C5D48">
            <w:pPr>
              <w:jc w:val="center"/>
            </w:pPr>
            <w:r w:rsidRPr="00205E3D">
              <w:rPr>
                <w:rFonts w:ascii="宋体" w:hAnsi="宋体" w:hint="eastAsia"/>
                <w:szCs w:val="21"/>
              </w:rPr>
              <w:t>100</w:t>
            </w:r>
          </w:p>
        </w:tc>
      </w:tr>
      <w:tr w:rsidR="00422E5E" w:rsidRPr="00061352" w:rsidTr="00896A9A">
        <w:trPr>
          <w:jc w:val="center"/>
        </w:trPr>
        <w:tc>
          <w:tcPr>
            <w:tcW w:w="675" w:type="dxa"/>
          </w:tcPr>
          <w:p w:rsidR="00422E5E" w:rsidRPr="00061352" w:rsidRDefault="00422E5E" w:rsidP="00277020">
            <w:pPr>
              <w:jc w:val="center"/>
            </w:pPr>
            <w:r w:rsidRPr="00061352">
              <w:rPr>
                <w:rFonts w:hint="eastAsia"/>
              </w:rPr>
              <w:t>9</w:t>
            </w:r>
          </w:p>
        </w:tc>
        <w:tc>
          <w:tcPr>
            <w:tcW w:w="1134" w:type="dxa"/>
            <w:vAlign w:val="center"/>
          </w:tcPr>
          <w:p w:rsidR="00422E5E" w:rsidRPr="00061352" w:rsidRDefault="00422E5E" w:rsidP="00277020">
            <w:pPr>
              <w:jc w:val="center"/>
            </w:pPr>
            <w:r w:rsidRPr="00061352">
              <w:rPr>
                <w:rFonts w:hint="eastAsia"/>
              </w:rPr>
              <w:t>黔西南州</w:t>
            </w:r>
          </w:p>
        </w:tc>
        <w:tc>
          <w:tcPr>
            <w:tcW w:w="1276" w:type="dxa"/>
            <w:vAlign w:val="center"/>
          </w:tcPr>
          <w:p w:rsidR="00422E5E" w:rsidRPr="00061352" w:rsidRDefault="00422E5E" w:rsidP="00277020">
            <w:pPr>
              <w:jc w:val="center"/>
            </w:pPr>
            <w:r w:rsidRPr="00061352">
              <w:rPr>
                <w:rFonts w:hint="eastAsia"/>
              </w:rPr>
              <w:t>100</w:t>
            </w:r>
          </w:p>
        </w:tc>
        <w:tc>
          <w:tcPr>
            <w:tcW w:w="1701" w:type="dxa"/>
          </w:tcPr>
          <w:p w:rsidR="00422E5E" w:rsidRPr="00061352" w:rsidRDefault="00422E5E" w:rsidP="00154F68">
            <w:pPr>
              <w:jc w:val="center"/>
            </w:pPr>
            <w:r w:rsidRPr="00061352">
              <w:rPr>
                <w:rFonts w:ascii="宋体" w:hAnsi="宋体" w:hint="eastAsia"/>
                <w:szCs w:val="21"/>
              </w:rPr>
              <w:t>—</w:t>
            </w:r>
          </w:p>
        </w:tc>
        <w:tc>
          <w:tcPr>
            <w:tcW w:w="1843" w:type="dxa"/>
          </w:tcPr>
          <w:p w:rsidR="00422E5E" w:rsidRDefault="00422E5E" w:rsidP="00422E5E">
            <w:pPr>
              <w:jc w:val="center"/>
            </w:pPr>
            <w:r w:rsidRPr="00205E3D">
              <w:rPr>
                <w:rFonts w:ascii="宋体" w:hAnsi="宋体" w:hint="eastAsia"/>
                <w:szCs w:val="21"/>
              </w:rPr>
              <w:t>100</w:t>
            </w:r>
          </w:p>
        </w:tc>
        <w:tc>
          <w:tcPr>
            <w:tcW w:w="1893" w:type="dxa"/>
          </w:tcPr>
          <w:p w:rsidR="00422E5E" w:rsidRDefault="00422E5E" w:rsidP="000C5D48">
            <w:pPr>
              <w:jc w:val="center"/>
            </w:pPr>
            <w:r w:rsidRPr="00205E3D">
              <w:rPr>
                <w:rFonts w:ascii="宋体" w:hAnsi="宋体" w:hint="eastAsia"/>
                <w:szCs w:val="21"/>
              </w:rPr>
              <w:t>100</w:t>
            </w:r>
          </w:p>
        </w:tc>
      </w:tr>
    </w:tbl>
    <w:p w:rsidR="00277020" w:rsidRPr="00061352" w:rsidRDefault="00A51BDB" w:rsidP="00277020">
      <w:pPr>
        <w:ind w:firstLineChars="200" w:firstLine="560"/>
        <w:rPr>
          <w:rFonts w:ascii="宋体" w:hAnsi="宋体"/>
          <w:sz w:val="28"/>
          <w:szCs w:val="28"/>
        </w:rPr>
      </w:pPr>
      <w:r w:rsidRPr="00061352">
        <w:rPr>
          <w:rFonts w:ascii="宋体" w:hAnsi="宋体" w:hint="eastAsia"/>
          <w:sz w:val="28"/>
          <w:szCs w:val="28"/>
        </w:rPr>
        <w:t>(2)</w:t>
      </w:r>
      <w:r w:rsidR="00277020" w:rsidRPr="00061352">
        <w:rPr>
          <w:rFonts w:ascii="宋体" w:hAnsi="宋体" w:hint="eastAsia"/>
          <w:sz w:val="28"/>
          <w:szCs w:val="28"/>
        </w:rPr>
        <w:t>水量达标情况</w:t>
      </w:r>
    </w:p>
    <w:p w:rsidR="00277020" w:rsidRPr="00061352" w:rsidRDefault="00277020" w:rsidP="00277020">
      <w:pPr>
        <w:ind w:firstLine="555"/>
        <w:rPr>
          <w:rFonts w:ascii="宋体" w:hAnsi="宋体"/>
          <w:sz w:val="28"/>
          <w:szCs w:val="28"/>
        </w:rPr>
      </w:pPr>
      <w:r w:rsidRPr="00061352">
        <w:rPr>
          <w:rFonts w:ascii="宋体" w:hAnsi="宋体" w:hint="eastAsia"/>
          <w:sz w:val="28"/>
          <w:szCs w:val="28"/>
        </w:rPr>
        <w:t>全省74个县级及以上城镇取水量为3015.671万吨，达标水量为3015.671万吨，水量达标率为100%，与上月</w:t>
      </w:r>
      <w:r w:rsidR="00B8383F" w:rsidRPr="00061352">
        <w:rPr>
          <w:rFonts w:ascii="宋体" w:hAnsi="宋体" w:hint="eastAsia"/>
          <w:sz w:val="28"/>
          <w:szCs w:val="28"/>
        </w:rPr>
        <w:t>持平</w:t>
      </w:r>
      <w:r w:rsidRPr="00061352">
        <w:rPr>
          <w:rFonts w:ascii="宋体" w:hAnsi="宋体" w:hint="eastAsia"/>
          <w:sz w:val="28"/>
          <w:szCs w:val="28"/>
        </w:rPr>
        <w:t>，与去年同期持平。</w:t>
      </w:r>
    </w:p>
    <w:p w:rsidR="00277020" w:rsidRPr="00061352" w:rsidRDefault="00277020" w:rsidP="00A51BDB">
      <w:pPr>
        <w:jc w:val="center"/>
        <w:rPr>
          <w:rFonts w:ascii="宋体" w:hAnsi="宋体"/>
          <w:sz w:val="24"/>
          <w:szCs w:val="24"/>
        </w:rPr>
      </w:pPr>
      <w:r w:rsidRPr="00061352">
        <w:rPr>
          <w:rFonts w:ascii="宋体" w:hAnsi="宋体"/>
          <w:sz w:val="24"/>
          <w:szCs w:val="24"/>
        </w:rPr>
        <w:t>201</w:t>
      </w:r>
      <w:r w:rsidRPr="00061352">
        <w:rPr>
          <w:rFonts w:ascii="宋体" w:hAnsi="宋体" w:hint="eastAsia"/>
          <w:sz w:val="24"/>
          <w:szCs w:val="24"/>
        </w:rPr>
        <w:t>6年10月贵州省县级城镇集中式饮用水水源地水质水量达标率</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1134"/>
        <w:gridCol w:w="1276"/>
        <w:gridCol w:w="1701"/>
        <w:gridCol w:w="1843"/>
        <w:gridCol w:w="1893"/>
      </w:tblGrid>
      <w:tr w:rsidR="00277020" w:rsidRPr="00061352" w:rsidTr="00277020">
        <w:trPr>
          <w:jc w:val="center"/>
        </w:trPr>
        <w:tc>
          <w:tcPr>
            <w:tcW w:w="675" w:type="dxa"/>
          </w:tcPr>
          <w:p w:rsidR="00277020" w:rsidRPr="00061352" w:rsidRDefault="00277020" w:rsidP="00277020">
            <w:pPr>
              <w:jc w:val="center"/>
            </w:pPr>
            <w:r w:rsidRPr="00061352">
              <w:rPr>
                <w:rFonts w:hint="eastAsia"/>
              </w:rPr>
              <w:t>序号</w:t>
            </w:r>
          </w:p>
        </w:tc>
        <w:tc>
          <w:tcPr>
            <w:tcW w:w="1134" w:type="dxa"/>
            <w:vAlign w:val="center"/>
          </w:tcPr>
          <w:p w:rsidR="00277020" w:rsidRPr="00061352" w:rsidRDefault="00277020" w:rsidP="00277020">
            <w:pPr>
              <w:jc w:val="center"/>
            </w:pPr>
            <w:r w:rsidRPr="00061352">
              <w:rPr>
                <w:rFonts w:hint="eastAsia"/>
              </w:rPr>
              <w:t>市、州</w:t>
            </w:r>
          </w:p>
        </w:tc>
        <w:tc>
          <w:tcPr>
            <w:tcW w:w="1276" w:type="dxa"/>
            <w:vAlign w:val="center"/>
          </w:tcPr>
          <w:p w:rsidR="00277020" w:rsidRPr="00061352" w:rsidRDefault="00277020" w:rsidP="00277020">
            <w:pPr>
              <w:jc w:val="center"/>
            </w:pPr>
            <w:r w:rsidRPr="00061352">
              <w:rPr>
                <w:rFonts w:hint="eastAsia"/>
              </w:rPr>
              <w:t>达标率</w:t>
            </w:r>
            <w:r w:rsidRPr="00061352">
              <w:t>%</w:t>
            </w:r>
          </w:p>
        </w:tc>
        <w:tc>
          <w:tcPr>
            <w:tcW w:w="1701" w:type="dxa"/>
            <w:vAlign w:val="center"/>
          </w:tcPr>
          <w:p w:rsidR="00277020" w:rsidRPr="00061352" w:rsidRDefault="00277020" w:rsidP="00277020">
            <w:pPr>
              <w:jc w:val="center"/>
            </w:pPr>
            <w:r w:rsidRPr="00061352">
              <w:rPr>
                <w:rFonts w:hint="eastAsia"/>
              </w:rPr>
              <w:t>主要污染指标</w:t>
            </w:r>
          </w:p>
        </w:tc>
        <w:tc>
          <w:tcPr>
            <w:tcW w:w="1843" w:type="dxa"/>
          </w:tcPr>
          <w:p w:rsidR="00277020" w:rsidRPr="00061352" w:rsidRDefault="00277020" w:rsidP="00277020">
            <w:pPr>
              <w:jc w:val="center"/>
            </w:pPr>
            <w:r w:rsidRPr="00061352">
              <w:rPr>
                <w:rFonts w:hint="eastAsia"/>
              </w:rPr>
              <w:t>上月达标率</w:t>
            </w:r>
            <w:r w:rsidRPr="00061352">
              <w:rPr>
                <w:rFonts w:hint="eastAsia"/>
              </w:rPr>
              <w:t>%</w:t>
            </w:r>
          </w:p>
        </w:tc>
        <w:tc>
          <w:tcPr>
            <w:tcW w:w="1893" w:type="dxa"/>
          </w:tcPr>
          <w:p w:rsidR="00277020" w:rsidRPr="00061352" w:rsidRDefault="00277020" w:rsidP="00277020">
            <w:pPr>
              <w:jc w:val="center"/>
            </w:pPr>
            <w:r w:rsidRPr="00061352">
              <w:rPr>
                <w:rFonts w:hint="eastAsia"/>
              </w:rPr>
              <w:t>去年同期达标率</w:t>
            </w:r>
            <w:r w:rsidRPr="00061352">
              <w:rPr>
                <w:rFonts w:hint="eastAsia"/>
              </w:rPr>
              <w:t>%</w:t>
            </w:r>
          </w:p>
        </w:tc>
      </w:tr>
      <w:tr w:rsidR="00422E5E" w:rsidRPr="00061352" w:rsidTr="001C1560">
        <w:trPr>
          <w:jc w:val="center"/>
        </w:trPr>
        <w:tc>
          <w:tcPr>
            <w:tcW w:w="675" w:type="dxa"/>
          </w:tcPr>
          <w:p w:rsidR="00422E5E" w:rsidRPr="00061352" w:rsidRDefault="00422E5E" w:rsidP="00277020">
            <w:pPr>
              <w:jc w:val="center"/>
            </w:pPr>
            <w:r w:rsidRPr="00061352">
              <w:rPr>
                <w:rFonts w:hint="eastAsia"/>
              </w:rPr>
              <w:t>1</w:t>
            </w:r>
          </w:p>
        </w:tc>
        <w:tc>
          <w:tcPr>
            <w:tcW w:w="1134" w:type="dxa"/>
            <w:vAlign w:val="center"/>
          </w:tcPr>
          <w:p w:rsidR="00422E5E" w:rsidRPr="00061352" w:rsidRDefault="00422E5E" w:rsidP="00277020">
            <w:pPr>
              <w:jc w:val="center"/>
            </w:pPr>
            <w:r w:rsidRPr="00061352">
              <w:rPr>
                <w:rFonts w:hint="eastAsia"/>
              </w:rPr>
              <w:t>贵阳市</w:t>
            </w:r>
          </w:p>
        </w:tc>
        <w:tc>
          <w:tcPr>
            <w:tcW w:w="1276" w:type="dxa"/>
            <w:vAlign w:val="center"/>
          </w:tcPr>
          <w:p w:rsidR="00422E5E" w:rsidRPr="00061352" w:rsidRDefault="00422E5E" w:rsidP="00277020">
            <w:pPr>
              <w:jc w:val="center"/>
            </w:pPr>
            <w:r w:rsidRPr="00061352">
              <w:t>100</w:t>
            </w:r>
          </w:p>
        </w:tc>
        <w:tc>
          <w:tcPr>
            <w:tcW w:w="1701" w:type="dxa"/>
          </w:tcPr>
          <w:p w:rsidR="00422E5E" w:rsidRPr="00061352" w:rsidRDefault="00422E5E" w:rsidP="00154F68">
            <w:pPr>
              <w:jc w:val="center"/>
            </w:pPr>
            <w:r w:rsidRPr="00061352">
              <w:rPr>
                <w:rFonts w:ascii="宋体" w:hAnsi="宋体" w:hint="eastAsia"/>
                <w:szCs w:val="21"/>
              </w:rPr>
              <w:t>—</w:t>
            </w:r>
          </w:p>
        </w:tc>
        <w:tc>
          <w:tcPr>
            <w:tcW w:w="1843" w:type="dxa"/>
          </w:tcPr>
          <w:p w:rsidR="00422E5E" w:rsidRPr="00061352" w:rsidRDefault="00422E5E" w:rsidP="000C5D48">
            <w:pPr>
              <w:jc w:val="center"/>
            </w:pPr>
            <w:r>
              <w:rPr>
                <w:rFonts w:ascii="宋体" w:hAnsi="宋体" w:hint="eastAsia"/>
                <w:szCs w:val="21"/>
              </w:rPr>
              <w:t>100</w:t>
            </w:r>
          </w:p>
        </w:tc>
        <w:tc>
          <w:tcPr>
            <w:tcW w:w="1893" w:type="dxa"/>
          </w:tcPr>
          <w:p w:rsidR="00422E5E" w:rsidRPr="00061352" w:rsidRDefault="00422E5E" w:rsidP="000C5D48">
            <w:pPr>
              <w:jc w:val="center"/>
            </w:pPr>
            <w:r>
              <w:rPr>
                <w:rFonts w:ascii="宋体" w:hAnsi="宋体" w:hint="eastAsia"/>
                <w:szCs w:val="21"/>
              </w:rPr>
              <w:t>100</w:t>
            </w:r>
          </w:p>
        </w:tc>
      </w:tr>
      <w:tr w:rsidR="00422E5E" w:rsidRPr="00061352" w:rsidTr="001C1560">
        <w:trPr>
          <w:jc w:val="center"/>
        </w:trPr>
        <w:tc>
          <w:tcPr>
            <w:tcW w:w="675" w:type="dxa"/>
          </w:tcPr>
          <w:p w:rsidR="00422E5E" w:rsidRPr="00061352" w:rsidRDefault="00422E5E" w:rsidP="00277020">
            <w:pPr>
              <w:jc w:val="center"/>
            </w:pPr>
            <w:r w:rsidRPr="00061352">
              <w:rPr>
                <w:rFonts w:hint="eastAsia"/>
              </w:rPr>
              <w:t>2</w:t>
            </w:r>
          </w:p>
        </w:tc>
        <w:tc>
          <w:tcPr>
            <w:tcW w:w="1134" w:type="dxa"/>
            <w:vAlign w:val="center"/>
          </w:tcPr>
          <w:p w:rsidR="00422E5E" w:rsidRPr="00061352" w:rsidRDefault="00422E5E" w:rsidP="00277020">
            <w:pPr>
              <w:jc w:val="center"/>
            </w:pPr>
            <w:r w:rsidRPr="00061352">
              <w:rPr>
                <w:rFonts w:hint="eastAsia"/>
              </w:rPr>
              <w:t>遵义市</w:t>
            </w:r>
          </w:p>
        </w:tc>
        <w:tc>
          <w:tcPr>
            <w:tcW w:w="1276" w:type="dxa"/>
            <w:vAlign w:val="center"/>
          </w:tcPr>
          <w:p w:rsidR="00422E5E" w:rsidRPr="00061352" w:rsidRDefault="00422E5E" w:rsidP="00277020">
            <w:pPr>
              <w:jc w:val="center"/>
            </w:pPr>
            <w:r w:rsidRPr="00061352">
              <w:rPr>
                <w:rFonts w:hint="eastAsia"/>
              </w:rPr>
              <w:t>100</w:t>
            </w:r>
          </w:p>
        </w:tc>
        <w:tc>
          <w:tcPr>
            <w:tcW w:w="1701" w:type="dxa"/>
          </w:tcPr>
          <w:p w:rsidR="00422E5E" w:rsidRPr="00061352" w:rsidRDefault="00422E5E" w:rsidP="00154F68">
            <w:pPr>
              <w:jc w:val="center"/>
            </w:pPr>
            <w:r w:rsidRPr="00061352">
              <w:rPr>
                <w:rFonts w:ascii="宋体" w:hAnsi="宋体" w:hint="eastAsia"/>
                <w:szCs w:val="21"/>
              </w:rPr>
              <w:t>—</w:t>
            </w:r>
          </w:p>
        </w:tc>
        <w:tc>
          <w:tcPr>
            <w:tcW w:w="1843" w:type="dxa"/>
          </w:tcPr>
          <w:p w:rsidR="00422E5E" w:rsidRDefault="00422E5E" w:rsidP="000C5D48">
            <w:pPr>
              <w:jc w:val="center"/>
            </w:pPr>
            <w:r w:rsidRPr="00205E3D">
              <w:rPr>
                <w:rFonts w:ascii="宋体" w:hAnsi="宋体" w:hint="eastAsia"/>
                <w:szCs w:val="21"/>
              </w:rPr>
              <w:t>100</w:t>
            </w:r>
          </w:p>
        </w:tc>
        <w:tc>
          <w:tcPr>
            <w:tcW w:w="1893" w:type="dxa"/>
          </w:tcPr>
          <w:p w:rsidR="00422E5E" w:rsidRDefault="00422E5E" w:rsidP="000C5D48">
            <w:pPr>
              <w:jc w:val="center"/>
            </w:pPr>
            <w:r w:rsidRPr="00205E3D">
              <w:rPr>
                <w:rFonts w:ascii="宋体" w:hAnsi="宋体" w:hint="eastAsia"/>
                <w:szCs w:val="21"/>
              </w:rPr>
              <w:t>100</w:t>
            </w:r>
          </w:p>
        </w:tc>
      </w:tr>
      <w:tr w:rsidR="00422E5E" w:rsidRPr="00061352" w:rsidTr="001C1560">
        <w:trPr>
          <w:jc w:val="center"/>
        </w:trPr>
        <w:tc>
          <w:tcPr>
            <w:tcW w:w="675" w:type="dxa"/>
          </w:tcPr>
          <w:p w:rsidR="00422E5E" w:rsidRPr="00061352" w:rsidRDefault="00422E5E" w:rsidP="00277020">
            <w:pPr>
              <w:jc w:val="center"/>
            </w:pPr>
            <w:r w:rsidRPr="00061352">
              <w:rPr>
                <w:rFonts w:hint="eastAsia"/>
              </w:rPr>
              <w:t>3</w:t>
            </w:r>
          </w:p>
        </w:tc>
        <w:tc>
          <w:tcPr>
            <w:tcW w:w="1134" w:type="dxa"/>
            <w:vAlign w:val="center"/>
          </w:tcPr>
          <w:p w:rsidR="00422E5E" w:rsidRPr="00061352" w:rsidRDefault="00422E5E" w:rsidP="00277020">
            <w:pPr>
              <w:jc w:val="center"/>
            </w:pPr>
            <w:r w:rsidRPr="00061352">
              <w:rPr>
                <w:rFonts w:hint="eastAsia"/>
              </w:rPr>
              <w:t>六盘水市</w:t>
            </w:r>
          </w:p>
        </w:tc>
        <w:tc>
          <w:tcPr>
            <w:tcW w:w="1276" w:type="dxa"/>
            <w:vAlign w:val="center"/>
          </w:tcPr>
          <w:p w:rsidR="00422E5E" w:rsidRPr="00061352" w:rsidRDefault="00422E5E" w:rsidP="00277020">
            <w:pPr>
              <w:jc w:val="center"/>
            </w:pPr>
            <w:r w:rsidRPr="00061352">
              <w:t>100</w:t>
            </w:r>
          </w:p>
        </w:tc>
        <w:tc>
          <w:tcPr>
            <w:tcW w:w="1701" w:type="dxa"/>
          </w:tcPr>
          <w:p w:rsidR="00422E5E" w:rsidRPr="00061352" w:rsidRDefault="00422E5E" w:rsidP="00154F68">
            <w:pPr>
              <w:jc w:val="center"/>
            </w:pPr>
            <w:r w:rsidRPr="00061352">
              <w:rPr>
                <w:rFonts w:ascii="宋体" w:hAnsi="宋体" w:hint="eastAsia"/>
                <w:szCs w:val="21"/>
              </w:rPr>
              <w:t>—</w:t>
            </w:r>
          </w:p>
        </w:tc>
        <w:tc>
          <w:tcPr>
            <w:tcW w:w="1843" w:type="dxa"/>
          </w:tcPr>
          <w:p w:rsidR="00422E5E" w:rsidRDefault="00422E5E" w:rsidP="000C5D48">
            <w:pPr>
              <w:jc w:val="center"/>
            </w:pPr>
            <w:r w:rsidRPr="00205E3D">
              <w:rPr>
                <w:rFonts w:ascii="宋体" w:hAnsi="宋体" w:hint="eastAsia"/>
                <w:szCs w:val="21"/>
              </w:rPr>
              <w:t>100</w:t>
            </w:r>
          </w:p>
        </w:tc>
        <w:tc>
          <w:tcPr>
            <w:tcW w:w="1893" w:type="dxa"/>
          </w:tcPr>
          <w:p w:rsidR="00422E5E" w:rsidRDefault="00422E5E" w:rsidP="000C5D48">
            <w:pPr>
              <w:jc w:val="center"/>
            </w:pPr>
            <w:r w:rsidRPr="00205E3D">
              <w:rPr>
                <w:rFonts w:ascii="宋体" w:hAnsi="宋体" w:hint="eastAsia"/>
                <w:szCs w:val="21"/>
              </w:rPr>
              <w:t>100</w:t>
            </w:r>
          </w:p>
        </w:tc>
      </w:tr>
      <w:tr w:rsidR="00422E5E" w:rsidRPr="00061352" w:rsidTr="001C1560">
        <w:trPr>
          <w:jc w:val="center"/>
        </w:trPr>
        <w:tc>
          <w:tcPr>
            <w:tcW w:w="675" w:type="dxa"/>
          </w:tcPr>
          <w:p w:rsidR="00422E5E" w:rsidRPr="00061352" w:rsidRDefault="00422E5E" w:rsidP="00277020">
            <w:pPr>
              <w:jc w:val="center"/>
            </w:pPr>
            <w:r w:rsidRPr="00061352">
              <w:rPr>
                <w:rFonts w:hint="eastAsia"/>
              </w:rPr>
              <w:t>4</w:t>
            </w:r>
          </w:p>
        </w:tc>
        <w:tc>
          <w:tcPr>
            <w:tcW w:w="1134" w:type="dxa"/>
            <w:vAlign w:val="center"/>
          </w:tcPr>
          <w:p w:rsidR="00422E5E" w:rsidRPr="00061352" w:rsidRDefault="00422E5E" w:rsidP="00277020">
            <w:pPr>
              <w:jc w:val="center"/>
            </w:pPr>
            <w:r w:rsidRPr="00061352">
              <w:rPr>
                <w:rFonts w:hint="eastAsia"/>
              </w:rPr>
              <w:t>安顺市</w:t>
            </w:r>
          </w:p>
        </w:tc>
        <w:tc>
          <w:tcPr>
            <w:tcW w:w="1276" w:type="dxa"/>
            <w:vAlign w:val="center"/>
          </w:tcPr>
          <w:p w:rsidR="00422E5E" w:rsidRPr="00061352" w:rsidRDefault="00422E5E" w:rsidP="00277020">
            <w:pPr>
              <w:jc w:val="center"/>
            </w:pPr>
            <w:r w:rsidRPr="00061352">
              <w:t>100</w:t>
            </w:r>
          </w:p>
        </w:tc>
        <w:tc>
          <w:tcPr>
            <w:tcW w:w="1701" w:type="dxa"/>
          </w:tcPr>
          <w:p w:rsidR="00422E5E" w:rsidRPr="00061352" w:rsidRDefault="00422E5E" w:rsidP="00154F68">
            <w:pPr>
              <w:jc w:val="center"/>
            </w:pPr>
            <w:r w:rsidRPr="00061352">
              <w:rPr>
                <w:rFonts w:ascii="宋体" w:hAnsi="宋体" w:hint="eastAsia"/>
                <w:szCs w:val="21"/>
              </w:rPr>
              <w:t>—</w:t>
            </w:r>
          </w:p>
        </w:tc>
        <w:tc>
          <w:tcPr>
            <w:tcW w:w="1843" w:type="dxa"/>
          </w:tcPr>
          <w:p w:rsidR="00422E5E" w:rsidRDefault="00422E5E" w:rsidP="000C5D48">
            <w:pPr>
              <w:jc w:val="center"/>
            </w:pPr>
            <w:r w:rsidRPr="00205E3D">
              <w:rPr>
                <w:rFonts w:ascii="宋体" w:hAnsi="宋体" w:hint="eastAsia"/>
                <w:szCs w:val="21"/>
              </w:rPr>
              <w:t>100</w:t>
            </w:r>
          </w:p>
        </w:tc>
        <w:tc>
          <w:tcPr>
            <w:tcW w:w="1893" w:type="dxa"/>
          </w:tcPr>
          <w:p w:rsidR="00422E5E" w:rsidRDefault="00422E5E" w:rsidP="000C5D48">
            <w:pPr>
              <w:jc w:val="center"/>
            </w:pPr>
            <w:r w:rsidRPr="00205E3D">
              <w:rPr>
                <w:rFonts w:ascii="宋体" w:hAnsi="宋体" w:hint="eastAsia"/>
                <w:szCs w:val="21"/>
              </w:rPr>
              <w:t>100</w:t>
            </w:r>
          </w:p>
        </w:tc>
      </w:tr>
      <w:tr w:rsidR="00422E5E" w:rsidRPr="00061352" w:rsidTr="001C1560">
        <w:trPr>
          <w:jc w:val="center"/>
        </w:trPr>
        <w:tc>
          <w:tcPr>
            <w:tcW w:w="675" w:type="dxa"/>
          </w:tcPr>
          <w:p w:rsidR="00422E5E" w:rsidRPr="00061352" w:rsidRDefault="00422E5E" w:rsidP="00277020">
            <w:pPr>
              <w:jc w:val="center"/>
            </w:pPr>
            <w:r w:rsidRPr="00061352">
              <w:rPr>
                <w:rFonts w:hint="eastAsia"/>
              </w:rPr>
              <w:t>5</w:t>
            </w:r>
          </w:p>
        </w:tc>
        <w:tc>
          <w:tcPr>
            <w:tcW w:w="1134" w:type="dxa"/>
            <w:vAlign w:val="center"/>
          </w:tcPr>
          <w:p w:rsidR="00422E5E" w:rsidRPr="00061352" w:rsidRDefault="00422E5E" w:rsidP="00277020">
            <w:pPr>
              <w:jc w:val="center"/>
            </w:pPr>
            <w:r w:rsidRPr="00061352">
              <w:rPr>
                <w:rFonts w:hint="eastAsia"/>
              </w:rPr>
              <w:t>毕节市</w:t>
            </w:r>
          </w:p>
        </w:tc>
        <w:tc>
          <w:tcPr>
            <w:tcW w:w="1276" w:type="dxa"/>
            <w:vAlign w:val="center"/>
          </w:tcPr>
          <w:p w:rsidR="00422E5E" w:rsidRPr="00061352" w:rsidRDefault="00422E5E" w:rsidP="00277020">
            <w:pPr>
              <w:jc w:val="center"/>
            </w:pPr>
            <w:r w:rsidRPr="00061352">
              <w:t>100</w:t>
            </w:r>
          </w:p>
        </w:tc>
        <w:tc>
          <w:tcPr>
            <w:tcW w:w="1701" w:type="dxa"/>
          </w:tcPr>
          <w:p w:rsidR="00422E5E" w:rsidRPr="00061352" w:rsidRDefault="00422E5E" w:rsidP="00154F68">
            <w:pPr>
              <w:jc w:val="center"/>
            </w:pPr>
            <w:r w:rsidRPr="00061352">
              <w:rPr>
                <w:rFonts w:ascii="宋体" w:hAnsi="宋体" w:hint="eastAsia"/>
                <w:szCs w:val="21"/>
              </w:rPr>
              <w:t>—</w:t>
            </w:r>
          </w:p>
        </w:tc>
        <w:tc>
          <w:tcPr>
            <w:tcW w:w="1843" w:type="dxa"/>
          </w:tcPr>
          <w:p w:rsidR="00422E5E" w:rsidRDefault="00422E5E" w:rsidP="000C5D48">
            <w:pPr>
              <w:jc w:val="center"/>
            </w:pPr>
            <w:r w:rsidRPr="00205E3D">
              <w:rPr>
                <w:rFonts w:ascii="宋体" w:hAnsi="宋体" w:hint="eastAsia"/>
                <w:szCs w:val="21"/>
              </w:rPr>
              <w:t>100</w:t>
            </w:r>
          </w:p>
        </w:tc>
        <w:tc>
          <w:tcPr>
            <w:tcW w:w="1893" w:type="dxa"/>
          </w:tcPr>
          <w:p w:rsidR="00422E5E" w:rsidRDefault="00422E5E" w:rsidP="000C5D48">
            <w:pPr>
              <w:jc w:val="center"/>
            </w:pPr>
            <w:r w:rsidRPr="00205E3D">
              <w:rPr>
                <w:rFonts w:ascii="宋体" w:hAnsi="宋体" w:hint="eastAsia"/>
                <w:szCs w:val="21"/>
              </w:rPr>
              <w:t>100</w:t>
            </w:r>
          </w:p>
        </w:tc>
      </w:tr>
      <w:tr w:rsidR="00422E5E" w:rsidRPr="00061352" w:rsidTr="001C1560">
        <w:trPr>
          <w:jc w:val="center"/>
        </w:trPr>
        <w:tc>
          <w:tcPr>
            <w:tcW w:w="675" w:type="dxa"/>
          </w:tcPr>
          <w:p w:rsidR="00422E5E" w:rsidRPr="00061352" w:rsidRDefault="00422E5E" w:rsidP="00277020">
            <w:pPr>
              <w:jc w:val="center"/>
            </w:pPr>
            <w:r w:rsidRPr="00061352">
              <w:rPr>
                <w:rFonts w:hint="eastAsia"/>
              </w:rPr>
              <w:t>6</w:t>
            </w:r>
          </w:p>
        </w:tc>
        <w:tc>
          <w:tcPr>
            <w:tcW w:w="1134" w:type="dxa"/>
            <w:vAlign w:val="center"/>
          </w:tcPr>
          <w:p w:rsidR="00422E5E" w:rsidRPr="00061352" w:rsidRDefault="00422E5E" w:rsidP="00277020">
            <w:pPr>
              <w:jc w:val="center"/>
            </w:pPr>
            <w:r w:rsidRPr="00061352">
              <w:rPr>
                <w:rFonts w:hint="eastAsia"/>
              </w:rPr>
              <w:t>铜仁市</w:t>
            </w:r>
          </w:p>
        </w:tc>
        <w:tc>
          <w:tcPr>
            <w:tcW w:w="1276" w:type="dxa"/>
            <w:vAlign w:val="center"/>
          </w:tcPr>
          <w:p w:rsidR="00422E5E" w:rsidRPr="00061352" w:rsidRDefault="00422E5E" w:rsidP="00277020">
            <w:pPr>
              <w:jc w:val="center"/>
            </w:pPr>
            <w:r w:rsidRPr="00061352">
              <w:rPr>
                <w:rFonts w:hint="eastAsia"/>
              </w:rPr>
              <w:t>100</w:t>
            </w:r>
          </w:p>
        </w:tc>
        <w:tc>
          <w:tcPr>
            <w:tcW w:w="1701" w:type="dxa"/>
          </w:tcPr>
          <w:p w:rsidR="00422E5E" w:rsidRPr="00061352" w:rsidRDefault="00422E5E" w:rsidP="00154F68">
            <w:pPr>
              <w:jc w:val="center"/>
            </w:pPr>
            <w:r w:rsidRPr="00061352">
              <w:rPr>
                <w:rFonts w:ascii="宋体" w:hAnsi="宋体" w:hint="eastAsia"/>
                <w:szCs w:val="21"/>
              </w:rPr>
              <w:t>—</w:t>
            </w:r>
          </w:p>
        </w:tc>
        <w:tc>
          <w:tcPr>
            <w:tcW w:w="1843" w:type="dxa"/>
          </w:tcPr>
          <w:p w:rsidR="00422E5E" w:rsidRDefault="00422E5E" w:rsidP="000C5D48">
            <w:pPr>
              <w:jc w:val="center"/>
            </w:pPr>
            <w:r w:rsidRPr="00205E3D">
              <w:rPr>
                <w:rFonts w:ascii="宋体" w:hAnsi="宋体" w:hint="eastAsia"/>
                <w:szCs w:val="21"/>
              </w:rPr>
              <w:t>100</w:t>
            </w:r>
          </w:p>
        </w:tc>
        <w:tc>
          <w:tcPr>
            <w:tcW w:w="1893" w:type="dxa"/>
          </w:tcPr>
          <w:p w:rsidR="00422E5E" w:rsidRDefault="00422E5E" w:rsidP="000C5D48">
            <w:pPr>
              <w:jc w:val="center"/>
            </w:pPr>
            <w:r w:rsidRPr="00205E3D">
              <w:rPr>
                <w:rFonts w:ascii="宋体" w:hAnsi="宋体" w:hint="eastAsia"/>
                <w:szCs w:val="21"/>
              </w:rPr>
              <w:t>100</w:t>
            </w:r>
          </w:p>
        </w:tc>
      </w:tr>
      <w:tr w:rsidR="00422E5E" w:rsidRPr="00061352" w:rsidTr="001C1560">
        <w:trPr>
          <w:jc w:val="center"/>
        </w:trPr>
        <w:tc>
          <w:tcPr>
            <w:tcW w:w="675" w:type="dxa"/>
          </w:tcPr>
          <w:p w:rsidR="00422E5E" w:rsidRPr="00061352" w:rsidRDefault="00422E5E" w:rsidP="00277020">
            <w:pPr>
              <w:jc w:val="center"/>
            </w:pPr>
            <w:r w:rsidRPr="00061352">
              <w:rPr>
                <w:rFonts w:hint="eastAsia"/>
              </w:rPr>
              <w:t>7</w:t>
            </w:r>
          </w:p>
        </w:tc>
        <w:tc>
          <w:tcPr>
            <w:tcW w:w="1134" w:type="dxa"/>
            <w:vAlign w:val="center"/>
          </w:tcPr>
          <w:p w:rsidR="00422E5E" w:rsidRPr="00061352" w:rsidRDefault="00422E5E" w:rsidP="00277020">
            <w:pPr>
              <w:jc w:val="center"/>
            </w:pPr>
            <w:r w:rsidRPr="00061352">
              <w:rPr>
                <w:rFonts w:hint="eastAsia"/>
              </w:rPr>
              <w:t>黔东南州</w:t>
            </w:r>
          </w:p>
        </w:tc>
        <w:tc>
          <w:tcPr>
            <w:tcW w:w="1276" w:type="dxa"/>
            <w:vAlign w:val="center"/>
          </w:tcPr>
          <w:p w:rsidR="00422E5E" w:rsidRPr="00061352" w:rsidRDefault="00422E5E" w:rsidP="00277020">
            <w:pPr>
              <w:jc w:val="center"/>
            </w:pPr>
            <w:r w:rsidRPr="00061352">
              <w:t>100</w:t>
            </w:r>
          </w:p>
        </w:tc>
        <w:tc>
          <w:tcPr>
            <w:tcW w:w="1701" w:type="dxa"/>
          </w:tcPr>
          <w:p w:rsidR="00422E5E" w:rsidRPr="00061352" w:rsidRDefault="00422E5E" w:rsidP="00154F68">
            <w:pPr>
              <w:jc w:val="center"/>
            </w:pPr>
            <w:r w:rsidRPr="00061352">
              <w:rPr>
                <w:rFonts w:ascii="宋体" w:hAnsi="宋体" w:hint="eastAsia"/>
                <w:szCs w:val="21"/>
              </w:rPr>
              <w:t>—</w:t>
            </w:r>
          </w:p>
        </w:tc>
        <w:tc>
          <w:tcPr>
            <w:tcW w:w="1843" w:type="dxa"/>
          </w:tcPr>
          <w:p w:rsidR="00422E5E" w:rsidRDefault="00422E5E" w:rsidP="000C5D48">
            <w:pPr>
              <w:jc w:val="center"/>
            </w:pPr>
            <w:r w:rsidRPr="00205E3D">
              <w:rPr>
                <w:rFonts w:ascii="宋体" w:hAnsi="宋体" w:hint="eastAsia"/>
                <w:szCs w:val="21"/>
              </w:rPr>
              <w:t>100</w:t>
            </w:r>
          </w:p>
        </w:tc>
        <w:tc>
          <w:tcPr>
            <w:tcW w:w="1893" w:type="dxa"/>
          </w:tcPr>
          <w:p w:rsidR="00422E5E" w:rsidRDefault="00422E5E" w:rsidP="000C5D48">
            <w:pPr>
              <w:jc w:val="center"/>
            </w:pPr>
            <w:r w:rsidRPr="00205E3D">
              <w:rPr>
                <w:rFonts w:ascii="宋体" w:hAnsi="宋体" w:hint="eastAsia"/>
                <w:szCs w:val="21"/>
              </w:rPr>
              <w:t>100</w:t>
            </w:r>
          </w:p>
        </w:tc>
      </w:tr>
      <w:tr w:rsidR="00422E5E" w:rsidRPr="00061352" w:rsidTr="001C1560">
        <w:trPr>
          <w:jc w:val="center"/>
        </w:trPr>
        <w:tc>
          <w:tcPr>
            <w:tcW w:w="675" w:type="dxa"/>
          </w:tcPr>
          <w:p w:rsidR="00422E5E" w:rsidRPr="00061352" w:rsidRDefault="00422E5E" w:rsidP="00277020">
            <w:pPr>
              <w:jc w:val="center"/>
            </w:pPr>
            <w:r w:rsidRPr="00061352">
              <w:rPr>
                <w:rFonts w:hint="eastAsia"/>
              </w:rPr>
              <w:t>8</w:t>
            </w:r>
          </w:p>
        </w:tc>
        <w:tc>
          <w:tcPr>
            <w:tcW w:w="1134" w:type="dxa"/>
            <w:vAlign w:val="center"/>
          </w:tcPr>
          <w:p w:rsidR="00422E5E" w:rsidRPr="00061352" w:rsidRDefault="00422E5E" w:rsidP="00277020">
            <w:pPr>
              <w:jc w:val="center"/>
            </w:pPr>
            <w:r w:rsidRPr="00061352">
              <w:rPr>
                <w:rFonts w:hint="eastAsia"/>
              </w:rPr>
              <w:t>黔南州</w:t>
            </w:r>
          </w:p>
        </w:tc>
        <w:tc>
          <w:tcPr>
            <w:tcW w:w="1276" w:type="dxa"/>
            <w:vAlign w:val="center"/>
          </w:tcPr>
          <w:p w:rsidR="00422E5E" w:rsidRPr="00061352" w:rsidRDefault="00422E5E" w:rsidP="00277020">
            <w:pPr>
              <w:jc w:val="center"/>
            </w:pPr>
            <w:r w:rsidRPr="00061352">
              <w:rPr>
                <w:rFonts w:hint="eastAsia"/>
              </w:rPr>
              <w:t>100</w:t>
            </w:r>
          </w:p>
        </w:tc>
        <w:tc>
          <w:tcPr>
            <w:tcW w:w="1701" w:type="dxa"/>
          </w:tcPr>
          <w:p w:rsidR="00422E5E" w:rsidRPr="00061352" w:rsidRDefault="00422E5E" w:rsidP="00154F68">
            <w:pPr>
              <w:jc w:val="center"/>
            </w:pPr>
            <w:r w:rsidRPr="00061352">
              <w:rPr>
                <w:rFonts w:ascii="宋体" w:hAnsi="宋体" w:hint="eastAsia"/>
                <w:szCs w:val="21"/>
              </w:rPr>
              <w:t>—</w:t>
            </w:r>
          </w:p>
        </w:tc>
        <w:tc>
          <w:tcPr>
            <w:tcW w:w="1843" w:type="dxa"/>
          </w:tcPr>
          <w:p w:rsidR="00422E5E" w:rsidRDefault="00422E5E" w:rsidP="000C5D48">
            <w:pPr>
              <w:jc w:val="center"/>
            </w:pPr>
            <w:r w:rsidRPr="00205E3D">
              <w:rPr>
                <w:rFonts w:ascii="宋体" w:hAnsi="宋体" w:hint="eastAsia"/>
                <w:szCs w:val="21"/>
              </w:rPr>
              <w:t>100</w:t>
            </w:r>
          </w:p>
        </w:tc>
        <w:tc>
          <w:tcPr>
            <w:tcW w:w="1893" w:type="dxa"/>
          </w:tcPr>
          <w:p w:rsidR="00422E5E" w:rsidRDefault="00422E5E" w:rsidP="000C5D48">
            <w:pPr>
              <w:jc w:val="center"/>
            </w:pPr>
            <w:r w:rsidRPr="00205E3D">
              <w:rPr>
                <w:rFonts w:ascii="宋体" w:hAnsi="宋体" w:hint="eastAsia"/>
                <w:szCs w:val="21"/>
              </w:rPr>
              <w:t>100</w:t>
            </w:r>
          </w:p>
        </w:tc>
      </w:tr>
      <w:tr w:rsidR="00422E5E" w:rsidRPr="00061352" w:rsidTr="001C1560">
        <w:trPr>
          <w:jc w:val="center"/>
        </w:trPr>
        <w:tc>
          <w:tcPr>
            <w:tcW w:w="675" w:type="dxa"/>
          </w:tcPr>
          <w:p w:rsidR="00422E5E" w:rsidRPr="00061352" w:rsidRDefault="00422E5E" w:rsidP="00277020">
            <w:pPr>
              <w:jc w:val="center"/>
            </w:pPr>
            <w:r w:rsidRPr="00061352">
              <w:rPr>
                <w:rFonts w:hint="eastAsia"/>
              </w:rPr>
              <w:t>9</w:t>
            </w:r>
          </w:p>
        </w:tc>
        <w:tc>
          <w:tcPr>
            <w:tcW w:w="1134" w:type="dxa"/>
            <w:vAlign w:val="center"/>
          </w:tcPr>
          <w:p w:rsidR="00422E5E" w:rsidRPr="00061352" w:rsidRDefault="00422E5E" w:rsidP="00277020">
            <w:pPr>
              <w:jc w:val="center"/>
            </w:pPr>
            <w:r w:rsidRPr="00061352">
              <w:rPr>
                <w:rFonts w:hint="eastAsia"/>
              </w:rPr>
              <w:t>黔西南州</w:t>
            </w:r>
          </w:p>
        </w:tc>
        <w:tc>
          <w:tcPr>
            <w:tcW w:w="1276" w:type="dxa"/>
            <w:vAlign w:val="center"/>
          </w:tcPr>
          <w:p w:rsidR="00422E5E" w:rsidRPr="00061352" w:rsidRDefault="00422E5E" w:rsidP="00277020">
            <w:pPr>
              <w:jc w:val="center"/>
            </w:pPr>
            <w:r w:rsidRPr="00061352">
              <w:rPr>
                <w:rFonts w:hint="eastAsia"/>
              </w:rPr>
              <w:t>100</w:t>
            </w:r>
          </w:p>
        </w:tc>
        <w:tc>
          <w:tcPr>
            <w:tcW w:w="1701" w:type="dxa"/>
          </w:tcPr>
          <w:p w:rsidR="00422E5E" w:rsidRPr="00061352" w:rsidRDefault="00422E5E" w:rsidP="00154F68">
            <w:pPr>
              <w:jc w:val="center"/>
            </w:pPr>
            <w:r w:rsidRPr="00061352">
              <w:rPr>
                <w:rFonts w:ascii="宋体" w:hAnsi="宋体" w:hint="eastAsia"/>
                <w:szCs w:val="21"/>
              </w:rPr>
              <w:t>—</w:t>
            </w:r>
          </w:p>
        </w:tc>
        <w:tc>
          <w:tcPr>
            <w:tcW w:w="1843" w:type="dxa"/>
          </w:tcPr>
          <w:p w:rsidR="00422E5E" w:rsidRDefault="00422E5E" w:rsidP="000C5D48">
            <w:pPr>
              <w:jc w:val="center"/>
            </w:pPr>
            <w:r w:rsidRPr="00205E3D">
              <w:rPr>
                <w:rFonts w:ascii="宋体" w:hAnsi="宋体" w:hint="eastAsia"/>
                <w:szCs w:val="21"/>
              </w:rPr>
              <w:t>100</w:t>
            </w:r>
          </w:p>
        </w:tc>
        <w:tc>
          <w:tcPr>
            <w:tcW w:w="1893" w:type="dxa"/>
          </w:tcPr>
          <w:p w:rsidR="00422E5E" w:rsidRDefault="00422E5E" w:rsidP="000C5D48">
            <w:pPr>
              <w:jc w:val="center"/>
            </w:pPr>
            <w:r w:rsidRPr="00205E3D">
              <w:rPr>
                <w:rFonts w:ascii="宋体" w:hAnsi="宋体" w:hint="eastAsia"/>
                <w:szCs w:val="21"/>
              </w:rPr>
              <w:t>100</w:t>
            </w:r>
          </w:p>
        </w:tc>
      </w:tr>
    </w:tbl>
    <w:p w:rsidR="00277020" w:rsidRPr="00061352" w:rsidRDefault="00277020" w:rsidP="00277020">
      <w:r w:rsidRPr="00061352">
        <w:t>*</w:t>
      </w:r>
      <w:r w:rsidRPr="00061352">
        <w:rPr>
          <w:rFonts w:ascii="宋体" w:hAnsi="Times New Roman" w:cs="宋体" w:hint="eastAsia"/>
          <w:kern w:val="0"/>
          <w:szCs w:val="21"/>
          <w:lang w:val="zh-CN"/>
        </w:rPr>
        <w:t>注：饮用水源地水质为自来水厂处理前水质，城市供水水质</w:t>
      </w:r>
      <w:proofErr w:type="gramStart"/>
      <w:r w:rsidRPr="00061352">
        <w:rPr>
          <w:rFonts w:ascii="宋体" w:hAnsi="Times New Roman" w:cs="宋体" w:hint="eastAsia"/>
          <w:kern w:val="0"/>
          <w:szCs w:val="21"/>
          <w:lang w:val="zh-CN"/>
        </w:rPr>
        <w:t>见住建部门</w:t>
      </w:r>
      <w:proofErr w:type="gramEnd"/>
      <w:r w:rsidRPr="00061352">
        <w:rPr>
          <w:rFonts w:ascii="宋体" w:hAnsi="Times New Roman" w:cs="宋体" w:hint="eastAsia"/>
          <w:kern w:val="0"/>
          <w:szCs w:val="21"/>
          <w:lang w:val="zh-CN"/>
        </w:rPr>
        <w:t>提供的《贵州省城镇供水水质自检情况公示表》（见附件）。</w:t>
      </w:r>
    </w:p>
    <w:p w:rsidR="001D58E9" w:rsidRPr="00061352" w:rsidRDefault="001D58E9" w:rsidP="001D58E9"/>
    <w:p w:rsidR="00BA343C" w:rsidRPr="00061352" w:rsidRDefault="00BA343C" w:rsidP="00BA343C">
      <w:pPr>
        <w:rPr>
          <w:b/>
          <w:sz w:val="28"/>
          <w:szCs w:val="28"/>
        </w:rPr>
      </w:pPr>
      <w:r w:rsidRPr="00061352">
        <w:rPr>
          <w:rFonts w:hAnsi="宋体" w:hint="eastAsia"/>
          <w:b/>
          <w:sz w:val="28"/>
          <w:szCs w:val="28"/>
        </w:rPr>
        <w:t>三、地表水水质</w:t>
      </w:r>
    </w:p>
    <w:p w:rsidR="00BA343C" w:rsidRPr="00061352" w:rsidRDefault="00BA343C" w:rsidP="00BA343C">
      <w:pPr>
        <w:spacing w:line="360" w:lineRule="auto"/>
        <w:rPr>
          <w:b/>
          <w:sz w:val="28"/>
          <w:szCs w:val="28"/>
        </w:rPr>
      </w:pPr>
      <w:r w:rsidRPr="00061352">
        <w:rPr>
          <w:b/>
          <w:sz w:val="28"/>
          <w:szCs w:val="28"/>
        </w:rPr>
        <w:t>1</w:t>
      </w:r>
      <w:r w:rsidRPr="00061352">
        <w:rPr>
          <w:rFonts w:hAnsi="宋体" w:hint="eastAsia"/>
          <w:b/>
          <w:sz w:val="28"/>
          <w:szCs w:val="28"/>
        </w:rPr>
        <w:t>、</w:t>
      </w:r>
      <w:proofErr w:type="gramStart"/>
      <w:r w:rsidRPr="00061352">
        <w:rPr>
          <w:rFonts w:hAnsi="宋体" w:hint="eastAsia"/>
          <w:b/>
          <w:sz w:val="28"/>
          <w:szCs w:val="28"/>
        </w:rPr>
        <w:t>国控断面</w:t>
      </w:r>
      <w:proofErr w:type="gramEnd"/>
      <w:r w:rsidRPr="00061352">
        <w:rPr>
          <w:rFonts w:hAnsi="宋体" w:hint="eastAsia"/>
          <w:b/>
          <w:sz w:val="28"/>
          <w:szCs w:val="28"/>
        </w:rPr>
        <w:t>水质</w:t>
      </w:r>
      <w:r w:rsidRPr="00061352">
        <w:rPr>
          <w:rFonts w:ascii="宋体" w:cs="宋体" w:hint="eastAsia"/>
          <w:b/>
          <w:bCs/>
          <w:kern w:val="0"/>
          <w:sz w:val="28"/>
          <w:szCs w:val="28"/>
          <w:lang w:val="zh-CN"/>
        </w:rPr>
        <w:t>监测结果</w:t>
      </w:r>
    </w:p>
    <w:p w:rsidR="00BA343C" w:rsidRPr="00061352" w:rsidRDefault="00BA343C" w:rsidP="00BA343C">
      <w:pPr>
        <w:ind w:firstLineChars="200" w:firstLine="560"/>
        <w:jc w:val="left"/>
        <w:rPr>
          <w:rFonts w:ascii="宋体" w:hAnsi="宋体"/>
          <w:sz w:val="28"/>
          <w:szCs w:val="28"/>
        </w:rPr>
      </w:pPr>
      <w:r w:rsidRPr="00061352">
        <w:rPr>
          <w:rFonts w:ascii="宋体" w:hAnsi="宋体" w:hint="eastAsia"/>
          <w:sz w:val="28"/>
          <w:szCs w:val="28"/>
        </w:rPr>
        <w:t>2016年10月，全省主要河流</w:t>
      </w:r>
      <w:proofErr w:type="gramStart"/>
      <w:r w:rsidRPr="00061352">
        <w:rPr>
          <w:rFonts w:ascii="宋体" w:hAnsi="宋体" w:hint="eastAsia"/>
          <w:sz w:val="28"/>
          <w:szCs w:val="28"/>
        </w:rPr>
        <w:t>52个国控断面</w:t>
      </w:r>
      <w:proofErr w:type="gramEnd"/>
      <w:r w:rsidRPr="00061352">
        <w:rPr>
          <w:rFonts w:ascii="宋体" w:hAnsi="宋体" w:hint="eastAsia"/>
          <w:sz w:val="28"/>
          <w:szCs w:val="28"/>
        </w:rPr>
        <w:t>水质状况为优，达到Ⅰ-Ⅲ类水质的断面占统计断面数的90.4%。其中：</w:t>
      </w:r>
    </w:p>
    <w:p w:rsidR="00BA343C" w:rsidRPr="00061352" w:rsidRDefault="00BA343C" w:rsidP="00BA343C">
      <w:pPr>
        <w:ind w:firstLineChars="200" w:firstLine="562"/>
        <w:rPr>
          <w:rFonts w:ascii="宋体" w:hAnsi="宋体"/>
          <w:b/>
          <w:sz w:val="28"/>
          <w:szCs w:val="28"/>
        </w:rPr>
      </w:pPr>
      <w:r w:rsidRPr="00061352">
        <w:rPr>
          <w:rFonts w:ascii="宋体" w:hAnsi="宋体" w:hint="eastAsia"/>
          <w:b/>
          <w:sz w:val="28"/>
          <w:szCs w:val="28"/>
        </w:rPr>
        <w:t>长江流域</w:t>
      </w:r>
    </w:p>
    <w:p w:rsidR="00BA343C" w:rsidRPr="00061352" w:rsidRDefault="00BA343C" w:rsidP="00BA343C">
      <w:pPr>
        <w:ind w:firstLineChars="200" w:firstLine="560"/>
        <w:jc w:val="left"/>
        <w:rPr>
          <w:rFonts w:ascii="宋体" w:hAnsi="宋体"/>
          <w:sz w:val="28"/>
          <w:szCs w:val="28"/>
        </w:rPr>
      </w:pPr>
      <w:r w:rsidRPr="00061352">
        <w:rPr>
          <w:rFonts w:ascii="宋体" w:hAnsi="宋体" w:hint="eastAsia"/>
          <w:sz w:val="28"/>
          <w:szCs w:val="28"/>
        </w:rPr>
        <w:t>在20条河流共布设31个监测断面。水体水质综合评价为良,Ⅰ～Ⅲ类水质断面占83.9%，Ⅳ类、Ⅴ类水质断面占12.9%，水质劣于Ⅴ类的断面占3.2%。</w:t>
      </w:r>
    </w:p>
    <w:p w:rsidR="00BA343C" w:rsidRPr="00061352" w:rsidRDefault="00BA343C" w:rsidP="00BA343C">
      <w:pPr>
        <w:ind w:firstLineChars="200" w:firstLine="562"/>
        <w:rPr>
          <w:rFonts w:ascii="宋体" w:hAnsi="宋体"/>
          <w:b/>
          <w:sz w:val="28"/>
          <w:szCs w:val="28"/>
        </w:rPr>
      </w:pPr>
      <w:r w:rsidRPr="00061352">
        <w:rPr>
          <w:rFonts w:ascii="宋体" w:hAnsi="宋体" w:hint="eastAsia"/>
          <w:b/>
          <w:sz w:val="28"/>
          <w:szCs w:val="28"/>
        </w:rPr>
        <w:t>珠江流域</w:t>
      </w:r>
    </w:p>
    <w:p w:rsidR="00BA343C" w:rsidRPr="00061352" w:rsidRDefault="00BA343C" w:rsidP="00BA343C">
      <w:pPr>
        <w:ind w:firstLineChars="200" w:firstLine="560"/>
        <w:jc w:val="left"/>
        <w:rPr>
          <w:rFonts w:ascii="宋体" w:hAnsi="宋体"/>
          <w:sz w:val="28"/>
          <w:szCs w:val="28"/>
        </w:rPr>
      </w:pPr>
      <w:r w:rsidRPr="00061352">
        <w:rPr>
          <w:rFonts w:ascii="宋体" w:hAnsi="宋体" w:hint="eastAsia"/>
          <w:sz w:val="28"/>
          <w:szCs w:val="28"/>
        </w:rPr>
        <w:t>在11条河流共布设21个监测断面。水体水质综合评价为优,Ⅰ～Ⅲ类水质断面占100%。</w:t>
      </w:r>
    </w:p>
    <w:p w:rsidR="00BA343C" w:rsidRPr="00061352" w:rsidRDefault="00BA343C" w:rsidP="00BA343C">
      <w:pPr>
        <w:ind w:firstLineChars="200" w:firstLine="482"/>
        <w:jc w:val="center"/>
        <w:rPr>
          <w:rFonts w:ascii="宋体" w:hAnsi="宋体"/>
          <w:b/>
          <w:sz w:val="24"/>
          <w:szCs w:val="24"/>
        </w:rPr>
      </w:pPr>
      <w:r w:rsidRPr="00061352">
        <w:rPr>
          <w:rFonts w:ascii="宋体" w:hAnsi="宋体"/>
          <w:b/>
          <w:sz w:val="24"/>
          <w:szCs w:val="24"/>
        </w:rPr>
        <w:t>201</w:t>
      </w:r>
      <w:r w:rsidRPr="00061352">
        <w:rPr>
          <w:rFonts w:ascii="宋体" w:hAnsi="宋体" w:hint="eastAsia"/>
          <w:b/>
          <w:sz w:val="24"/>
          <w:szCs w:val="24"/>
        </w:rPr>
        <w:t>6年10月</w:t>
      </w:r>
      <w:proofErr w:type="gramStart"/>
      <w:r w:rsidRPr="00061352">
        <w:rPr>
          <w:rFonts w:ascii="宋体" w:hAnsi="宋体" w:hint="eastAsia"/>
          <w:b/>
          <w:sz w:val="24"/>
          <w:szCs w:val="24"/>
        </w:rPr>
        <w:t>贵州省国控断面</w:t>
      </w:r>
      <w:proofErr w:type="gramEnd"/>
      <w:r w:rsidRPr="00061352">
        <w:rPr>
          <w:rFonts w:ascii="宋体" w:hAnsi="宋体" w:hint="eastAsia"/>
          <w:b/>
          <w:sz w:val="24"/>
          <w:szCs w:val="24"/>
        </w:rPr>
        <w:t>水质状况</w:t>
      </w:r>
    </w:p>
    <w:tbl>
      <w:tblPr>
        <w:tblW w:w="5242" w:type="pct"/>
        <w:tblInd w:w="93" w:type="dxa"/>
        <w:tblLook w:val="04A0"/>
      </w:tblPr>
      <w:tblGrid>
        <w:gridCol w:w="463"/>
        <w:gridCol w:w="1317"/>
        <w:gridCol w:w="2014"/>
        <w:gridCol w:w="1117"/>
        <w:gridCol w:w="1403"/>
        <w:gridCol w:w="1440"/>
        <w:gridCol w:w="720"/>
        <w:gridCol w:w="1261"/>
      </w:tblGrid>
      <w:tr w:rsidR="00BA343C" w:rsidRPr="00061352" w:rsidTr="00165BC2">
        <w:trPr>
          <w:trHeight w:val="285"/>
          <w:tblHeader/>
        </w:trPr>
        <w:tc>
          <w:tcPr>
            <w:tcW w:w="46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rFonts w:ascii="宋体" w:hAnsi="宋体" w:cs="宋体"/>
                <w:kern w:val="0"/>
                <w:szCs w:val="21"/>
              </w:rPr>
            </w:pPr>
            <w:r w:rsidRPr="00061352">
              <w:rPr>
                <w:rFonts w:ascii="宋体" w:hAnsi="宋体" w:cs="宋体" w:hint="eastAsia"/>
                <w:kern w:val="0"/>
                <w:szCs w:val="21"/>
              </w:rPr>
              <w:t>序号</w:t>
            </w:r>
          </w:p>
        </w:tc>
        <w:tc>
          <w:tcPr>
            <w:tcW w:w="1317" w:type="dxa"/>
            <w:tcBorders>
              <w:top w:val="single" w:sz="8" w:space="0" w:color="000000"/>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b/>
                <w:sz w:val="22"/>
                <w:szCs w:val="18"/>
              </w:rPr>
            </w:pPr>
            <w:r w:rsidRPr="00061352">
              <w:rPr>
                <w:rFonts w:hint="eastAsia"/>
                <w:b/>
                <w:sz w:val="22"/>
                <w:szCs w:val="18"/>
              </w:rPr>
              <w:t>流域</w:t>
            </w:r>
          </w:p>
        </w:tc>
        <w:tc>
          <w:tcPr>
            <w:tcW w:w="2014" w:type="dxa"/>
            <w:tcBorders>
              <w:top w:val="single" w:sz="8" w:space="0" w:color="000000"/>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b/>
                <w:sz w:val="22"/>
                <w:szCs w:val="18"/>
              </w:rPr>
            </w:pPr>
            <w:r w:rsidRPr="00061352">
              <w:rPr>
                <w:rFonts w:hint="eastAsia"/>
                <w:b/>
                <w:sz w:val="22"/>
                <w:szCs w:val="18"/>
              </w:rPr>
              <w:t>水系</w:t>
            </w:r>
          </w:p>
        </w:tc>
        <w:tc>
          <w:tcPr>
            <w:tcW w:w="1117" w:type="dxa"/>
            <w:tcBorders>
              <w:top w:val="single" w:sz="8" w:space="0" w:color="000000"/>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b/>
                <w:sz w:val="22"/>
                <w:szCs w:val="18"/>
              </w:rPr>
            </w:pPr>
            <w:r w:rsidRPr="00061352">
              <w:rPr>
                <w:rFonts w:hint="eastAsia"/>
                <w:b/>
                <w:sz w:val="22"/>
                <w:szCs w:val="18"/>
              </w:rPr>
              <w:t>河流</w:t>
            </w:r>
          </w:p>
        </w:tc>
        <w:tc>
          <w:tcPr>
            <w:tcW w:w="1403" w:type="dxa"/>
            <w:tcBorders>
              <w:top w:val="single" w:sz="8" w:space="0" w:color="000000"/>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b/>
                <w:sz w:val="22"/>
                <w:szCs w:val="18"/>
              </w:rPr>
            </w:pPr>
            <w:r w:rsidRPr="00061352">
              <w:rPr>
                <w:rFonts w:hint="eastAsia"/>
                <w:b/>
                <w:sz w:val="22"/>
                <w:szCs w:val="18"/>
              </w:rPr>
              <w:t>断面名称</w:t>
            </w:r>
          </w:p>
        </w:tc>
        <w:tc>
          <w:tcPr>
            <w:tcW w:w="1440" w:type="dxa"/>
            <w:tcBorders>
              <w:top w:val="single" w:sz="8" w:space="0" w:color="000000"/>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b/>
                <w:sz w:val="22"/>
                <w:szCs w:val="18"/>
              </w:rPr>
            </w:pPr>
            <w:r w:rsidRPr="00061352">
              <w:rPr>
                <w:rFonts w:hint="eastAsia"/>
                <w:b/>
                <w:sz w:val="22"/>
                <w:szCs w:val="18"/>
              </w:rPr>
              <w:t>所属市、州</w:t>
            </w:r>
          </w:p>
        </w:tc>
        <w:tc>
          <w:tcPr>
            <w:tcW w:w="720" w:type="dxa"/>
            <w:tcBorders>
              <w:top w:val="single" w:sz="8" w:space="0" w:color="000000"/>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b/>
                <w:sz w:val="22"/>
                <w:szCs w:val="18"/>
              </w:rPr>
            </w:pPr>
            <w:r w:rsidRPr="00061352">
              <w:rPr>
                <w:rFonts w:hint="eastAsia"/>
                <w:b/>
                <w:sz w:val="22"/>
                <w:szCs w:val="18"/>
              </w:rPr>
              <w:t>水质类别</w:t>
            </w:r>
          </w:p>
        </w:tc>
        <w:tc>
          <w:tcPr>
            <w:tcW w:w="1261" w:type="dxa"/>
            <w:tcBorders>
              <w:top w:val="single" w:sz="8" w:space="0" w:color="000000"/>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b/>
                <w:sz w:val="22"/>
                <w:szCs w:val="18"/>
              </w:rPr>
            </w:pPr>
            <w:r w:rsidRPr="00061352">
              <w:rPr>
                <w:rFonts w:hint="eastAsia"/>
                <w:b/>
                <w:sz w:val="22"/>
                <w:szCs w:val="18"/>
              </w:rPr>
              <w:t>主要污染指标</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1</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清水河</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棉花渡</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贵阳市</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Ⅲ</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2</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湘江</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proofErr w:type="gramStart"/>
            <w:r w:rsidRPr="00061352">
              <w:rPr>
                <w:rFonts w:hint="eastAsia"/>
                <w:sz w:val="22"/>
                <w:szCs w:val="18"/>
              </w:rPr>
              <w:t>打秋坪</w:t>
            </w:r>
            <w:proofErr w:type="gramEnd"/>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Ⅲ</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3</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三岔河</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龙场</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六盘水市</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4</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乌江</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proofErr w:type="gramStart"/>
            <w:r w:rsidRPr="00061352">
              <w:rPr>
                <w:rFonts w:hint="eastAsia"/>
                <w:sz w:val="22"/>
                <w:szCs w:val="18"/>
              </w:rPr>
              <w:t>六广</w:t>
            </w:r>
            <w:proofErr w:type="gramEnd"/>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贵阳市</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5</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乌江</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大关桥</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贵阳市</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6</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乌江</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大乌江镇</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Ⅳ</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总磷</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7</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乌江</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沿江渡</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Ⅳ</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总磷</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8</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乌江</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乌杨树</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铜仁市</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Ⅲ</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9</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三岔河</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叉河</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六盘水市</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10</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三岔河</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斯拉河大桥</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安顺市</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Ⅲ</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11</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六冲河</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大桥边</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毕节市</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12</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芙蓉江</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鱼塘大桥</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13</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洪渡河</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长脚</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14</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印江河</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西岩寺</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铜仁市</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15</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石阡河</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proofErr w:type="gramStart"/>
            <w:r w:rsidRPr="00061352">
              <w:rPr>
                <w:rFonts w:hint="eastAsia"/>
                <w:sz w:val="22"/>
                <w:szCs w:val="18"/>
              </w:rPr>
              <w:t>冷龙</w:t>
            </w:r>
            <w:proofErr w:type="gramEnd"/>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铜仁市</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16</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清水河</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新庄</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贵阳市</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Ⅴ</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总磷、氨氮、化学需氧量</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lastRenderedPageBreak/>
              <w:t>17</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湘江</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鲤鱼塘</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18</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白甫河</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高店</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毕节市</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Ⅲ</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19</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羊昌河</w:t>
            </w:r>
            <w:r w:rsidRPr="00061352">
              <w:rPr>
                <w:rFonts w:hint="eastAsia"/>
                <w:sz w:val="22"/>
                <w:szCs w:val="18"/>
              </w:rPr>
              <w:t>1</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焦家桥</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安顺市</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20</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沅水水系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舞阳河</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玉屏</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铜仁市</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21</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沅水水系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清水江</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兴仁桥</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黔东南州</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Ⅰ</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22</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沅水水系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清水江</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旁海</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黔东南州</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23</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沅水水系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巴拉河</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proofErr w:type="gramStart"/>
            <w:r w:rsidRPr="00061352">
              <w:rPr>
                <w:rFonts w:hint="eastAsia"/>
                <w:sz w:val="22"/>
                <w:szCs w:val="18"/>
              </w:rPr>
              <w:t>平敏大桥</w:t>
            </w:r>
            <w:proofErr w:type="gramEnd"/>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黔东南州</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Ⅰ</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24</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沅水水系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重安江</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重安江大桥</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黔东南州</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Ⅳ</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总磷</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25</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沅水水系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羊昌河</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凤山桥边</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黔南州</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劣Ⅴ</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总磷</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26</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赤水河</w:t>
            </w:r>
            <w:r w:rsidRPr="00061352">
              <w:rPr>
                <w:rFonts w:hint="eastAsia"/>
                <w:sz w:val="22"/>
                <w:szCs w:val="18"/>
              </w:rPr>
              <w:t>-</w:t>
            </w:r>
            <w:proofErr w:type="gramStart"/>
            <w:r w:rsidRPr="00061352">
              <w:rPr>
                <w:rFonts w:hint="eastAsia"/>
                <w:sz w:val="22"/>
                <w:szCs w:val="18"/>
              </w:rPr>
              <w:t>綦</w:t>
            </w:r>
            <w:proofErr w:type="gramEnd"/>
            <w:r w:rsidRPr="00061352">
              <w:rPr>
                <w:rFonts w:hint="eastAsia"/>
                <w:sz w:val="22"/>
                <w:szCs w:val="18"/>
              </w:rPr>
              <w:t>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赤水河</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鲢鱼溪</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Ⅲ</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27</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赤水河</w:t>
            </w:r>
            <w:r w:rsidRPr="00061352">
              <w:rPr>
                <w:rFonts w:hint="eastAsia"/>
                <w:sz w:val="22"/>
                <w:szCs w:val="18"/>
              </w:rPr>
              <w:t>-</w:t>
            </w:r>
            <w:proofErr w:type="gramStart"/>
            <w:r w:rsidRPr="00061352">
              <w:rPr>
                <w:rFonts w:hint="eastAsia"/>
                <w:sz w:val="22"/>
                <w:szCs w:val="18"/>
              </w:rPr>
              <w:t>綦</w:t>
            </w:r>
            <w:proofErr w:type="gramEnd"/>
            <w:r w:rsidRPr="00061352">
              <w:rPr>
                <w:rFonts w:hint="eastAsia"/>
                <w:sz w:val="22"/>
                <w:szCs w:val="18"/>
              </w:rPr>
              <w:t>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赤水河</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清水铺</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毕节市</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28</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赤水河</w:t>
            </w:r>
            <w:r w:rsidRPr="00061352">
              <w:rPr>
                <w:rFonts w:hint="eastAsia"/>
                <w:sz w:val="22"/>
                <w:szCs w:val="18"/>
              </w:rPr>
              <w:t>-</w:t>
            </w:r>
            <w:proofErr w:type="gramStart"/>
            <w:r w:rsidRPr="00061352">
              <w:rPr>
                <w:rFonts w:hint="eastAsia"/>
                <w:sz w:val="22"/>
                <w:szCs w:val="18"/>
              </w:rPr>
              <w:t>綦</w:t>
            </w:r>
            <w:proofErr w:type="gramEnd"/>
            <w:r w:rsidRPr="00061352">
              <w:rPr>
                <w:rFonts w:hint="eastAsia"/>
                <w:sz w:val="22"/>
                <w:szCs w:val="18"/>
              </w:rPr>
              <w:t>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赤水河</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茅台</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Ⅲ</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29</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赤水河</w:t>
            </w:r>
            <w:r w:rsidRPr="00061352">
              <w:rPr>
                <w:rFonts w:hint="eastAsia"/>
                <w:sz w:val="22"/>
                <w:szCs w:val="18"/>
              </w:rPr>
              <w:t>-</w:t>
            </w:r>
            <w:proofErr w:type="gramStart"/>
            <w:r w:rsidRPr="00061352">
              <w:rPr>
                <w:rFonts w:hint="eastAsia"/>
                <w:sz w:val="22"/>
                <w:szCs w:val="18"/>
              </w:rPr>
              <w:t>綦</w:t>
            </w:r>
            <w:proofErr w:type="gramEnd"/>
            <w:r w:rsidRPr="00061352">
              <w:rPr>
                <w:rFonts w:hint="eastAsia"/>
                <w:sz w:val="22"/>
                <w:szCs w:val="18"/>
              </w:rPr>
              <w:t>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习水河</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长沙</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30</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赤水河</w:t>
            </w:r>
            <w:r w:rsidRPr="00061352">
              <w:rPr>
                <w:rFonts w:hint="eastAsia"/>
                <w:sz w:val="22"/>
                <w:szCs w:val="18"/>
              </w:rPr>
              <w:t>-</w:t>
            </w:r>
            <w:proofErr w:type="gramStart"/>
            <w:r w:rsidRPr="00061352">
              <w:rPr>
                <w:rFonts w:hint="eastAsia"/>
                <w:sz w:val="22"/>
                <w:szCs w:val="18"/>
              </w:rPr>
              <w:t>綦</w:t>
            </w:r>
            <w:proofErr w:type="gramEnd"/>
            <w:r w:rsidRPr="00061352">
              <w:rPr>
                <w:rFonts w:hint="eastAsia"/>
                <w:sz w:val="22"/>
                <w:szCs w:val="18"/>
              </w:rPr>
              <w:t>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桐梓河</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两河口</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Ⅰ</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31</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赤水河</w:t>
            </w:r>
            <w:r w:rsidRPr="00061352">
              <w:rPr>
                <w:rFonts w:hint="eastAsia"/>
                <w:sz w:val="22"/>
                <w:szCs w:val="18"/>
              </w:rPr>
              <w:t>-</w:t>
            </w:r>
            <w:proofErr w:type="gramStart"/>
            <w:r w:rsidRPr="00061352">
              <w:rPr>
                <w:rFonts w:hint="eastAsia"/>
                <w:sz w:val="22"/>
                <w:szCs w:val="18"/>
              </w:rPr>
              <w:t>綦</w:t>
            </w:r>
            <w:proofErr w:type="gramEnd"/>
            <w:r w:rsidRPr="00061352">
              <w:rPr>
                <w:rFonts w:hint="eastAsia"/>
                <w:sz w:val="22"/>
                <w:szCs w:val="18"/>
              </w:rPr>
              <w:t>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proofErr w:type="gramStart"/>
            <w:r w:rsidRPr="00061352">
              <w:rPr>
                <w:rFonts w:hint="eastAsia"/>
                <w:sz w:val="22"/>
                <w:szCs w:val="18"/>
              </w:rPr>
              <w:t>羊蹬河</w:t>
            </w:r>
            <w:proofErr w:type="gramEnd"/>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proofErr w:type="gramStart"/>
            <w:r w:rsidRPr="00061352">
              <w:rPr>
                <w:rFonts w:hint="eastAsia"/>
                <w:sz w:val="22"/>
                <w:szCs w:val="18"/>
              </w:rPr>
              <w:t>坡渡</w:t>
            </w:r>
            <w:proofErr w:type="gramEnd"/>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32</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南盘江</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三江口</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黔西南州</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33</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南盘江</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坡脚</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黔西南州</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34</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南盘江</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proofErr w:type="gramStart"/>
            <w:r w:rsidRPr="00061352">
              <w:rPr>
                <w:rFonts w:hint="eastAsia"/>
                <w:sz w:val="22"/>
                <w:szCs w:val="18"/>
              </w:rPr>
              <w:t>蔗香南</w:t>
            </w:r>
            <w:proofErr w:type="gramEnd"/>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黔西南州</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Ⅲ</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35</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黄泥河</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黄泥河</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黔西南州</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36</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proofErr w:type="gramStart"/>
            <w:r w:rsidRPr="00061352">
              <w:rPr>
                <w:rFonts w:hint="eastAsia"/>
                <w:sz w:val="22"/>
                <w:szCs w:val="18"/>
              </w:rPr>
              <w:t>马别河</w:t>
            </w:r>
            <w:proofErr w:type="gramEnd"/>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赵家渡</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黔西南州</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Ⅲ</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37</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北盘江</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发耳</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六盘水市</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38</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打</w:t>
            </w:r>
            <w:proofErr w:type="gramStart"/>
            <w:r w:rsidRPr="00061352">
              <w:rPr>
                <w:rFonts w:hint="eastAsia"/>
                <w:sz w:val="22"/>
                <w:szCs w:val="18"/>
              </w:rPr>
              <w:t>邦</w:t>
            </w:r>
            <w:proofErr w:type="gramEnd"/>
            <w:r w:rsidRPr="00061352">
              <w:rPr>
                <w:rFonts w:hint="eastAsia"/>
                <w:sz w:val="22"/>
                <w:szCs w:val="18"/>
              </w:rPr>
              <w:t>河</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黄果树</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安顺市</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39</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打</w:t>
            </w:r>
            <w:proofErr w:type="gramStart"/>
            <w:r w:rsidRPr="00061352">
              <w:rPr>
                <w:rFonts w:hint="eastAsia"/>
                <w:sz w:val="22"/>
                <w:szCs w:val="18"/>
              </w:rPr>
              <w:t>邦</w:t>
            </w:r>
            <w:proofErr w:type="gramEnd"/>
            <w:r w:rsidRPr="00061352">
              <w:rPr>
                <w:rFonts w:hint="eastAsia"/>
                <w:sz w:val="22"/>
                <w:szCs w:val="18"/>
              </w:rPr>
              <w:t>河</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打</w:t>
            </w:r>
            <w:proofErr w:type="gramStart"/>
            <w:r w:rsidRPr="00061352">
              <w:rPr>
                <w:rFonts w:hint="eastAsia"/>
                <w:sz w:val="22"/>
                <w:szCs w:val="18"/>
              </w:rPr>
              <w:t>邦</w:t>
            </w:r>
            <w:proofErr w:type="gramEnd"/>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安顺市</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40</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北盘江</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proofErr w:type="gramStart"/>
            <w:r w:rsidRPr="00061352">
              <w:rPr>
                <w:rFonts w:hint="eastAsia"/>
                <w:sz w:val="22"/>
                <w:szCs w:val="18"/>
              </w:rPr>
              <w:t>坝草</w:t>
            </w:r>
            <w:proofErr w:type="gramEnd"/>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安顺市</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41</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北盘江</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proofErr w:type="gramStart"/>
            <w:r w:rsidRPr="00061352">
              <w:rPr>
                <w:rFonts w:hint="eastAsia"/>
                <w:sz w:val="22"/>
                <w:szCs w:val="18"/>
              </w:rPr>
              <w:t>蔗香北</w:t>
            </w:r>
            <w:proofErr w:type="gramEnd"/>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黔西南州</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42</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北盘江</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proofErr w:type="gramStart"/>
            <w:r w:rsidRPr="00061352">
              <w:rPr>
                <w:rFonts w:hint="eastAsia"/>
                <w:sz w:val="22"/>
                <w:szCs w:val="18"/>
              </w:rPr>
              <w:t>岔</w:t>
            </w:r>
            <w:proofErr w:type="gramEnd"/>
            <w:r w:rsidRPr="00061352">
              <w:rPr>
                <w:rFonts w:hint="eastAsia"/>
                <w:sz w:val="22"/>
                <w:szCs w:val="18"/>
              </w:rPr>
              <w:t>河口</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黔西南州</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43</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红水河水系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proofErr w:type="gramStart"/>
            <w:r w:rsidRPr="00061352">
              <w:rPr>
                <w:rFonts w:hint="eastAsia"/>
                <w:sz w:val="22"/>
                <w:szCs w:val="18"/>
              </w:rPr>
              <w:t>濛</w:t>
            </w:r>
            <w:proofErr w:type="gramEnd"/>
            <w:r w:rsidRPr="00061352">
              <w:rPr>
                <w:rFonts w:hint="eastAsia"/>
                <w:sz w:val="22"/>
                <w:szCs w:val="18"/>
              </w:rPr>
              <w:t>江</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边外河</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黔南州</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Ⅰ</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44</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红水河水系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proofErr w:type="gramStart"/>
            <w:r w:rsidRPr="00061352">
              <w:rPr>
                <w:rFonts w:hint="eastAsia"/>
                <w:sz w:val="22"/>
                <w:szCs w:val="18"/>
              </w:rPr>
              <w:t>涟</w:t>
            </w:r>
            <w:proofErr w:type="gramEnd"/>
            <w:r w:rsidRPr="00061352">
              <w:rPr>
                <w:rFonts w:hint="eastAsia"/>
                <w:sz w:val="22"/>
                <w:szCs w:val="18"/>
              </w:rPr>
              <w:t>江</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proofErr w:type="gramStart"/>
            <w:r w:rsidRPr="00061352">
              <w:rPr>
                <w:rFonts w:hint="eastAsia"/>
                <w:sz w:val="22"/>
                <w:szCs w:val="18"/>
              </w:rPr>
              <w:t>抵门</w:t>
            </w:r>
            <w:proofErr w:type="gramEnd"/>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黔南州</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45</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红水河水系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proofErr w:type="gramStart"/>
            <w:r w:rsidRPr="00061352">
              <w:rPr>
                <w:rFonts w:hint="eastAsia"/>
                <w:sz w:val="22"/>
                <w:szCs w:val="18"/>
              </w:rPr>
              <w:t>涟</w:t>
            </w:r>
            <w:proofErr w:type="gramEnd"/>
            <w:r w:rsidRPr="00061352">
              <w:rPr>
                <w:rFonts w:hint="eastAsia"/>
                <w:sz w:val="22"/>
                <w:szCs w:val="18"/>
              </w:rPr>
              <w:t>江</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海里电站</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黔南州</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46</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红水河水系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坝王河</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八总大桥</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黔南州</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47</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红水河水系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六</w:t>
            </w:r>
            <w:proofErr w:type="gramStart"/>
            <w:r w:rsidRPr="00061352">
              <w:rPr>
                <w:rFonts w:hint="eastAsia"/>
                <w:sz w:val="22"/>
                <w:szCs w:val="18"/>
              </w:rPr>
              <w:t>硐</w:t>
            </w:r>
            <w:proofErr w:type="gramEnd"/>
            <w:r w:rsidRPr="00061352">
              <w:rPr>
                <w:rFonts w:hint="eastAsia"/>
                <w:sz w:val="22"/>
                <w:szCs w:val="18"/>
              </w:rPr>
              <w:t>河</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proofErr w:type="gramStart"/>
            <w:r w:rsidRPr="00061352">
              <w:rPr>
                <w:rFonts w:hint="eastAsia"/>
                <w:sz w:val="22"/>
                <w:szCs w:val="18"/>
              </w:rPr>
              <w:t>甲茶</w:t>
            </w:r>
            <w:proofErr w:type="gramEnd"/>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黔南州</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Ⅰ</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48</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柳江水系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都柳江</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从江大桥</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黔东南州</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49</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柳江水系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都柳江</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新华</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黔东南州</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50</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柳江水系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都柳江</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榕江</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黔东南州</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51</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柳江水系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都柳江</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三都桥</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黔南州</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r w:rsidR="00BA343C" w:rsidRPr="00061352" w:rsidTr="00165BC2">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BA343C" w:rsidRPr="00061352" w:rsidRDefault="00BA343C" w:rsidP="00165BC2">
            <w:pPr>
              <w:widowControl/>
              <w:jc w:val="center"/>
              <w:rPr>
                <w:kern w:val="0"/>
                <w:szCs w:val="21"/>
              </w:rPr>
            </w:pPr>
            <w:r w:rsidRPr="00061352">
              <w:rPr>
                <w:kern w:val="0"/>
                <w:szCs w:val="21"/>
              </w:rPr>
              <w:t>52</w:t>
            </w:r>
          </w:p>
        </w:tc>
        <w:tc>
          <w:tcPr>
            <w:tcW w:w="13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柳江水系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proofErr w:type="gramStart"/>
            <w:r w:rsidRPr="00061352">
              <w:rPr>
                <w:rFonts w:hint="eastAsia"/>
                <w:sz w:val="22"/>
                <w:szCs w:val="18"/>
              </w:rPr>
              <w:t>樟</w:t>
            </w:r>
            <w:proofErr w:type="gramEnd"/>
            <w:r w:rsidRPr="00061352">
              <w:rPr>
                <w:rFonts w:hint="eastAsia"/>
                <w:sz w:val="22"/>
                <w:szCs w:val="18"/>
              </w:rPr>
              <w:t>江</w:t>
            </w:r>
          </w:p>
        </w:tc>
        <w:tc>
          <w:tcPr>
            <w:tcW w:w="1403"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proofErr w:type="gramStart"/>
            <w:r w:rsidRPr="00061352">
              <w:rPr>
                <w:rFonts w:hint="eastAsia"/>
                <w:sz w:val="22"/>
                <w:szCs w:val="18"/>
              </w:rPr>
              <w:t>界</w:t>
            </w:r>
            <w:proofErr w:type="gramEnd"/>
            <w:r w:rsidRPr="00061352">
              <w:rPr>
                <w:rFonts w:hint="eastAsia"/>
                <w:sz w:val="22"/>
                <w:szCs w:val="18"/>
              </w:rPr>
              <w:t>牌</w:t>
            </w:r>
          </w:p>
        </w:tc>
        <w:tc>
          <w:tcPr>
            <w:tcW w:w="144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22"/>
                <w:szCs w:val="18"/>
              </w:rPr>
            </w:pPr>
            <w:r w:rsidRPr="00061352">
              <w:rPr>
                <w:rFonts w:hint="eastAsia"/>
                <w:sz w:val="22"/>
                <w:szCs w:val="18"/>
              </w:rPr>
              <w:t>黔南州</w:t>
            </w:r>
          </w:p>
        </w:tc>
        <w:tc>
          <w:tcPr>
            <w:tcW w:w="720"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BA343C" w:rsidRPr="00061352" w:rsidRDefault="00BA343C" w:rsidP="00165BC2">
            <w:pPr>
              <w:jc w:val="center"/>
              <w:rPr>
                <w:rFonts w:ascii="宋体" w:hAnsi="宋体" w:cs="宋体"/>
                <w:sz w:val="18"/>
                <w:szCs w:val="18"/>
              </w:rPr>
            </w:pPr>
            <w:r w:rsidRPr="00061352">
              <w:rPr>
                <w:rFonts w:hint="eastAsia"/>
                <w:sz w:val="18"/>
                <w:szCs w:val="18"/>
              </w:rPr>
              <w:t>--</w:t>
            </w:r>
          </w:p>
        </w:tc>
      </w:tr>
    </w:tbl>
    <w:p w:rsidR="00BA343C" w:rsidRPr="00061352" w:rsidRDefault="00BA343C" w:rsidP="00BA343C">
      <w:pPr>
        <w:tabs>
          <w:tab w:val="left" w:pos="525"/>
          <w:tab w:val="left" w:pos="1965"/>
        </w:tabs>
        <w:spacing w:line="360" w:lineRule="exact"/>
        <w:rPr>
          <w:rFonts w:ascii="宋体"/>
          <w:szCs w:val="21"/>
        </w:rPr>
      </w:pPr>
      <w:r w:rsidRPr="00061352">
        <w:rPr>
          <w:rFonts w:ascii="宋体" w:hAnsi="宋体" w:hint="eastAsia"/>
        </w:rPr>
        <w:t>注：</w:t>
      </w:r>
      <w:r w:rsidRPr="00061352">
        <w:rPr>
          <w:rFonts w:ascii="宋体" w:hAnsi="宋体" w:hint="eastAsia"/>
          <w:szCs w:val="21"/>
        </w:rPr>
        <w:t>按照</w:t>
      </w:r>
      <w:r w:rsidRPr="00061352">
        <w:rPr>
          <w:rFonts w:ascii="宋体" w:hAnsi="宋体"/>
          <w:szCs w:val="21"/>
        </w:rPr>
        <w:t>2011</w:t>
      </w:r>
      <w:r w:rsidRPr="00061352">
        <w:rPr>
          <w:rFonts w:ascii="宋体" w:hAnsi="宋体" w:hint="eastAsia"/>
          <w:szCs w:val="21"/>
        </w:rPr>
        <w:t>年《地表水环境质量评价办法（试行）》有关规定，总氮、粪大肠菌群每月仍然开展水质监测，但不参加水质评价。羊昌河发源于黔南州，系沅水水系重安江支流，羊昌河1发源于安顺，系乌江水系红枫湖入湖河流，羊昌河与羊昌河1为不同河流。</w:t>
      </w:r>
    </w:p>
    <w:p w:rsidR="00BA343C" w:rsidRPr="00061352" w:rsidRDefault="00BA343C" w:rsidP="00BA343C">
      <w:pPr>
        <w:tabs>
          <w:tab w:val="left" w:pos="525"/>
          <w:tab w:val="left" w:pos="1965"/>
        </w:tabs>
        <w:spacing w:line="360" w:lineRule="exact"/>
      </w:pPr>
      <w:r w:rsidRPr="00061352">
        <w:rPr>
          <w:rFonts w:ascii="宋体" w:hAnsi="宋体"/>
          <w:szCs w:val="21"/>
        </w:rPr>
        <w:lastRenderedPageBreak/>
        <w:t xml:space="preserve">   </w:t>
      </w:r>
    </w:p>
    <w:p w:rsidR="00BA343C" w:rsidRPr="00061352" w:rsidRDefault="00BA343C" w:rsidP="00BA343C">
      <w:pPr>
        <w:rPr>
          <w:rFonts w:ascii="宋体" w:cs="宋体"/>
          <w:b/>
          <w:bCs/>
          <w:kern w:val="0"/>
          <w:sz w:val="28"/>
          <w:szCs w:val="28"/>
          <w:lang w:val="zh-CN"/>
        </w:rPr>
      </w:pPr>
      <w:r w:rsidRPr="00061352">
        <w:rPr>
          <w:b/>
          <w:sz w:val="28"/>
          <w:szCs w:val="28"/>
        </w:rPr>
        <w:t>2</w:t>
      </w:r>
      <w:r w:rsidRPr="00061352">
        <w:rPr>
          <w:rFonts w:hAnsi="宋体" w:hint="eastAsia"/>
          <w:b/>
          <w:sz w:val="28"/>
          <w:szCs w:val="28"/>
        </w:rPr>
        <w:t>、跨市州界断面</w:t>
      </w:r>
      <w:r w:rsidRPr="00061352">
        <w:rPr>
          <w:rFonts w:ascii="宋体" w:cs="宋体" w:hint="eastAsia"/>
          <w:b/>
          <w:bCs/>
          <w:kern w:val="0"/>
          <w:sz w:val="28"/>
          <w:szCs w:val="28"/>
          <w:lang w:val="zh-CN"/>
        </w:rPr>
        <w:t>手工监测水质结果</w:t>
      </w:r>
    </w:p>
    <w:p w:rsidR="00BA343C" w:rsidRPr="00061352" w:rsidRDefault="00BA343C" w:rsidP="00BA343C">
      <w:pPr>
        <w:ind w:firstLineChars="200" w:firstLine="560"/>
        <w:jc w:val="left"/>
        <w:rPr>
          <w:rFonts w:ascii="宋体" w:hAnsi="宋体"/>
          <w:sz w:val="28"/>
          <w:szCs w:val="28"/>
        </w:rPr>
      </w:pPr>
      <w:r w:rsidRPr="00061352">
        <w:rPr>
          <w:rFonts w:ascii="宋体" w:hAnsi="宋体"/>
          <w:sz w:val="28"/>
          <w:szCs w:val="28"/>
        </w:rPr>
        <w:t>201</w:t>
      </w:r>
      <w:r w:rsidRPr="00061352">
        <w:rPr>
          <w:rFonts w:ascii="宋体" w:hAnsi="宋体" w:hint="eastAsia"/>
          <w:sz w:val="28"/>
          <w:szCs w:val="28"/>
        </w:rPr>
        <w:t>6年10月，全省22个跨市州界断面水质状况为良，达到Ⅰ-Ⅲ类水质的断面占统计断面数的86.4%。其中：</w:t>
      </w:r>
    </w:p>
    <w:p w:rsidR="00BA343C" w:rsidRPr="00061352" w:rsidRDefault="00BA343C" w:rsidP="00BA343C">
      <w:pPr>
        <w:ind w:firstLineChars="200" w:firstLine="562"/>
        <w:rPr>
          <w:rFonts w:hAnsi="宋体"/>
          <w:sz w:val="28"/>
          <w:szCs w:val="28"/>
        </w:rPr>
      </w:pPr>
      <w:r w:rsidRPr="00061352">
        <w:rPr>
          <w:rFonts w:hAnsi="宋体" w:hint="eastAsia"/>
          <w:b/>
          <w:sz w:val="28"/>
          <w:szCs w:val="28"/>
        </w:rPr>
        <w:t>贵阳市</w:t>
      </w:r>
      <w:r w:rsidRPr="00061352">
        <w:rPr>
          <w:rFonts w:hAnsi="宋体" w:hint="eastAsia"/>
          <w:sz w:val="28"/>
          <w:szCs w:val="28"/>
        </w:rPr>
        <w:t>出境断面</w:t>
      </w:r>
      <w:r w:rsidRPr="00061352">
        <w:rPr>
          <w:sz w:val="28"/>
          <w:szCs w:val="28"/>
        </w:rPr>
        <w:t>3</w:t>
      </w:r>
      <w:r w:rsidRPr="00061352">
        <w:rPr>
          <w:rFonts w:hAnsi="宋体" w:hint="eastAsia"/>
          <w:sz w:val="28"/>
          <w:szCs w:val="28"/>
        </w:rPr>
        <w:t>个，</w:t>
      </w:r>
      <w:r w:rsidRPr="00061352">
        <w:rPr>
          <w:rFonts w:ascii="宋体" w:hAnsi="宋体" w:hint="eastAsia"/>
          <w:sz w:val="28"/>
          <w:szCs w:val="28"/>
        </w:rPr>
        <w:t>为贵阳市与黔南州交界的青岩断面和与遵义市交界的息烽河口、棉花渡断面</w:t>
      </w:r>
      <w:r w:rsidRPr="00061352">
        <w:rPr>
          <w:rFonts w:hAnsi="宋体" w:hint="eastAsia"/>
          <w:sz w:val="28"/>
          <w:szCs w:val="28"/>
        </w:rPr>
        <w:t>。</w:t>
      </w:r>
      <w:r w:rsidRPr="00061352">
        <w:rPr>
          <w:rFonts w:ascii="宋体" w:hAnsi="宋体" w:hint="eastAsia"/>
          <w:sz w:val="28"/>
          <w:szCs w:val="28"/>
        </w:rPr>
        <w:t>青岩断面本月水质</w:t>
      </w:r>
      <w:r w:rsidRPr="00061352">
        <w:rPr>
          <w:rFonts w:hAnsi="宋体" w:hint="eastAsia"/>
          <w:sz w:val="28"/>
          <w:szCs w:val="28"/>
        </w:rPr>
        <w:t>为Ⅱ类</w:t>
      </w:r>
      <w:r w:rsidRPr="00061352">
        <w:rPr>
          <w:rFonts w:ascii="宋体" w:hAnsi="宋体" w:hint="eastAsia"/>
          <w:sz w:val="28"/>
          <w:szCs w:val="28"/>
        </w:rPr>
        <w:t>，息烽河口断面本月水质为</w:t>
      </w:r>
      <w:r w:rsidRPr="00061352">
        <w:rPr>
          <w:rFonts w:hAnsi="宋体" w:hint="eastAsia"/>
          <w:sz w:val="28"/>
          <w:szCs w:val="28"/>
        </w:rPr>
        <w:t>Ⅲ类</w:t>
      </w:r>
      <w:r w:rsidRPr="00061352">
        <w:rPr>
          <w:rFonts w:ascii="宋体" w:hAnsi="宋体" w:hint="eastAsia"/>
          <w:sz w:val="28"/>
          <w:szCs w:val="28"/>
        </w:rPr>
        <w:t>，棉花渡断面本月水质为</w:t>
      </w:r>
      <w:r w:rsidRPr="00061352">
        <w:rPr>
          <w:rFonts w:hAnsi="宋体" w:hint="eastAsia"/>
          <w:sz w:val="28"/>
          <w:szCs w:val="28"/>
        </w:rPr>
        <w:t>Ⅲ类。</w:t>
      </w:r>
    </w:p>
    <w:p w:rsidR="00BA343C" w:rsidRPr="00061352" w:rsidRDefault="00BA343C" w:rsidP="00BA343C">
      <w:pPr>
        <w:ind w:firstLineChars="200" w:firstLine="562"/>
        <w:rPr>
          <w:rFonts w:ascii="宋体"/>
          <w:sz w:val="28"/>
          <w:szCs w:val="28"/>
        </w:rPr>
      </w:pPr>
      <w:r w:rsidRPr="00061352">
        <w:rPr>
          <w:rFonts w:ascii="宋体" w:hAnsi="宋体" w:hint="eastAsia"/>
          <w:b/>
          <w:sz w:val="28"/>
          <w:szCs w:val="28"/>
        </w:rPr>
        <w:t>遵义市</w:t>
      </w:r>
      <w:r w:rsidRPr="00061352">
        <w:rPr>
          <w:rFonts w:ascii="宋体" w:hAnsi="宋体" w:hint="eastAsia"/>
          <w:sz w:val="28"/>
          <w:szCs w:val="28"/>
        </w:rPr>
        <w:t>出境断面</w:t>
      </w:r>
      <w:r w:rsidRPr="00061352">
        <w:rPr>
          <w:rFonts w:ascii="宋体" w:hAnsi="宋体"/>
          <w:sz w:val="28"/>
          <w:szCs w:val="28"/>
        </w:rPr>
        <w:t>1</w:t>
      </w:r>
      <w:r w:rsidRPr="00061352">
        <w:rPr>
          <w:rFonts w:ascii="宋体" w:hAnsi="宋体" w:hint="eastAsia"/>
          <w:sz w:val="28"/>
          <w:szCs w:val="28"/>
        </w:rPr>
        <w:t>个，为遵义市与铜仁市交界的大乌江镇断面。大乌江镇断面本月水质为</w:t>
      </w:r>
      <w:r w:rsidRPr="00061352">
        <w:rPr>
          <w:rFonts w:hAnsi="宋体" w:hint="eastAsia"/>
          <w:sz w:val="28"/>
          <w:szCs w:val="28"/>
        </w:rPr>
        <w:t>Ⅳ</w:t>
      </w:r>
      <w:r w:rsidRPr="00061352">
        <w:rPr>
          <w:rFonts w:ascii="宋体" w:hAnsi="宋体" w:hint="eastAsia"/>
          <w:sz w:val="28"/>
          <w:szCs w:val="28"/>
        </w:rPr>
        <w:t>类，主要污染指标为总磷。</w:t>
      </w:r>
    </w:p>
    <w:p w:rsidR="00BA343C" w:rsidRPr="00061352" w:rsidRDefault="00BA343C" w:rsidP="00BA343C">
      <w:pPr>
        <w:ind w:firstLineChars="200" w:firstLine="562"/>
        <w:rPr>
          <w:rFonts w:ascii="宋体"/>
          <w:sz w:val="28"/>
          <w:szCs w:val="28"/>
        </w:rPr>
      </w:pPr>
      <w:r w:rsidRPr="00061352">
        <w:rPr>
          <w:rFonts w:ascii="宋体" w:hAnsi="宋体" w:hint="eastAsia"/>
          <w:b/>
          <w:sz w:val="28"/>
          <w:szCs w:val="28"/>
        </w:rPr>
        <w:t>六盘水市</w:t>
      </w:r>
      <w:r w:rsidRPr="00061352">
        <w:rPr>
          <w:rFonts w:ascii="宋体" w:hAnsi="宋体" w:hint="eastAsia"/>
          <w:sz w:val="28"/>
          <w:szCs w:val="28"/>
        </w:rPr>
        <w:t>出境断面</w:t>
      </w:r>
      <w:r w:rsidRPr="00061352">
        <w:rPr>
          <w:rFonts w:ascii="宋体" w:hAnsi="宋体"/>
          <w:sz w:val="28"/>
          <w:szCs w:val="28"/>
        </w:rPr>
        <w:t>4</w:t>
      </w:r>
      <w:r w:rsidRPr="00061352">
        <w:rPr>
          <w:rFonts w:ascii="宋体" w:hAnsi="宋体" w:hint="eastAsia"/>
          <w:sz w:val="28"/>
          <w:szCs w:val="28"/>
        </w:rPr>
        <w:t>个，分别为六盘水市与黔西南州交界的岔河口断面、黄泥河断面和与安顺市交界的龙场断面和黄果树断面。</w:t>
      </w:r>
      <w:proofErr w:type="gramStart"/>
      <w:r w:rsidRPr="00061352">
        <w:rPr>
          <w:rFonts w:ascii="宋体" w:hAnsi="宋体" w:hint="eastAsia"/>
          <w:sz w:val="28"/>
          <w:szCs w:val="28"/>
        </w:rPr>
        <w:t>岔</w:t>
      </w:r>
      <w:proofErr w:type="gramEnd"/>
      <w:r w:rsidRPr="00061352">
        <w:rPr>
          <w:rFonts w:ascii="宋体" w:hAnsi="宋体" w:hint="eastAsia"/>
          <w:sz w:val="28"/>
          <w:szCs w:val="28"/>
        </w:rPr>
        <w:t>河口断面本月水质</w:t>
      </w:r>
      <w:r w:rsidRPr="00061352">
        <w:rPr>
          <w:rFonts w:hAnsi="宋体" w:hint="eastAsia"/>
          <w:sz w:val="28"/>
          <w:szCs w:val="28"/>
        </w:rPr>
        <w:t>为Ⅱ类</w:t>
      </w:r>
      <w:r w:rsidRPr="00061352">
        <w:rPr>
          <w:rFonts w:ascii="宋体" w:hAnsi="宋体" w:hint="eastAsia"/>
          <w:sz w:val="28"/>
          <w:szCs w:val="28"/>
        </w:rPr>
        <w:t>，黄泥河断面本月水质为</w:t>
      </w:r>
      <w:r w:rsidRPr="00061352">
        <w:rPr>
          <w:rFonts w:hAnsi="宋体" w:hint="eastAsia"/>
          <w:sz w:val="28"/>
          <w:szCs w:val="28"/>
        </w:rPr>
        <w:t>Ⅱ类</w:t>
      </w:r>
      <w:r w:rsidRPr="00061352">
        <w:rPr>
          <w:rFonts w:ascii="宋体" w:hAnsi="宋体" w:hint="eastAsia"/>
          <w:sz w:val="28"/>
          <w:szCs w:val="28"/>
        </w:rPr>
        <w:t>，龙场断面本月水质为</w:t>
      </w:r>
      <w:r w:rsidRPr="00061352">
        <w:rPr>
          <w:rFonts w:hAnsi="宋体" w:hint="eastAsia"/>
          <w:sz w:val="28"/>
          <w:szCs w:val="28"/>
        </w:rPr>
        <w:t>Ⅱ类，</w:t>
      </w:r>
      <w:r w:rsidRPr="00061352">
        <w:rPr>
          <w:rFonts w:ascii="宋体" w:hAnsi="宋体" w:hint="eastAsia"/>
          <w:sz w:val="28"/>
          <w:szCs w:val="28"/>
        </w:rPr>
        <w:t>黄果树</w:t>
      </w:r>
      <w:r w:rsidRPr="00061352">
        <w:rPr>
          <w:rFonts w:hAnsi="宋体" w:hint="eastAsia"/>
          <w:sz w:val="28"/>
          <w:szCs w:val="28"/>
        </w:rPr>
        <w:t>断面本月水质为Ⅱ类</w:t>
      </w:r>
      <w:r w:rsidRPr="00061352">
        <w:rPr>
          <w:rFonts w:ascii="宋体" w:hAnsi="宋体" w:hint="eastAsia"/>
          <w:sz w:val="28"/>
          <w:szCs w:val="28"/>
        </w:rPr>
        <w:t>。</w:t>
      </w:r>
    </w:p>
    <w:p w:rsidR="00BA343C" w:rsidRPr="00061352" w:rsidRDefault="00BA343C" w:rsidP="00BA343C">
      <w:pPr>
        <w:ind w:firstLineChars="200" w:firstLine="562"/>
        <w:rPr>
          <w:rFonts w:ascii="宋体" w:hAnsi="宋体"/>
          <w:sz w:val="28"/>
          <w:szCs w:val="28"/>
        </w:rPr>
      </w:pPr>
      <w:r w:rsidRPr="00061352">
        <w:rPr>
          <w:rFonts w:ascii="宋体" w:hAnsi="宋体" w:hint="eastAsia"/>
          <w:b/>
          <w:sz w:val="28"/>
          <w:szCs w:val="28"/>
        </w:rPr>
        <w:t>安顺市</w:t>
      </w:r>
      <w:r w:rsidRPr="00061352">
        <w:rPr>
          <w:rFonts w:ascii="宋体" w:hAnsi="宋体" w:hint="eastAsia"/>
          <w:sz w:val="28"/>
          <w:szCs w:val="28"/>
        </w:rPr>
        <w:t>出境断面</w:t>
      </w:r>
      <w:r w:rsidRPr="00061352">
        <w:rPr>
          <w:rFonts w:ascii="宋体" w:hAnsi="宋体"/>
          <w:sz w:val="28"/>
          <w:szCs w:val="28"/>
        </w:rPr>
        <w:t>1</w:t>
      </w:r>
      <w:r w:rsidRPr="00061352">
        <w:rPr>
          <w:rFonts w:ascii="宋体" w:hAnsi="宋体" w:hint="eastAsia"/>
          <w:sz w:val="28"/>
          <w:szCs w:val="28"/>
        </w:rPr>
        <w:t>个，为安顺市与黔西南州交界</w:t>
      </w:r>
      <w:proofErr w:type="gramStart"/>
      <w:r w:rsidRPr="00061352">
        <w:rPr>
          <w:rFonts w:ascii="宋体" w:hAnsi="宋体" w:hint="eastAsia"/>
          <w:sz w:val="28"/>
          <w:szCs w:val="28"/>
        </w:rPr>
        <w:t>的坝草断面</w:t>
      </w:r>
      <w:proofErr w:type="gramEnd"/>
      <w:r w:rsidRPr="00061352">
        <w:rPr>
          <w:rFonts w:ascii="宋体" w:hint="eastAsia"/>
          <w:sz w:val="28"/>
          <w:szCs w:val="28"/>
        </w:rPr>
        <w:t>。</w:t>
      </w:r>
      <w:proofErr w:type="gramStart"/>
      <w:r w:rsidRPr="00061352">
        <w:rPr>
          <w:rFonts w:ascii="宋体" w:hAnsi="宋体" w:hint="eastAsia"/>
          <w:sz w:val="28"/>
          <w:szCs w:val="28"/>
        </w:rPr>
        <w:t>坝草断面</w:t>
      </w:r>
      <w:proofErr w:type="gramEnd"/>
      <w:r w:rsidRPr="00061352">
        <w:rPr>
          <w:rFonts w:ascii="宋体" w:hAnsi="宋体" w:hint="eastAsia"/>
          <w:sz w:val="28"/>
          <w:szCs w:val="28"/>
        </w:rPr>
        <w:t>本月水质为</w:t>
      </w:r>
      <w:r w:rsidRPr="00061352">
        <w:rPr>
          <w:rFonts w:hAnsi="宋体" w:hint="eastAsia"/>
          <w:sz w:val="28"/>
          <w:szCs w:val="28"/>
        </w:rPr>
        <w:t>Ⅱ</w:t>
      </w:r>
      <w:r w:rsidRPr="00061352">
        <w:rPr>
          <w:rFonts w:ascii="宋体" w:hAnsi="宋体" w:hint="eastAsia"/>
          <w:sz w:val="28"/>
          <w:szCs w:val="28"/>
        </w:rPr>
        <w:t>类。</w:t>
      </w:r>
    </w:p>
    <w:p w:rsidR="00BA343C" w:rsidRPr="00061352" w:rsidRDefault="00BA343C" w:rsidP="00BA343C">
      <w:pPr>
        <w:ind w:firstLineChars="200" w:firstLine="562"/>
        <w:rPr>
          <w:rFonts w:ascii="宋体" w:hAnsi="宋体"/>
          <w:sz w:val="28"/>
          <w:szCs w:val="28"/>
        </w:rPr>
      </w:pPr>
      <w:r w:rsidRPr="00061352">
        <w:rPr>
          <w:rFonts w:ascii="宋体" w:hAnsi="宋体" w:hint="eastAsia"/>
          <w:b/>
          <w:sz w:val="28"/>
          <w:szCs w:val="28"/>
        </w:rPr>
        <w:t>毕节市</w:t>
      </w:r>
      <w:r w:rsidRPr="00061352">
        <w:rPr>
          <w:rFonts w:ascii="宋体" w:hAnsi="宋体" w:hint="eastAsia"/>
          <w:sz w:val="28"/>
          <w:szCs w:val="28"/>
        </w:rPr>
        <w:t>出境断面</w:t>
      </w:r>
      <w:r w:rsidRPr="00061352">
        <w:rPr>
          <w:rFonts w:ascii="宋体" w:hAnsi="宋体"/>
          <w:sz w:val="28"/>
          <w:szCs w:val="28"/>
        </w:rPr>
        <w:t>4</w:t>
      </w:r>
      <w:r w:rsidRPr="00061352">
        <w:rPr>
          <w:rFonts w:ascii="宋体" w:hAnsi="宋体" w:hint="eastAsia"/>
          <w:sz w:val="28"/>
          <w:szCs w:val="28"/>
        </w:rPr>
        <w:t>个，分别为毕节市与六盘水市交界的叉河断面、与贵阳市交界的大关桥断面、与遵义市交界</w:t>
      </w:r>
      <w:proofErr w:type="gramStart"/>
      <w:r w:rsidRPr="00061352">
        <w:rPr>
          <w:rFonts w:ascii="宋体" w:hAnsi="宋体" w:hint="eastAsia"/>
          <w:sz w:val="28"/>
          <w:szCs w:val="28"/>
        </w:rPr>
        <w:t>的偏岩河口</w:t>
      </w:r>
      <w:proofErr w:type="gramEnd"/>
      <w:r w:rsidRPr="00061352">
        <w:rPr>
          <w:rFonts w:ascii="宋体" w:hAnsi="宋体" w:hint="eastAsia"/>
          <w:sz w:val="28"/>
          <w:szCs w:val="28"/>
        </w:rPr>
        <w:t>和</w:t>
      </w:r>
      <w:proofErr w:type="gramStart"/>
      <w:r w:rsidRPr="00061352">
        <w:rPr>
          <w:rFonts w:ascii="宋体" w:hAnsi="宋体" w:hint="eastAsia"/>
          <w:sz w:val="28"/>
          <w:szCs w:val="28"/>
        </w:rPr>
        <w:t>黄歧坳</w:t>
      </w:r>
      <w:proofErr w:type="gramEnd"/>
      <w:r w:rsidRPr="00061352">
        <w:rPr>
          <w:rFonts w:ascii="宋体" w:hAnsi="宋体" w:hint="eastAsia"/>
          <w:sz w:val="28"/>
          <w:szCs w:val="28"/>
        </w:rPr>
        <w:t>断面。叉河断面本月水质</w:t>
      </w:r>
      <w:r w:rsidRPr="00061352">
        <w:rPr>
          <w:rFonts w:hAnsi="宋体" w:hint="eastAsia"/>
          <w:sz w:val="28"/>
          <w:szCs w:val="28"/>
        </w:rPr>
        <w:t>为Ⅱ类</w:t>
      </w:r>
      <w:r w:rsidRPr="00061352">
        <w:rPr>
          <w:rFonts w:ascii="宋体" w:hAnsi="宋体" w:hint="eastAsia"/>
          <w:sz w:val="28"/>
          <w:szCs w:val="28"/>
        </w:rPr>
        <w:t>，大关桥断面本月水质为</w:t>
      </w:r>
      <w:r w:rsidRPr="00061352">
        <w:rPr>
          <w:rFonts w:hAnsi="宋体" w:hint="eastAsia"/>
          <w:sz w:val="28"/>
          <w:szCs w:val="28"/>
        </w:rPr>
        <w:t>Ⅱ类</w:t>
      </w:r>
      <w:r w:rsidRPr="00061352">
        <w:rPr>
          <w:rFonts w:ascii="宋体" w:hAnsi="宋体" w:hint="eastAsia"/>
          <w:sz w:val="28"/>
          <w:szCs w:val="28"/>
        </w:rPr>
        <w:t>，</w:t>
      </w:r>
      <w:proofErr w:type="gramStart"/>
      <w:r w:rsidRPr="00061352">
        <w:rPr>
          <w:rFonts w:ascii="宋体" w:hAnsi="宋体" w:hint="eastAsia"/>
          <w:sz w:val="28"/>
          <w:szCs w:val="28"/>
        </w:rPr>
        <w:t>偏岩河口</w:t>
      </w:r>
      <w:proofErr w:type="gramEnd"/>
      <w:r w:rsidRPr="00061352">
        <w:rPr>
          <w:rFonts w:ascii="宋体" w:hAnsi="宋体" w:hint="eastAsia"/>
          <w:sz w:val="28"/>
          <w:szCs w:val="28"/>
        </w:rPr>
        <w:t>断面本月水质为</w:t>
      </w:r>
      <w:r w:rsidRPr="00061352">
        <w:rPr>
          <w:rFonts w:hAnsi="宋体" w:hint="eastAsia"/>
          <w:sz w:val="28"/>
          <w:szCs w:val="28"/>
        </w:rPr>
        <w:t>Ⅱ类，</w:t>
      </w:r>
      <w:proofErr w:type="gramStart"/>
      <w:r w:rsidRPr="00061352">
        <w:rPr>
          <w:rFonts w:ascii="宋体" w:hAnsi="宋体" w:hint="eastAsia"/>
          <w:sz w:val="28"/>
          <w:szCs w:val="28"/>
        </w:rPr>
        <w:t>黄歧坳</w:t>
      </w:r>
      <w:proofErr w:type="gramEnd"/>
      <w:r w:rsidRPr="00061352">
        <w:rPr>
          <w:rFonts w:hAnsi="宋体" w:hint="eastAsia"/>
          <w:sz w:val="28"/>
          <w:szCs w:val="28"/>
        </w:rPr>
        <w:t>断面本月水质为Ⅱ类</w:t>
      </w:r>
      <w:r w:rsidRPr="00061352">
        <w:rPr>
          <w:rFonts w:ascii="宋体" w:hAnsi="宋体" w:hint="eastAsia"/>
          <w:sz w:val="28"/>
          <w:szCs w:val="28"/>
        </w:rPr>
        <w:t>。</w:t>
      </w:r>
    </w:p>
    <w:p w:rsidR="00BA343C" w:rsidRPr="00061352" w:rsidRDefault="00BA343C" w:rsidP="00BA343C">
      <w:pPr>
        <w:ind w:firstLineChars="200" w:firstLine="562"/>
        <w:rPr>
          <w:rFonts w:ascii="宋体" w:hAnsi="宋体"/>
          <w:sz w:val="28"/>
          <w:szCs w:val="28"/>
        </w:rPr>
      </w:pPr>
      <w:r w:rsidRPr="00061352">
        <w:rPr>
          <w:rFonts w:ascii="宋体" w:hAnsi="宋体" w:hint="eastAsia"/>
          <w:b/>
          <w:sz w:val="28"/>
          <w:szCs w:val="28"/>
        </w:rPr>
        <w:t>铜仁市</w:t>
      </w:r>
      <w:r w:rsidRPr="00061352">
        <w:rPr>
          <w:rFonts w:ascii="宋体" w:hAnsi="宋体" w:hint="eastAsia"/>
          <w:sz w:val="28"/>
          <w:szCs w:val="28"/>
        </w:rPr>
        <w:t>出境断面</w:t>
      </w:r>
      <w:r w:rsidRPr="00061352">
        <w:rPr>
          <w:rFonts w:ascii="宋体" w:hAnsi="宋体"/>
          <w:sz w:val="28"/>
          <w:szCs w:val="28"/>
        </w:rPr>
        <w:t>1</w:t>
      </w:r>
      <w:r w:rsidRPr="00061352">
        <w:rPr>
          <w:rFonts w:ascii="宋体" w:hAnsi="宋体" w:hint="eastAsia"/>
          <w:sz w:val="28"/>
          <w:szCs w:val="28"/>
        </w:rPr>
        <w:t>个，为进入湖南省的木溪断面。木溪断面本月水质为</w:t>
      </w:r>
      <w:r w:rsidRPr="00061352">
        <w:rPr>
          <w:rFonts w:hAnsi="宋体" w:hint="eastAsia"/>
          <w:sz w:val="28"/>
          <w:szCs w:val="28"/>
        </w:rPr>
        <w:t>Ⅲ</w:t>
      </w:r>
      <w:r w:rsidRPr="00061352">
        <w:rPr>
          <w:rFonts w:ascii="宋体" w:hAnsi="宋体" w:hint="eastAsia"/>
          <w:sz w:val="28"/>
          <w:szCs w:val="28"/>
        </w:rPr>
        <w:t>类。</w:t>
      </w:r>
    </w:p>
    <w:p w:rsidR="00BA343C" w:rsidRPr="00061352" w:rsidRDefault="00BA343C" w:rsidP="00BA343C">
      <w:pPr>
        <w:rPr>
          <w:rFonts w:ascii="宋体"/>
          <w:sz w:val="28"/>
          <w:szCs w:val="28"/>
        </w:rPr>
      </w:pPr>
      <w:r w:rsidRPr="00061352">
        <w:rPr>
          <w:rFonts w:ascii="宋体" w:hAnsi="宋体" w:hint="eastAsia"/>
          <w:b/>
          <w:sz w:val="28"/>
          <w:szCs w:val="28"/>
        </w:rPr>
        <w:t xml:space="preserve">    黔东南州</w:t>
      </w:r>
      <w:r w:rsidRPr="00061352">
        <w:rPr>
          <w:rFonts w:ascii="宋体" w:hAnsi="宋体" w:hint="eastAsia"/>
          <w:sz w:val="28"/>
          <w:szCs w:val="28"/>
        </w:rPr>
        <w:t>出境断面</w:t>
      </w:r>
      <w:r w:rsidRPr="00061352">
        <w:rPr>
          <w:rFonts w:ascii="宋体" w:hAnsi="宋体"/>
          <w:sz w:val="28"/>
          <w:szCs w:val="28"/>
        </w:rPr>
        <w:t>1</w:t>
      </w:r>
      <w:r w:rsidRPr="00061352">
        <w:rPr>
          <w:rFonts w:ascii="宋体" w:hAnsi="宋体" w:hint="eastAsia"/>
          <w:sz w:val="28"/>
          <w:szCs w:val="28"/>
        </w:rPr>
        <w:t>个，为黔东南州与铜仁市交界的玉屏断面。玉屏断面本月水质为</w:t>
      </w:r>
      <w:r w:rsidRPr="00061352">
        <w:rPr>
          <w:rFonts w:hAnsi="宋体" w:hint="eastAsia"/>
          <w:sz w:val="28"/>
          <w:szCs w:val="28"/>
        </w:rPr>
        <w:t>Ⅱ</w:t>
      </w:r>
      <w:r w:rsidRPr="00061352">
        <w:rPr>
          <w:rFonts w:ascii="宋体" w:hAnsi="宋体" w:hint="eastAsia"/>
          <w:sz w:val="28"/>
          <w:szCs w:val="28"/>
        </w:rPr>
        <w:t>类。</w:t>
      </w:r>
      <w:r w:rsidRPr="00061352">
        <w:rPr>
          <w:rFonts w:ascii="宋体" w:hAnsi="宋体"/>
          <w:sz w:val="28"/>
          <w:szCs w:val="28"/>
        </w:rPr>
        <w:t xml:space="preserve"> </w:t>
      </w:r>
    </w:p>
    <w:p w:rsidR="00BA343C" w:rsidRPr="00061352" w:rsidRDefault="00BA343C" w:rsidP="00BA343C">
      <w:pPr>
        <w:ind w:firstLineChars="200" w:firstLine="562"/>
        <w:rPr>
          <w:rFonts w:ascii="宋体" w:hAnsi="宋体"/>
          <w:sz w:val="28"/>
          <w:szCs w:val="28"/>
        </w:rPr>
      </w:pPr>
      <w:r w:rsidRPr="00061352">
        <w:rPr>
          <w:rFonts w:ascii="宋体" w:hAnsi="宋体" w:hint="eastAsia"/>
          <w:b/>
          <w:sz w:val="28"/>
          <w:szCs w:val="28"/>
        </w:rPr>
        <w:lastRenderedPageBreak/>
        <w:t>黔南州</w:t>
      </w:r>
      <w:r w:rsidRPr="00061352">
        <w:rPr>
          <w:rFonts w:ascii="宋体" w:hAnsi="宋体" w:hint="eastAsia"/>
          <w:sz w:val="28"/>
          <w:szCs w:val="28"/>
        </w:rPr>
        <w:t>出境断面</w:t>
      </w:r>
      <w:r w:rsidRPr="00061352">
        <w:rPr>
          <w:rFonts w:ascii="宋体" w:hAnsi="宋体"/>
          <w:sz w:val="28"/>
          <w:szCs w:val="28"/>
        </w:rPr>
        <w:t>4</w:t>
      </w:r>
      <w:r w:rsidRPr="00061352">
        <w:rPr>
          <w:rFonts w:ascii="宋体" w:hAnsi="宋体" w:hint="eastAsia"/>
          <w:sz w:val="28"/>
          <w:szCs w:val="28"/>
        </w:rPr>
        <w:t>个，分别为黔南州与遵义市交界的天文断面和与黔东南州交界的重安江大桥、新华和兴仁桥断面。天文断面本月水质为Ⅴ类，主要污染指标为总磷和化学需氧量；重安江大桥断面本月水质为Ⅳ类，主要污染指标为总磷，新华断面本月水质为Ⅱ</w:t>
      </w:r>
      <w:r w:rsidRPr="00061352">
        <w:rPr>
          <w:rFonts w:hAnsi="宋体" w:hint="eastAsia"/>
          <w:sz w:val="28"/>
          <w:szCs w:val="28"/>
        </w:rPr>
        <w:t>类，兴仁桥断面本月水质为Ⅰ类</w:t>
      </w:r>
      <w:r w:rsidRPr="00061352">
        <w:rPr>
          <w:rFonts w:ascii="宋体" w:hAnsi="宋体" w:hint="eastAsia"/>
          <w:sz w:val="28"/>
          <w:szCs w:val="28"/>
        </w:rPr>
        <w:t>。</w:t>
      </w:r>
    </w:p>
    <w:p w:rsidR="00BA343C" w:rsidRPr="00061352" w:rsidRDefault="00BA343C" w:rsidP="00BA343C">
      <w:pPr>
        <w:ind w:firstLineChars="200" w:firstLine="562"/>
        <w:rPr>
          <w:rFonts w:ascii="宋体" w:hAnsi="宋体"/>
          <w:sz w:val="28"/>
          <w:szCs w:val="28"/>
        </w:rPr>
      </w:pPr>
      <w:r w:rsidRPr="00061352">
        <w:rPr>
          <w:rFonts w:ascii="宋体" w:hAnsi="宋体" w:hint="eastAsia"/>
          <w:b/>
          <w:sz w:val="28"/>
          <w:szCs w:val="28"/>
        </w:rPr>
        <w:t>黔西南州</w:t>
      </w:r>
      <w:r w:rsidRPr="00061352">
        <w:rPr>
          <w:rFonts w:ascii="宋体" w:hAnsi="宋体" w:hint="eastAsia"/>
          <w:sz w:val="28"/>
          <w:szCs w:val="28"/>
        </w:rPr>
        <w:t>出境断面</w:t>
      </w:r>
      <w:r w:rsidRPr="00061352">
        <w:rPr>
          <w:rFonts w:ascii="宋体" w:hAnsi="宋体"/>
          <w:sz w:val="28"/>
          <w:szCs w:val="28"/>
        </w:rPr>
        <w:t>1</w:t>
      </w:r>
      <w:r w:rsidRPr="00061352">
        <w:rPr>
          <w:rFonts w:ascii="宋体" w:hAnsi="宋体" w:hint="eastAsia"/>
          <w:sz w:val="28"/>
          <w:szCs w:val="28"/>
        </w:rPr>
        <w:t>个，为黔西南州与黔南州交界的罗羊断面。罗羊断面本月水质为Ⅱ类。</w:t>
      </w:r>
    </w:p>
    <w:p w:rsidR="00BA343C" w:rsidRPr="00061352" w:rsidRDefault="00BA343C" w:rsidP="00BA343C">
      <w:pPr>
        <w:ind w:firstLine="555"/>
        <w:jc w:val="left"/>
        <w:rPr>
          <w:rFonts w:ascii="宋体" w:hAnsi="宋体"/>
          <w:sz w:val="28"/>
          <w:szCs w:val="28"/>
        </w:rPr>
      </w:pPr>
      <w:r w:rsidRPr="00061352">
        <w:rPr>
          <w:rFonts w:ascii="宋体" w:hAnsi="宋体" w:hint="eastAsia"/>
          <w:sz w:val="28"/>
          <w:szCs w:val="28"/>
        </w:rPr>
        <w:t>入境断面为由云南省分别进入毕节市的清水铺断面和黔西南州的三江口断面。清水铺断面本月水质为Ⅱ类；三江口断面本月水质为Ⅱ类。</w:t>
      </w:r>
    </w:p>
    <w:p w:rsidR="00BA343C" w:rsidRPr="00061352" w:rsidRDefault="00BA343C" w:rsidP="00BA343C">
      <w:pPr>
        <w:ind w:firstLine="555"/>
        <w:jc w:val="center"/>
        <w:rPr>
          <w:rFonts w:ascii="宋体" w:hAnsi="宋体"/>
          <w:b/>
          <w:sz w:val="24"/>
          <w:szCs w:val="24"/>
        </w:rPr>
      </w:pPr>
      <w:r w:rsidRPr="00061352">
        <w:rPr>
          <w:rFonts w:ascii="宋体" w:hAnsi="宋体"/>
          <w:b/>
          <w:sz w:val="24"/>
          <w:szCs w:val="24"/>
        </w:rPr>
        <w:t>201</w:t>
      </w:r>
      <w:r w:rsidRPr="00061352">
        <w:rPr>
          <w:rFonts w:ascii="宋体" w:hAnsi="宋体" w:hint="eastAsia"/>
          <w:b/>
          <w:sz w:val="24"/>
          <w:szCs w:val="24"/>
        </w:rPr>
        <w:t>6年10月贵州省跨市州界断面手工监测水质状况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8"/>
        <w:gridCol w:w="652"/>
        <w:gridCol w:w="1115"/>
        <w:gridCol w:w="1111"/>
        <w:gridCol w:w="1309"/>
        <w:gridCol w:w="1416"/>
        <w:gridCol w:w="2902"/>
      </w:tblGrid>
      <w:tr w:rsidR="001917CC" w:rsidRPr="00061352" w:rsidTr="001917CC">
        <w:trPr>
          <w:tblHeader/>
        </w:trPr>
        <w:tc>
          <w:tcPr>
            <w:tcW w:w="369" w:type="pct"/>
            <w:vAlign w:val="center"/>
          </w:tcPr>
          <w:p w:rsidR="001917CC" w:rsidRPr="00061352" w:rsidRDefault="001917CC" w:rsidP="00165BC2">
            <w:pPr>
              <w:jc w:val="center"/>
              <w:rPr>
                <w:rFonts w:hAnsi="宋体"/>
                <w:szCs w:val="21"/>
              </w:rPr>
            </w:pPr>
            <w:r w:rsidRPr="00061352">
              <w:rPr>
                <w:rFonts w:hAnsi="宋体" w:hint="eastAsia"/>
                <w:szCs w:val="21"/>
              </w:rPr>
              <w:t>序号</w:t>
            </w:r>
          </w:p>
        </w:tc>
        <w:tc>
          <w:tcPr>
            <w:tcW w:w="355" w:type="pct"/>
            <w:tcMar>
              <w:left w:w="0" w:type="dxa"/>
              <w:right w:w="0" w:type="dxa"/>
            </w:tcMar>
            <w:vAlign w:val="center"/>
          </w:tcPr>
          <w:p w:rsidR="001917CC" w:rsidRPr="00061352" w:rsidRDefault="001917CC" w:rsidP="00165BC2">
            <w:pPr>
              <w:jc w:val="center"/>
              <w:rPr>
                <w:szCs w:val="21"/>
              </w:rPr>
            </w:pPr>
            <w:r w:rsidRPr="00061352">
              <w:rPr>
                <w:rFonts w:hAnsi="宋体" w:hint="eastAsia"/>
                <w:szCs w:val="21"/>
              </w:rPr>
              <w:t>流域</w:t>
            </w:r>
          </w:p>
        </w:tc>
        <w:tc>
          <w:tcPr>
            <w:tcW w:w="607" w:type="pct"/>
            <w:tcMar>
              <w:left w:w="0" w:type="dxa"/>
              <w:right w:w="0" w:type="dxa"/>
            </w:tcMar>
            <w:vAlign w:val="center"/>
          </w:tcPr>
          <w:p w:rsidR="001917CC" w:rsidRPr="00061352" w:rsidRDefault="001917CC" w:rsidP="00165BC2">
            <w:pPr>
              <w:jc w:val="center"/>
              <w:rPr>
                <w:szCs w:val="21"/>
              </w:rPr>
            </w:pPr>
            <w:r w:rsidRPr="00061352">
              <w:rPr>
                <w:rFonts w:hAnsi="宋体" w:hint="eastAsia"/>
                <w:szCs w:val="21"/>
              </w:rPr>
              <w:t>河流</w:t>
            </w:r>
          </w:p>
        </w:tc>
        <w:tc>
          <w:tcPr>
            <w:tcW w:w="605" w:type="pct"/>
            <w:tcMar>
              <w:left w:w="0" w:type="dxa"/>
              <w:right w:w="0" w:type="dxa"/>
            </w:tcMar>
            <w:vAlign w:val="center"/>
          </w:tcPr>
          <w:p w:rsidR="001917CC" w:rsidRPr="00061352" w:rsidRDefault="001917CC" w:rsidP="00906A4A">
            <w:pPr>
              <w:jc w:val="center"/>
              <w:rPr>
                <w:szCs w:val="21"/>
              </w:rPr>
            </w:pPr>
            <w:r w:rsidRPr="00061352">
              <w:rPr>
                <w:rFonts w:hAnsi="宋体" w:hint="eastAsia"/>
                <w:szCs w:val="21"/>
              </w:rPr>
              <w:t>断面</w:t>
            </w:r>
          </w:p>
        </w:tc>
        <w:tc>
          <w:tcPr>
            <w:tcW w:w="713" w:type="pct"/>
            <w:vAlign w:val="center"/>
          </w:tcPr>
          <w:p w:rsidR="001917CC" w:rsidRPr="00061352" w:rsidRDefault="001917CC" w:rsidP="00621051">
            <w:pPr>
              <w:jc w:val="center"/>
              <w:rPr>
                <w:szCs w:val="21"/>
              </w:rPr>
            </w:pPr>
            <w:r w:rsidRPr="00061352">
              <w:rPr>
                <w:rFonts w:hAnsi="宋体" w:hint="eastAsia"/>
                <w:szCs w:val="21"/>
              </w:rPr>
              <w:t>出境市、州</w:t>
            </w:r>
          </w:p>
        </w:tc>
        <w:tc>
          <w:tcPr>
            <w:tcW w:w="771" w:type="pct"/>
            <w:tcMar>
              <w:left w:w="0" w:type="dxa"/>
              <w:right w:w="0" w:type="dxa"/>
            </w:tcMar>
            <w:vAlign w:val="center"/>
          </w:tcPr>
          <w:p w:rsidR="001917CC" w:rsidRPr="00061352" w:rsidRDefault="001917CC" w:rsidP="00165BC2">
            <w:pPr>
              <w:jc w:val="center"/>
              <w:rPr>
                <w:szCs w:val="21"/>
              </w:rPr>
            </w:pPr>
            <w:r w:rsidRPr="00061352">
              <w:rPr>
                <w:rFonts w:hAnsi="宋体" w:hint="eastAsia"/>
                <w:szCs w:val="21"/>
              </w:rPr>
              <w:t>水质</w:t>
            </w:r>
          </w:p>
          <w:p w:rsidR="001917CC" w:rsidRPr="00061352" w:rsidRDefault="001917CC" w:rsidP="00165BC2">
            <w:pPr>
              <w:jc w:val="center"/>
              <w:rPr>
                <w:szCs w:val="21"/>
              </w:rPr>
            </w:pPr>
            <w:r w:rsidRPr="00061352">
              <w:rPr>
                <w:rFonts w:hAnsi="宋体" w:hint="eastAsia"/>
                <w:szCs w:val="21"/>
              </w:rPr>
              <w:t>类别</w:t>
            </w:r>
          </w:p>
        </w:tc>
        <w:tc>
          <w:tcPr>
            <w:tcW w:w="1580" w:type="pct"/>
            <w:tcMar>
              <w:left w:w="0" w:type="dxa"/>
              <w:right w:w="0" w:type="dxa"/>
            </w:tcMar>
            <w:vAlign w:val="center"/>
          </w:tcPr>
          <w:p w:rsidR="001917CC" w:rsidRPr="00061352" w:rsidRDefault="001917CC" w:rsidP="00165BC2">
            <w:pPr>
              <w:jc w:val="center"/>
              <w:rPr>
                <w:szCs w:val="21"/>
              </w:rPr>
            </w:pPr>
            <w:r w:rsidRPr="00061352">
              <w:rPr>
                <w:rFonts w:hAnsi="宋体" w:hint="eastAsia"/>
                <w:szCs w:val="21"/>
              </w:rPr>
              <w:t>主要污染指标</w:t>
            </w:r>
          </w:p>
        </w:tc>
      </w:tr>
      <w:tr w:rsidR="001917CC" w:rsidRPr="00061352" w:rsidTr="001917CC">
        <w:tc>
          <w:tcPr>
            <w:tcW w:w="369" w:type="pct"/>
            <w:vAlign w:val="center"/>
          </w:tcPr>
          <w:p w:rsidR="001917CC" w:rsidRPr="00061352" w:rsidRDefault="001917CC" w:rsidP="00165BC2">
            <w:pPr>
              <w:widowControl/>
              <w:jc w:val="center"/>
              <w:rPr>
                <w:rFonts w:hAnsi="宋体"/>
                <w:szCs w:val="21"/>
              </w:rPr>
            </w:pPr>
            <w:r w:rsidRPr="00061352">
              <w:rPr>
                <w:rFonts w:hAnsi="宋体"/>
                <w:szCs w:val="21"/>
              </w:rPr>
              <w:t>1</w:t>
            </w:r>
          </w:p>
        </w:tc>
        <w:tc>
          <w:tcPr>
            <w:tcW w:w="355"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珠江</w:t>
            </w:r>
          </w:p>
        </w:tc>
        <w:tc>
          <w:tcPr>
            <w:tcW w:w="607" w:type="pct"/>
            <w:tcMar>
              <w:left w:w="0" w:type="dxa"/>
              <w:right w:w="0" w:type="dxa"/>
            </w:tcMar>
            <w:vAlign w:val="center"/>
          </w:tcPr>
          <w:p w:rsidR="001917CC" w:rsidRPr="00061352" w:rsidRDefault="001917CC" w:rsidP="00165BC2">
            <w:pPr>
              <w:widowControl/>
              <w:jc w:val="center"/>
              <w:rPr>
                <w:rFonts w:ascii="宋体" w:hAnsi="宋体"/>
                <w:szCs w:val="21"/>
              </w:rPr>
            </w:pPr>
            <w:proofErr w:type="gramStart"/>
            <w:r w:rsidRPr="00061352">
              <w:rPr>
                <w:rFonts w:ascii="宋体" w:hAnsi="宋体" w:hint="eastAsia"/>
                <w:szCs w:val="21"/>
              </w:rPr>
              <w:t>涟</w:t>
            </w:r>
            <w:proofErr w:type="gramEnd"/>
            <w:r w:rsidRPr="00061352">
              <w:rPr>
                <w:rFonts w:ascii="宋体" w:hAnsi="宋体"/>
                <w:szCs w:val="21"/>
              </w:rPr>
              <w:t xml:space="preserve"> </w:t>
            </w:r>
            <w:r w:rsidRPr="00061352">
              <w:rPr>
                <w:rFonts w:ascii="宋体" w:hAnsi="宋体" w:hint="eastAsia"/>
                <w:szCs w:val="21"/>
              </w:rPr>
              <w:t>江</w:t>
            </w:r>
          </w:p>
        </w:tc>
        <w:tc>
          <w:tcPr>
            <w:tcW w:w="605" w:type="pct"/>
            <w:tcMar>
              <w:left w:w="0" w:type="dxa"/>
              <w:right w:w="0" w:type="dxa"/>
            </w:tcMar>
            <w:vAlign w:val="center"/>
          </w:tcPr>
          <w:p w:rsidR="001917CC" w:rsidRPr="00061352" w:rsidRDefault="001917CC" w:rsidP="00906A4A">
            <w:pPr>
              <w:widowControl/>
              <w:jc w:val="center"/>
              <w:rPr>
                <w:rFonts w:ascii="宋体" w:hAnsi="宋体"/>
                <w:szCs w:val="21"/>
              </w:rPr>
            </w:pPr>
            <w:r w:rsidRPr="00061352">
              <w:rPr>
                <w:rFonts w:ascii="宋体" w:hAnsi="宋体" w:hint="eastAsia"/>
                <w:szCs w:val="21"/>
              </w:rPr>
              <w:t>青</w:t>
            </w:r>
            <w:r w:rsidRPr="00061352">
              <w:rPr>
                <w:rFonts w:ascii="宋体" w:hAnsi="宋体"/>
                <w:szCs w:val="21"/>
              </w:rPr>
              <w:t xml:space="preserve"> </w:t>
            </w:r>
            <w:r w:rsidRPr="00061352">
              <w:rPr>
                <w:rFonts w:ascii="宋体" w:hAnsi="宋体" w:hint="eastAsia"/>
                <w:szCs w:val="21"/>
              </w:rPr>
              <w:t>岩</w:t>
            </w:r>
          </w:p>
        </w:tc>
        <w:tc>
          <w:tcPr>
            <w:tcW w:w="713" w:type="pct"/>
            <w:vAlign w:val="center"/>
          </w:tcPr>
          <w:p w:rsidR="001917CC" w:rsidRPr="00061352" w:rsidRDefault="001917CC" w:rsidP="00621051">
            <w:pPr>
              <w:jc w:val="center"/>
              <w:rPr>
                <w:szCs w:val="21"/>
              </w:rPr>
            </w:pPr>
            <w:r w:rsidRPr="00061352">
              <w:rPr>
                <w:rFonts w:hAnsi="宋体" w:hint="eastAsia"/>
                <w:szCs w:val="21"/>
              </w:rPr>
              <w:t>贵阳市</w:t>
            </w:r>
          </w:p>
        </w:tc>
        <w:tc>
          <w:tcPr>
            <w:tcW w:w="771"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Ⅱ</w:t>
            </w:r>
          </w:p>
        </w:tc>
        <w:tc>
          <w:tcPr>
            <w:tcW w:w="1580"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w:t>
            </w:r>
          </w:p>
        </w:tc>
      </w:tr>
      <w:tr w:rsidR="001917CC" w:rsidRPr="00061352" w:rsidTr="001917CC">
        <w:tc>
          <w:tcPr>
            <w:tcW w:w="369" w:type="pct"/>
            <w:vAlign w:val="center"/>
          </w:tcPr>
          <w:p w:rsidR="001917CC" w:rsidRPr="00061352" w:rsidRDefault="001917CC" w:rsidP="00165BC2">
            <w:pPr>
              <w:widowControl/>
              <w:jc w:val="center"/>
              <w:rPr>
                <w:rFonts w:hAnsi="宋体"/>
                <w:szCs w:val="21"/>
              </w:rPr>
            </w:pPr>
            <w:r w:rsidRPr="00061352">
              <w:rPr>
                <w:rFonts w:hAnsi="宋体"/>
                <w:szCs w:val="21"/>
              </w:rPr>
              <w:t>2</w:t>
            </w:r>
          </w:p>
        </w:tc>
        <w:tc>
          <w:tcPr>
            <w:tcW w:w="355"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长江</w:t>
            </w:r>
          </w:p>
        </w:tc>
        <w:tc>
          <w:tcPr>
            <w:tcW w:w="607"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息烽河</w:t>
            </w:r>
          </w:p>
        </w:tc>
        <w:tc>
          <w:tcPr>
            <w:tcW w:w="605" w:type="pct"/>
            <w:tcMar>
              <w:left w:w="0" w:type="dxa"/>
              <w:right w:w="0" w:type="dxa"/>
            </w:tcMar>
            <w:vAlign w:val="center"/>
          </w:tcPr>
          <w:p w:rsidR="001917CC" w:rsidRPr="00061352" w:rsidRDefault="001917CC" w:rsidP="00906A4A">
            <w:pPr>
              <w:widowControl/>
              <w:jc w:val="center"/>
              <w:rPr>
                <w:rFonts w:ascii="宋体" w:hAnsi="宋体"/>
                <w:szCs w:val="21"/>
              </w:rPr>
            </w:pPr>
            <w:r w:rsidRPr="00061352">
              <w:rPr>
                <w:rFonts w:ascii="宋体" w:hAnsi="宋体" w:hint="eastAsia"/>
                <w:szCs w:val="21"/>
              </w:rPr>
              <w:t>息烽河口</w:t>
            </w:r>
          </w:p>
        </w:tc>
        <w:tc>
          <w:tcPr>
            <w:tcW w:w="713" w:type="pct"/>
            <w:vAlign w:val="center"/>
          </w:tcPr>
          <w:p w:rsidR="001917CC" w:rsidRPr="00061352" w:rsidRDefault="001917CC" w:rsidP="00621051">
            <w:pPr>
              <w:jc w:val="center"/>
              <w:rPr>
                <w:szCs w:val="21"/>
              </w:rPr>
            </w:pPr>
            <w:r w:rsidRPr="00061352">
              <w:rPr>
                <w:rFonts w:hAnsi="宋体" w:hint="eastAsia"/>
                <w:szCs w:val="21"/>
              </w:rPr>
              <w:t>贵阳市</w:t>
            </w:r>
          </w:p>
        </w:tc>
        <w:tc>
          <w:tcPr>
            <w:tcW w:w="771"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Ⅲ</w:t>
            </w:r>
          </w:p>
        </w:tc>
        <w:tc>
          <w:tcPr>
            <w:tcW w:w="1580"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w:t>
            </w:r>
          </w:p>
        </w:tc>
      </w:tr>
      <w:tr w:rsidR="001917CC" w:rsidRPr="00061352" w:rsidTr="001917CC">
        <w:tc>
          <w:tcPr>
            <w:tcW w:w="369" w:type="pct"/>
            <w:vAlign w:val="center"/>
          </w:tcPr>
          <w:p w:rsidR="001917CC" w:rsidRPr="00061352" w:rsidRDefault="001917CC" w:rsidP="00165BC2">
            <w:pPr>
              <w:widowControl/>
              <w:jc w:val="center"/>
              <w:rPr>
                <w:rFonts w:hAnsi="宋体"/>
                <w:szCs w:val="21"/>
              </w:rPr>
            </w:pPr>
            <w:r w:rsidRPr="00061352">
              <w:rPr>
                <w:rFonts w:hAnsi="宋体"/>
                <w:szCs w:val="21"/>
              </w:rPr>
              <w:t>3</w:t>
            </w:r>
          </w:p>
        </w:tc>
        <w:tc>
          <w:tcPr>
            <w:tcW w:w="355"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长江</w:t>
            </w:r>
          </w:p>
        </w:tc>
        <w:tc>
          <w:tcPr>
            <w:tcW w:w="607"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清水河</w:t>
            </w:r>
          </w:p>
        </w:tc>
        <w:tc>
          <w:tcPr>
            <w:tcW w:w="605" w:type="pct"/>
            <w:tcMar>
              <w:left w:w="0" w:type="dxa"/>
              <w:right w:w="0" w:type="dxa"/>
            </w:tcMar>
            <w:vAlign w:val="center"/>
          </w:tcPr>
          <w:p w:rsidR="001917CC" w:rsidRPr="00061352" w:rsidRDefault="001917CC" w:rsidP="00906A4A">
            <w:pPr>
              <w:widowControl/>
              <w:jc w:val="center"/>
              <w:rPr>
                <w:rFonts w:ascii="宋体" w:hAnsi="宋体"/>
                <w:szCs w:val="21"/>
              </w:rPr>
            </w:pPr>
            <w:r w:rsidRPr="00061352">
              <w:rPr>
                <w:rFonts w:ascii="宋体" w:hAnsi="宋体" w:hint="eastAsia"/>
                <w:szCs w:val="21"/>
              </w:rPr>
              <w:t>棉花渡</w:t>
            </w:r>
          </w:p>
        </w:tc>
        <w:tc>
          <w:tcPr>
            <w:tcW w:w="713" w:type="pct"/>
            <w:vAlign w:val="center"/>
          </w:tcPr>
          <w:p w:rsidR="001917CC" w:rsidRPr="00061352" w:rsidRDefault="001917CC" w:rsidP="00621051">
            <w:pPr>
              <w:jc w:val="center"/>
              <w:rPr>
                <w:szCs w:val="21"/>
              </w:rPr>
            </w:pPr>
            <w:r w:rsidRPr="00061352">
              <w:rPr>
                <w:rFonts w:hAnsi="宋体" w:hint="eastAsia"/>
                <w:szCs w:val="21"/>
              </w:rPr>
              <w:t>贵阳市</w:t>
            </w:r>
          </w:p>
        </w:tc>
        <w:tc>
          <w:tcPr>
            <w:tcW w:w="771"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Ⅲ</w:t>
            </w:r>
          </w:p>
        </w:tc>
        <w:tc>
          <w:tcPr>
            <w:tcW w:w="1580"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w:t>
            </w:r>
          </w:p>
        </w:tc>
      </w:tr>
      <w:tr w:rsidR="001917CC" w:rsidRPr="00061352" w:rsidTr="001917CC">
        <w:tc>
          <w:tcPr>
            <w:tcW w:w="369" w:type="pct"/>
            <w:vAlign w:val="center"/>
          </w:tcPr>
          <w:p w:rsidR="001917CC" w:rsidRPr="00061352" w:rsidRDefault="001917CC" w:rsidP="00165BC2">
            <w:pPr>
              <w:widowControl/>
              <w:jc w:val="center"/>
              <w:rPr>
                <w:rFonts w:hAnsi="宋体"/>
                <w:szCs w:val="21"/>
              </w:rPr>
            </w:pPr>
            <w:r w:rsidRPr="00061352">
              <w:rPr>
                <w:rFonts w:hAnsi="宋体"/>
                <w:szCs w:val="21"/>
              </w:rPr>
              <w:t>4</w:t>
            </w:r>
          </w:p>
        </w:tc>
        <w:tc>
          <w:tcPr>
            <w:tcW w:w="355"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长江</w:t>
            </w:r>
          </w:p>
        </w:tc>
        <w:tc>
          <w:tcPr>
            <w:tcW w:w="607"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乌江</w:t>
            </w:r>
          </w:p>
        </w:tc>
        <w:tc>
          <w:tcPr>
            <w:tcW w:w="605" w:type="pct"/>
            <w:tcMar>
              <w:left w:w="0" w:type="dxa"/>
              <w:right w:w="0" w:type="dxa"/>
            </w:tcMar>
            <w:vAlign w:val="center"/>
          </w:tcPr>
          <w:p w:rsidR="001917CC" w:rsidRPr="00061352" w:rsidRDefault="001917CC" w:rsidP="00906A4A">
            <w:pPr>
              <w:widowControl/>
              <w:jc w:val="center"/>
              <w:rPr>
                <w:rFonts w:ascii="宋体" w:hAnsi="宋体"/>
                <w:szCs w:val="21"/>
              </w:rPr>
            </w:pPr>
            <w:r w:rsidRPr="00061352">
              <w:rPr>
                <w:rFonts w:ascii="宋体" w:hAnsi="宋体" w:hint="eastAsia"/>
                <w:szCs w:val="21"/>
              </w:rPr>
              <w:t>大乌江镇</w:t>
            </w:r>
          </w:p>
        </w:tc>
        <w:tc>
          <w:tcPr>
            <w:tcW w:w="713" w:type="pct"/>
            <w:vAlign w:val="center"/>
          </w:tcPr>
          <w:p w:rsidR="001917CC" w:rsidRPr="00061352" w:rsidRDefault="001917CC" w:rsidP="00621051">
            <w:pPr>
              <w:jc w:val="center"/>
              <w:rPr>
                <w:szCs w:val="21"/>
              </w:rPr>
            </w:pPr>
            <w:r w:rsidRPr="00061352">
              <w:rPr>
                <w:rFonts w:hAnsi="宋体" w:hint="eastAsia"/>
                <w:szCs w:val="21"/>
              </w:rPr>
              <w:t>遵义市</w:t>
            </w:r>
          </w:p>
        </w:tc>
        <w:tc>
          <w:tcPr>
            <w:tcW w:w="771"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Ⅳ</w:t>
            </w:r>
          </w:p>
        </w:tc>
        <w:tc>
          <w:tcPr>
            <w:tcW w:w="1580"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总磷</w:t>
            </w:r>
            <w:r w:rsidRPr="00061352">
              <w:rPr>
                <w:rFonts w:hint="eastAsia"/>
                <w:sz w:val="18"/>
                <w:szCs w:val="18"/>
              </w:rPr>
              <w:t>(</w:t>
            </w:r>
            <w:r w:rsidRPr="00061352">
              <w:rPr>
                <w:rFonts w:hint="eastAsia"/>
                <w:sz w:val="18"/>
                <w:szCs w:val="18"/>
              </w:rPr>
              <w:t>Ⅳ</w:t>
            </w:r>
            <w:r w:rsidRPr="00061352">
              <w:rPr>
                <w:rFonts w:hint="eastAsia"/>
                <w:sz w:val="18"/>
                <w:szCs w:val="18"/>
              </w:rPr>
              <w:t>)0.40</w:t>
            </w:r>
          </w:p>
        </w:tc>
      </w:tr>
      <w:tr w:rsidR="001917CC" w:rsidRPr="00061352" w:rsidTr="001917CC">
        <w:tc>
          <w:tcPr>
            <w:tcW w:w="369" w:type="pct"/>
            <w:vAlign w:val="center"/>
          </w:tcPr>
          <w:p w:rsidR="001917CC" w:rsidRPr="00061352" w:rsidRDefault="001917CC" w:rsidP="00165BC2">
            <w:pPr>
              <w:widowControl/>
              <w:jc w:val="center"/>
              <w:rPr>
                <w:rFonts w:hAnsi="宋体"/>
                <w:szCs w:val="21"/>
              </w:rPr>
            </w:pPr>
            <w:r w:rsidRPr="00061352">
              <w:rPr>
                <w:rFonts w:hAnsi="宋体"/>
                <w:szCs w:val="21"/>
              </w:rPr>
              <w:t>5</w:t>
            </w:r>
          </w:p>
        </w:tc>
        <w:tc>
          <w:tcPr>
            <w:tcW w:w="355"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珠江</w:t>
            </w:r>
          </w:p>
        </w:tc>
        <w:tc>
          <w:tcPr>
            <w:tcW w:w="607"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北盘江</w:t>
            </w:r>
          </w:p>
        </w:tc>
        <w:tc>
          <w:tcPr>
            <w:tcW w:w="605" w:type="pct"/>
            <w:tcMar>
              <w:left w:w="0" w:type="dxa"/>
              <w:right w:w="0" w:type="dxa"/>
            </w:tcMar>
            <w:vAlign w:val="center"/>
          </w:tcPr>
          <w:p w:rsidR="001917CC" w:rsidRPr="00061352" w:rsidRDefault="001917CC" w:rsidP="00906A4A">
            <w:pPr>
              <w:widowControl/>
              <w:jc w:val="center"/>
              <w:rPr>
                <w:rFonts w:ascii="宋体" w:hAnsi="宋体"/>
                <w:szCs w:val="21"/>
              </w:rPr>
            </w:pPr>
            <w:proofErr w:type="gramStart"/>
            <w:r w:rsidRPr="00061352">
              <w:rPr>
                <w:rFonts w:ascii="宋体" w:hAnsi="宋体" w:hint="eastAsia"/>
                <w:szCs w:val="21"/>
              </w:rPr>
              <w:t>岔</w:t>
            </w:r>
            <w:proofErr w:type="gramEnd"/>
            <w:r w:rsidRPr="00061352">
              <w:rPr>
                <w:rFonts w:ascii="宋体" w:hAnsi="宋体" w:hint="eastAsia"/>
                <w:szCs w:val="21"/>
              </w:rPr>
              <w:t>河口</w:t>
            </w:r>
          </w:p>
        </w:tc>
        <w:tc>
          <w:tcPr>
            <w:tcW w:w="713" w:type="pct"/>
            <w:vAlign w:val="center"/>
          </w:tcPr>
          <w:p w:rsidR="001917CC" w:rsidRPr="00061352" w:rsidRDefault="001917CC" w:rsidP="00621051">
            <w:pPr>
              <w:jc w:val="center"/>
              <w:rPr>
                <w:szCs w:val="21"/>
              </w:rPr>
            </w:pPr>
            <w:r w:rsidRPr="00061352">
              <w:rPr>
                <w:rFonts w:hAnsi="宋体" w:hint="eastAsia"/>
                <w:szCs w:val="21"/>
              </w:rPr>
              <w:t>六盘水市</w:t>
            </w:r>
          </w:p>
        </w:tc>
        <w:tc>
          <w:tcPr>
            <w:tcW w:w="771"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Ⅱ</w:t>
            </w:r>
          </w:p>
        </w:tc>
        <w:tc>
          <w:tcPr>
            <w:tcW w:w="1580"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w:t>
            </w:r>
          </w:p>
        </w:tc>
      </w:tr>
      <w:tr w:rsidR="001917CC" w:rsidRPr="00061352" w:rsidTr="001917CC">
        <w:tc>
          <w:tcPr>
            <w:tcW w:w="369" w:type="pct"/>
            <w:vAlign w:val="center"/>
          </w:tcPr>
          <w:p w:rsidR="001917CC" w:rsidRPr="00061352" w:rsidRDefault="001917CC" w:rsidP="00165BC2">
            <w:pPr>
              <w:widowControl/>
              <w:jc w:val="center"/>
              <w:rPr>
                <w:rFonts w:hAnsi="宋体"/>
                <w:szCs w:val="21"/>
              </w:rPr>
            </w:pPr>
            <w:r w:rsidRPr="00061352">
              <w:rPr>
                <w:rFonts w:hAnsi="宋体"/>
                <w:szCs w:val="21"/>
              </w:rPr>
              <w:t>6</w:t>
            </w:r>
          </w:p>
        </w:tc>
        <w:tc>
          <w:tcPr>
            <w:tcW w:w="355"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珠江</w:t>
            </w:r>
          </w:p>
        </w:tc>
        <w:tc>
          <w:tcPr>
            <w:tcW w:w="607"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黄泥河</w:t>
            </w:r>
          </w:p>
        </w:tc>
        <w:tc>
          <w:tcPr>
            <w:tcW w:w="605" w:type="pct"/>
            <w:tcMar>
              <w:left w:w="0" w:type="dxa"/>
              <w:right w:w="0" w:type="dxa"/>
            </w:tcMar>
            <w:vAlign w:val="center"/>
          </w:tcPr>
          <w:p w:rsidR="001917CC" w:rsidRPr="00061352" w:rsidRDefault="001917CC" w:rsidP="00906A4A">
            <w:pPr>
              <w:widowControl/>
              <w:jc w:val="center"/>
              <w:rPr>
                <w:rFonts w:ascii="宋体" w:hAnsi="宋体"/>
                <w:szCs w:val="21"/>
              </w:rPr>
            </w:pPr>
            <w:r w:rsidRPr="00061352">
              <w:rPr>
                <w:rFonts w:ascii="宋体" w:hAnsi="宋体" w:hint="eastAsia"/>
                <w:szCs w:val="21"/>
              </w:rPr>
              <w:t>黄泥河</w:t>
            </w:r>
          </w:p>
        </w:tc>
        <w:tc>
          <w:tcPr>
            <w:tcW w:w="713" w:type="pct"/>
            <w:vAlign w:val="center"/>
          </w:tcPr>
          <w:p w:rsidR="001917CC" w:rsidRPr="00061352" w:rsidRDefault="001917CC" w:rsidP="00621051">
            <w:pPr>
              <w:jc w:val="center"/>
              <w:rPr>
                <w:szCs w:val="21"/>
              </w:rPr>
            </w:pPr>
            <w:r w:rsidRPr="00061352">
              <w:rPr>
                <w:rFonts w:hAnsi="宋体" w:hint="eastAsia"/>
                <w:szCs w:val="21"/>
              </w:rPr>
              <w:t>六盘水市</w:t>
            </w:r>
          </w:p>
        </w:tc>
        <w:tc>
          <w:tcPr>
            <w:tcW w:w="771"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Ⅱ</w:t>
            </w:r>
          </w:p>
        </w:tc>
        <w:tc>
          <w:tcPr>
            <w:tcW w:w="1580"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w:t>
            </w:r>
          </w:p>
        </w:tc>
      </w:tr>
      <w:tr w:rsidR="001917CC" w:rsidRPr="00061352" w:rsidTr="001917CC">
        <w:tc>
          <w:tcPr>
            <w:tcW w:w="369" w:type="pct"/>
            <w:vAlign w:val="center"/>
          </w:tcPr>
          <w:p w:rsidR="001917CC" w:rsidRPr="00061352" w:rsidRDefault="001917CC" w:rsidP="00165BC2">
            <w:pPr>
              <w:widowControl/>
              <w:jc w:val="center"/>
              <w:rPr>
                <w:rFonts w:hAnsi="宋体"/>
                <w:szCs w:val="21"/>
              </w:rPr>
            </w:pPr>
            <w:r w:rsidRPr="00061352">
              <w:rPr>
                <w:rFonts w:hAnsi="宋体"/>
                <w:szCs w:val="21"/>
              </w:rPr>
              <w:t>7</w:t>
            </w:r>
          </w:p>
        </w:tc>
        <w:tc>
          <w:tcPr>
            <w:tcW w:w="355"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长江</w:t>
            </w:r>
          </w:p>
        </w:tc>
        <w:tc>
          <w:tcPr>
            <w:tcW w:w="607"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三岔河</w:t>
            </w:r>
          </w:p>
        </w:tc>
        <w:tc>
          <w:tcPr>
            <w:tcW w:w="605" w:type="pct"/>
            <w:tcMar>
              <w:left w:w="0" w:type="dxa"/>
              <w:right w:w="0" w:type="dxa"/>
            </w:tcMar>
            <w:vAlign w:val="center"/>
          </w:tcPr>
          <w:p w:rsidR="001917CC" w:rsidRPr="00061352" w:rsidRDefault="001917CC" w:rsidP="00906A4A">
            <w:pPr>
              <w:widowControl/>
              <w:jc w:val="center"/>
              <w:rPr>
                <w:rFonts w:ascii="宋体" w:hAnsi="宋体"/>
                <w:szCs w:val="21"/>
              </w:rPr>
            </w:pPr>
            <w:r w:rsidRPr="00061352">
              <w:rPr>
                <w:rFonts w:ascii="宋体" w:hAnsi="宋体" w:hint="eastAsia"/>
                <w:szCs w:val="21"/>
              </w:rPr>
              <w:t>龙</w:t>
            </w:r>
            <w:r w:rsidRPr="00061352">
              <w:rPr>
                <w:rFonts w:ascii="宋体" w:hAnsi="宋体"/>
                <w:szCs w:val="21"/>
              </w:rPr>
              <w:t xml:space="preserve"> </w:t>
            </w:r>
            <w:r w:rsidRPr="00061352">
              <w:rPr>
                <w:rFonts w:ascii="宋体" w:hAnsi="宋体" w:hint="eastAsia"/>
                <w:szCs w:val="21"/>
              </w:rPr>
              <w:t>场</w:t>
            </w:r>
          </w:p>
        </w:tc>
        <w:tc>
          <w:tcPr>
            <w:tcW w:w="713" w:type="pct"/>
            <w:vAlign w:val="center"/>
          </w:tcPr>
          <w:p w:rsidR="001917CC" w:rsidRPr="00061352" w:rsidRDefault="001917CC" w:rsidP="00621051">
            <w:pPr>
              <w:jc w:val="center"/>
              <w:rPr>
                <w:szCs w:val="21"/>
              </w:rPr>
            </w:pPr>
            <w:r w:rsidRPr="00061352">
              <w:rPr>
                <w:rFonts w:hAnsi="宋体" w:hint="eastAsia"/>
                <w:szCs w:val="21"/>
              </w:rPr>
              <w:t>六盘水市</w:t>
            </w:r>
          </w:p>
        </w:tc>
        <w:tc>
          <w:tcPr>
            <w:tcW w:w="771"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Ⅱ</w:t>
            </w:r>
          </w:p>
        </w:tc>
        <w:tc>
          <w:tcPr>
            <w:tcW w:w="1580"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w:t>
            </w:r>
          </w:p>
        </w:tc>
      </w:tr>
      <w:tr w:rsidR="001917CC" w:rsidRPr="00061352" w:rsidTr="001917CC">
        <w:tc>
          <w:tcPr>
            <w:tcW w:w="369" w:type="pct"/>
            <w:vAlign w:val="center"/>
          </w:tcPr>
          <w:p w:rsidR="001917CC" w:rsidRPr="00061352" w:rsidRDefault="001917CC" w:rsidP="00165BC2">
            <w:pPr>
              <w:widowControl/>
              <w:jc w:val="center"/>
              <w:rPr>
                <w:rFonts w:hAnsi="宋体"/>
                <w:szCs w:val="21"/>
              </w:rPr>
            </w:pPr>
            <w:r w:rsidRPr="00061352">
              <w:rPr>
                <w:rFonts w:hAnsi="宋体"/>
                <w:szCs w:val="21"/>
              </w:rPr>
              <w:t>8</w:t>
            </w:r>
          </w:p>
        </w:tc>
        <w:tc>
          <w:tcPr>
            <w:tcW w:w="355"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珠江</w:t>
            </w:r>
          </w:p>
        </w:tc>
        <w:tc>
          <w:tcPr>
            <w:tcW w:w="607"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北盘江</w:t>
            </w:r>
          </w:p>
        </w:tc>
        <w:tc>
          <w:tcPr>
            <w:tcW w:w="605" w:type="pct"/>
            <w:tcMar>
              <w:left w:w="0" w:type="dxa"/>
              <w:right w:w="0" w:type="dxa"/>
            </w:tcMar>
            <w:vAlign w:val="center"/>
          </w:tcPr>
          <w:p w:rsidR="001917CC" w:rsidRPr="00061352" w:rsidRDefault="001917CC" w:rsidP="00906A4A">
            <w:pPr>
              <w:widowControl/>
              <w:jc w:val="center"/>
              <w:rPr>
                <w:rFonts w:ascii="宋体" w:hAnsi="宋体"/>
                <w:szCs w:val="21"/>
              </w:rPr>
            </w:pPr>
            <w:r w:rsidRPr="00061352">
              <w:rPr>
                <w:rFonts w:ascii="宋体" w:hAnsi="宋体" w:hint="eastAsia"/>
                <w:szCs w:val="21"/>
              </w:rPr>
              <w:t>黄果树</w:t>
            </w:r>
          </w:p>
        </w:tc>
        <w:tc>
          <w:tcPr>
            <w:tcW w:w="713" w:type="pct"/>
            <w:vAlign w:val="center"/>
          </w:tcPr>
          <w:p w:rsidR="001917CC" w:rsidRPr="00061352" w:rsidRDefault="001917CC" w:rsidP="00621051">
            <w:pPr>
              <w:jc w:val="center"/>
              <w:rPr>
                <w:szCs w:val="21"/>
              </w:rPr>
            </w:pPr>
            <w:r w:rsidRPr="00061352">
              <w:rPr>
                <w:rFonts w:hAnsi="宋体" w:hint="eastAsia"/>
                <w:szCs w:val="21"/>
              </w:rPr>
              <w:t>六盘水市</w:t>
            </w:r>
          </w:p>
        </w:tc>
        <w:tc>
          <w:tcPr>
            <w:tcW w:w="771"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Ⅱ</w:t>
            </w:r>
          </w:p>
        </w:tc>
        <w:tc>
          <w:tcPr>
            <w:tcW w:w="1580"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w:t>
            </w:r>
          </w:p>
        </w:tc>
      </w:tr>
      <w:tr w:rsidR="001917CC" w:rsidRPr="00061352" w:rsidTr="001917CC">
        <w:tc>
          <w:tcPr>
            <w:tcW w:w="369" w:type="pct"/>
            <w:vAlign w:val="center"/>
          </w:tcPr>
          <w:p w:rsidR="001917CC" w:rsidRPr="00061352" w:rsidRDefault="001917CC" w:rsidP="00165BC2">
            <w:pPr>
              <w:widowControl/>
              <w:jc w:val="center"/>
              <w:rPr>
                <w:rFonts w:hAnsi="宋体"/>
                <w:szCs w:val="21"/>
              </w:rPr>
            </w:pPr>
            <w:r w:rsidRPr="00061352">
              <w:rPr>
                <w:rFonts w:hAnsi="宋体"/>
                <w:szCs w:val="21"/>
              </w:rPr>
              <w:t>9</w:t>
            </w:r>
          </w:p>
        </w:tc>
        <w:tc>
          <w:tcPr>
            <w:tcW w:w="355"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珠江</w:t>
            </w:r>
          </w:p>
        </w:tc>
        <w:tc>
          <w:tcPr>
            <w:tcW w:w="607"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北盘江</w:t>
            </w:r>
          </w:p>
        </w:tc>
        <w:tc>
          <w:tcPr>
            <w:tcW w:w="605" w:type="pct"/>
            <w:tcMar>
              <w:left w:w="0" w:type="dxa"/>
              <w:right w:w="0" w:type="dxa"/>
            </w:tcMar>
            <w:vAlign w:val="center"/>
          </w:tcPr>
          <w:p w:rsidR="001917CC" w:rsidRPr="00061352" w:rsidRDefault="001917CC" w:rsidP="00906A4A">
            <w:pPr>
              <w:widowControl/>
              <w:jc w:val="center"/>
              <w:rPr>
                <w:rFonts w:ascii="宋体" w:hAnsi="宋体"/>
                <w:szCs w:val="21"/>
              </w:rPr>
            </w:pPr>
            <w:r w:rsidRPr="00061352">
              <w:rPr>
                <w:rFonts w:ascii="宋体" w:hAnsi="宋体" w:hint="eastAsia"/>
                <w:szCs w:val="21"/>
              </w:rPr>
              <w:t>坝</w:t>
            </w:r>
            <w:r w:rsidRPr="00061352">
              <w:rPr>
                <w:rFonts w:ascii="宋体" w:hAnsi="宋体"/>
                <w:szCs w:val="21"/>
              </w:rPr>
              <w:t xml:space="preserve"> </w:t>
            </w:r>
            <w:r w:rsidRPr="00061352">
              <w:rPr>
                <w:rFonts w:ascii="宋体" w:hAnsi="宋体" w:hint="eastAsia"/>
                <w:szCs w:val="21"/>
              </w:rPr>
              <w:t>草</w:t>
            </w:r>
          </w:p>
        </w:tc>
        <w:tc>
          <w:tcPr>
            <w:tcW w:w="713" w:type="pct"/>
            <w:vAlign w:val="center"/>
          </w:tcPr>
          <w:p w:rsidR="001917CC" w:rsidRPr="00061352" w:rsidRDefault="001917CC" w:rsidP="00621051">
            <w:pPr>
              <w:jc w:val="center"/>
              <w:rPr>
                <w:szCs w:val="21"/>
              </w:rPr>
            </w:pPr>
            <w:r w:rsidRPr="00061352">
              <w:rPr>
                <w:rFonts w:hAnsi="宋体" w:hint="eastAsia"/>
                <w:szCs w:val="21"/>
              </w:rPr>
              <w:t>安顺市</w:t>
            </w:r>
          </w:p>
        </w:tc>
        <w:tc>
          <w:tcPr>
            <w:tcW w:w="771"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Ⅱ</w:t>
            </w:r>
          </w:p>
        </w:tc>
        <w:tc>
          <w:tcPr>
            <w:tcW w:w="1580"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w:t>
            </w:r>
          </w:p>
        </w:tc>
      </w:tr>
      <w:tr w:rsidR="001917CC" w:rsidRPr="00061352" w:rsidTr="001917CC">
        <w:tc>
          <w:tcPr>
            <w:tcW w:w="369" w:type="pct"/>
            <w:vAlign w:val="center"/>
          </w:tcPr>
          <w:p w:rsidR="001917CC" w:rsidRPr="00061352" w:rsidRDefault="001917CC" w:rsidP="00165BC2">
            <w:pPr>
              <w:widowControl/>
              <w:jc w:val="center"/>
              <w:rPr>
                <w:rFonts w:hAnsi="宋体"/>
                <w:szCs w:val="21"/>
              </w:rPr>
            </w:pPr>
            <w:r w:rsidRPr="00061352">
              <w:rPr>
                <w:rFonts w:hAnsi="宋体"/>
                <w:szCs w:val="21"/>
              </w:rPr>
              <w:t>10</w:t>
            </w:r>
          </w:p>
        </w:tc>
        <w:tc>
          <w:tcPr>
            <w:tcW w:w="355"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长江</w:t>
            </w:r>
          </w:p>
        </w:tc>
        <w:tc>
          <w:tcPr>
            <w:tcW w:w="607"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三岔河</w:t>
            </w:r>
          </w:p>
        </w:tc>
        <w:tc>
          <w:tcPr>
            <w:tcW w:w="605" w:type="pct"/>
            <w:tcMar>
              <w:left w:w="0" w:type="dxa"/>
              <w:right w:w="0" w:type="dxa"/>
            </w:tcMar>
            <w:vAlign w:val="center"/>
          </w:tcPr>
          <w:p w:rsidR="001917CC" w:rsidRPr="00061352" w:rsidRDefault="001917CC" w:rsidP="00906A4A">
            <w:pPr>
              <w:widowControl/>
              <w:jc w:val="center"/>
              <w:rPr>
                <w:rFonts w:ascii="宋体" w:hAnsi="宋体"/>
                <w:szCs w:val="21"/>
              </w:rPr>
            </w:pPr>
            <w:r w:rsidRPr="00061352">
              <w:rPr>
                <w:rFonts w:ascii="宋体" w:hAnsi="宋体" w:hint="eastAsia"/>
                <w:szCs w:val="21"/>
              </w:rPr>
              <w:t>叉</w:t>
            </w:r>
            <w:r w:rsidRPr="00061352">
              <w:rPr>
                <w:rFonts w:ascii="宋体" w:hAnsi="宋体"/>
                <w:szCs w:val="21"/>
              </w:rPr>
              <w:t xml:space="preserve"> </w:t>
            </w:r>
            <w:r w:rsidRPr="00061352">
              <w:rPr>
                <w:rFonts w:ascii="宋体" w:hAnsi="宋体" w:hint="eastAsia"/>
                <w:szCs w:val="21"/>
              </w:rPr>
              <w:t>河</w:t>
            </w:r>
          </w:p>
        </w:tc>
        <w:tc>
          <w:tcPr>
            <w:tcW w:w="713" w:type="pct"/>
            <w:vAlign w:val="center"/>
          </w:tcPr>
          <w:p w:rsidR="001917CC" w:rsidRPr="00061352" w:rsidRDefault="001917CC" w:rsidP="00621051">
            <w:pPr>
              <w:jc w:val="center"/>
              <w:rPr>
                <w:szCs w:val="21"/>
              </w:rPr>
            </w:pPr>
            <w:r w:rsidRPr="00061352">
              <w:rPr>
                <w:rFonts w:hAnsi="宋体" w:hint="eastAsia"/>
                <w:szCs w:val="21"/>
              </w:rPr>
              <w:t>毕节市</w:t>
            </w:r>
          </w:p>
        </w:tc>
        <w:tc>
          <w:tcPr>
            <w:tcW w:w="771"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Ⅱ</w:t>
            </w:r>
          </w:p>
        </w:tc>
        <w:tc>
          <w:tcPr>
            <w:tcW w:w="1580"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w:t>
            </w:r>
          </w:p>
        </w:tc>
      </w:tr>
      <w:tr w:rsidR="001917CC" w:rsidRPr="00061352" w:rsidTr="001917CC">
        <w:tc>
          <w:tcPr>
            <w:tcW w:w="369" w:type="pct"/>
            <w:vAlign w:val="center"/>
          </w:tcPr>
          <w:p w:rsidR="001917CC" w:rsidRPr="00061352" w:rsidRDefault="001917CC" w:rsidP="00165BC2">
            <w:pPr>
              <w:widowControl/>
              <w:jc w:val="center"/>
              <w:rPr>
                <w:rFonts w:hAnsi="宋体"/>
                <w:szCs w:val="21"/>
              </w:rPr>
            </w:pPr>
            <w:r w:rsidRPr="00061352">
              <w:rPr>
                <w:rFonts w:hAnsi="宋体"/>
                <w:szCs w:val="21"/>
              </w:rPr>
              <w:t>11</w:t>
            </w:r>
          </w:p>
        </w:tc>
        <w:tc>
          <w:tcPr>
            <w:tcW w:w="355"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长江</w:t>
            </w:r>
          </w:p>
        </w:tc>
        <w:tc>
          <w:tcPr>
            <w:tcW w:w="607"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乌 江</w:t>
            </w:r>
          </w:p>
        </w:tc>
        <w:tc>
          <w:tcPr>
            <w:tcW w:w="605" w:type="pct"/>
            <w:tcMar>
              <w:left w:w="0" w:type="dxa"/>
              <w:right w:w="0" w:type="dxa"/>
            </w:tcMar>
            <w:vAlign w:val="center"/>
          </w:tcPr>
          <w:p w:rsidR="001917CC" w:rsidRPr="00061352" w:rsidRDefault="001917CC" w:rsidP="00906A4A">
            <w:pPr>
              <w:widowControl/>
              <w:jc w:val="center"/>
              <w:rPr>
                <w:rFonts w:ascii="宋体" w:hAnsi="宋体"/>
                <w:szCs w:val="21"/>
              </w:rPr>
            </w:pPr>
            <w:r w:rsidRPr="00061352">
              <w:rPr>
                <w:rFonts w:ascii="宋体" w:hAnsi="宋体" w:hint="eastAsia"/>
                <w:szCs w:val="21"/>
              </w:rPr>
              <w:t>大关桥</w:t>
            </w:r>
          </w:p>
        </w:tc>
        <w:tc>
          <w:tcPr>
            <w:tcW w:w="713" w:type="pct"/>
            <w:vAlign w:val="center"/>
          </w:tcPr>
          <w:p w:rsidR="001917CC" w:rsidRPr="00061352" w:rsidRDefault="001917CC" w:rsidP="00621051">
            <w:pPr>
              <w:jc w:val="center"/>
              <w:rPr>
                <w:szCs w:val="21"/>
              </w:rPr>
            </w:pPr>
            <w:r w:rsidRPr="00061352">
              <w:rPr>
                <w:rFonts w:hAnsi="宋体" w:hint="eastAsia"/>
                <w:szCs w:val="21"/>
              </w:rPr>
              <w:t>毕节市</w:t>
            </w:r>
          </w:p>
        </w:tc>
        <w:tc>
          <w:tcPr>
            <w:tcW w:w="771"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Ⅱ</w:t>
            </w:r>
          </w:p>
        </w:tc>
        <w:tc>
          <w:tcPr>
            <w:tcW w:w="1580"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w:t>
            </w:r>
          </w:p>
        </w:tc>
      </w:tr>
      <w:tr w:rsidR="001917CC" w:rsidRPr="00061352" w:rsidTr="001917CC">
        <w:tc>
          <w:tcPr>
            <w:tcW w:w="369" w:type="pct"/>
            <w:vAlign w:val="center"/>
          </w:tcPr>
          <w:p w:rsidR="001917CC" w:rsidRPr="00061352" w:rsidRDefault="001917CC" w:rsidP="00165BC2">
            <w:pPr>
              <w:widowControl/>
              <w:jc w:val="center"/>
              <w:rPr>
                <w:rFonts w:hAnsi="宋体"/>
                <w:szCs w:val="21"/>
              </w:rPr>
            </w:pPr>
            <w:r w:rsidRPr="00061352">
              <w:rPr>
                <w:rFonts w:hAnsi="宋体"/>
                <w:szCs w:val="21"/>
              </w:rPr>
              <w:t>12</w:t>
            </w:r>
          </w:p>
        </w:tc>
        <w:tc>
          <w:tcPr>
            <w:tcW w:w="355"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长江</w:t>
            </w:r>
          </w:p>
        </w:tc>
        <w:tc>
          <w:tcPr>
            <w:tcW w:w="607" w:type="pct"/>
            <w:tcMar>
              <w:left w:w="0" w:type="dxa"/>
              <w:right w:w="0" w:type="dxa"/>
            </w:tcMar>
            <w:vAlign w:val="center"/>
          </w:tcPr>
          <w:p w:rsidR="001917CC" w:rsidRPr="00061352" w:rsidRDefault="001917CC" w:rsidP="00165BC2">
            <w:pPr>
              <w:widowControl/>
              <w:jc w:val="center"/>
              <w:rPr>
                <w:rFonts w:ascii="宋体" w:hAnsi="宋体"/>
                <w:szCs w:val="21"/>
              </w:rPr>
            </w:pPr>
            <w:proofErr w:type="gramStart"/>
            <w:r w:rsidRPr="00061352">
              <w:rPr>
                <w:rFonts w:ascii="宋体" w:hAnsi="宋体" w:hint="eastAsia"/>
                <w:szCs w:val="21"/>
              </w:rPr>
              <w:t>偏岩河</w:t>
            </w:r>
            <w:proofErr w:type="gramEnd"/>
          </w:p>
        </w:tc>
        <w:tc>
          <w:tcPr>
            <w:tcW w:w="605" w:type="pct"/>
            <w:tcMar>
              <w:left w:w="0" w:type="dxa"/>
              <w:right w:w="0" w:type="dxa"/>
            </w:tcMar>
            <w:vAlign w:val="center"/>
          </w:tcPr>
          <w:p w:rsidR="001917CC" w:rsidRPr="00061352" w:rsidRDefault="001917CC" w:rsidP="00906A4A">
            <w:pPr>
              <w:widowControl/>
              <w:jc w:val="center"/>
              <w:rPr>
                <w:rFonts w:ascii="宋体" w:hAnsi="宋体"/>
                <w:szCs w:val="21"/>
              </w:rPr>
            </w:pPr>
            <w:proofErr w:type="gramStart"/>
            <w:r w:rsidRPr="00061352">
              <w:rPr>
                <w:rFonts w:ascii="宋体" w:hAnsi="宋体" w:hint="eastAsia"/>
                <w:szCs w:val="21"/>
              </w:rPr>
              <w:t>偏岩河口</w:t>
            </w:r>
            <w:proofErr w:type="gramEnd"/>
          </w:p>
        </w:tc>
        <w:tc>
          <w:tcPr>
            <w:tcW w:w="713" w:type="pct"/>
            <w:vAlign w:val="center"/>
          </w:tcPr>
          <w:p w:rsidR="001917CC" w:rsidRPr="00061352" w:rsidRDefault="001917CC" w:rsidP="00621051">
            <w:pPr>
              <w:jc w:val="center"/>
              <w:rPr>
                <w:szCs w:val="21"/>
              </w:rPr>
            </w:pPr>
            <w:r w:rsidRPr="00061352">
              <w:rPr>
                <w:rFonts w:hAnsi="宋体" w:hint="eastAsia"/>
                <w:szCs w:val="21"/>
              </w:rPr>
              <w:t>毕节市</w:t>
            </w:r>
          </w:p>
        </w:tc>
        <w:tc>
          <w:tcPr>
            <w:tcW w:w="771"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Ⅱ</w:t>
            </w:r>
          </w:p>
        </w:tc>
        <w:tc>
          <w:tcPr>
            <w:tcW w:w="1580"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w:t>
            </w:r>
          </w:p>
        </w:tc>
      </w:tr>
      <w:tr w:rsidR="001917CC" w:rsidRPr="00061352" w:rsidTr="001917CC">
        <w:tc>
          <w:tcPr>
            <w:tcW w:w="369" w:type="pct"/>
            <w:vAlign w:val="center"/>
          </w:tcPr>
          <w:p w:rsidR="001917CC" w:rsidRPr="00061352" w:rsidRDefault="001917CC" w:rsidP="00165BC2">
            <w:pPr>
              <w:widowControl/>
              <w:jc w:val="center"/>
              <w:rPr>
                <w:rFonts w:hAnsi="宋体"/>
                <w:szCs w:val="21"/>
              </w:rPr>
            </w:pPr>
            <w:r w:rsidRPr="00061352">
              <w:rPr>
                <w:rFonts w:hAnsi="宋体"/>
                <w:szCs w:val="21"/>
              </w:rPr>
              <w:t>13</w:t>
            </w:r>
          </w:p>
        </w:tc>
        <w:tc>
          <w:tcPr>
            <w:tcW w:w="355"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长江</w:t>
            </w:r>
          </w:p>
        </w:tc>
        <w:tc>
          <w:tcPr>
            <w:tcW w:w="607"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赤水河</w:t>
            </w:r>
          </w:p>
        </w:tc>
        <w:tc>
          <w:tcPr>
            <w:tcW w:w="605" w:type="pct"/>
            <w:tcMar>
              <w:left w:w="0" w:type="dxa"/>
              <w:right w:w="0" w:type="dxa"/>
            </w:tcMar>
            <w:vAlign w:val="center"/>
          </w:tcPr>
          <w:p w:rsidR="001917CC" w:rsidRPr="00061352" w:rsidRDefault="001917CC" w:rsidP="00906A4A">
            <w:pPr>
              <w:widowControl/>
              <w:jc w:val="center"/>
              <w:rPr>
                <w:rFonts w:ascii="宋体" w:hAnsi="宋体"/>
                <w:szCs w:val="21"/>
              </w:rPr>
            </w:pPr>
            <w:proofErr w:type="gramStart"/>
            <w:r w:rsidRPr="00061352">
              <w:rPr>
                <w:rFonts w:ascii="宋体" w:hAnsi="宋体" w:hint="eastAsia"/>
                <w:szCs w:val="21"/>
              </w:rPr>
              <w:t>黄歧坳</w:t>
            </w:r>
            <w:proofErr w:type="gramEnd"/>
          </w:p>
        </w:tc>
        <w:tc>
          <w:tcPr>
            <w:tcW w:w="713" w:type="pct"/>
            <w:vAlign w:val="center"/>
          </w:tcPr>
          <w:p w:rsidR="001917CC" w:rsidRPr="00061352" w:rsidRDefault="001917CC" w:rsidP="00621051">
            <w:pPr>
              <w:jc w:val="center"/>
              <w:rPr>
                <w:szCs w:val="21"/>
              </w:rPr>
            </w:pPr>
            <w:r w:rsidRPr="00061352">
              <w:rPr>
                <w:rFonts w:hAnsi="宋体" w:hint="eastAsia"/>
                <w:szCs w:val="21"/>
              </w:rPr>
              <w:t>毕节市</w:t>
            </w:r>
          </w:p>
        </w:tc>
        <w:tc>
          <w:tcPr>
            <w:tcW w:w="771"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Ⅱ</w:t>
            </w:r>
          </w:p>
        </w:tc>
        <w:tc>
          <w:tcPr>
            <w:tcW w:w="1580"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w:t>
            </w:r>
          </w:p>
        </w:tc>
      </w:tr>
      <w:tr w:rsidR="001917CC" w:rsidRPr="00061352" w:rsidTr="001917CC">
        <w:tc>
          <w:tcPr>
            <w:tcW w:w="369" w:type="pct"/>
            <w:vAlign w:val="center"/>
          </w:tcPr>
          <w:p w:rsidR="001917CC" w:rsidRPr="00061352" w:rsidRDefault="001917CC" w:rsidP="00165BC2">
            <w:pPr>
              <w:widowControl/>
              <w:jc w:val="center"/>
              <w:rPr>
                <w:rFonts w:hAnsi="宋体"/>
                <w:szCs w:val="21"/>
              </w:rPr>
            </w:pPr>
            <w:r w:rsidRPr="00061352">
              <w:rPr>
                <w:rFonts w:hAnsi="宋体"/>
                <w:szCs w:val="21"/>
              </w:rPr>
              <w:t>14</w:t>
            </w:r>
          </w:p>
        </w:tc>
        <w:tc>
          <w:tcPr>
            <w:tcW w:w="355"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长江</w:t>
            </w:r>
          </w:p>
        </w:tc>
        <w:tc>
          <w:tcPr>
            <w:tcW w:w="607"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松桃河</w:t>
            </w:r>
          </w:p>
        </w:tc>
        <w:tc>
          <w:tcPr>
            <w:tcW w:w="605" w:type="pct"/>
            <w:tcMar>
              <w:left w:w="0" w:type="dxa"/>
              <w:right w:w="0" w:type="dxa"/>
            </w:tcMar>
            <w:vAlign w:val="center"/>
          </w:tcPr>
          <w:p w:rsidR="001917CC" w:rsidRPr="00061352" w:rsidRDefault="001917CC" w:rsidP="00906A4A">
            <w:pPr>
              <w:widowControl/>
              <w:jc w:val="center"/>
              <w:rPr>
                <w:rFonts w:ascii="宋体" w:hAnsi="宋体"/>
                <w:szCs w:val="21"/>
              </w:rPr>
            </w:pPr>
            <w:r w:rsidRPr="00061352">
              <w:rPr>
                <w:rFonts w:ascii="宋体" w:hAnsi="宋体" w:hint="eastAsia"/>
                <w:szCs w:val="21"/>
              </w:rPr>
              <w:t>木</w:t>
            </w:r>
            <w:r w:rsidRPr="00061352">
              <w:rPr>
                <w:rFonts w:ascii="宋体" w:hAnsi="宋体"/>
                <w:szCs w:val="21"/>
              </w:rPr>
              <w:t xml:space="preserve"> </w:t>
            </w:r>
            <w:r w:rsidRPr="00061352">
              <w:rPr>
                <w:rFonts w:ascii="宋体" w:hAnsi="宋体" w:hint="eastAsia"/>
                <w:szCs w:val="21"/>
              </w:rPr>
              <w:t>溪</w:t>
            </w:r>
          </w:p>
        </w:tc>
        <w:tc>
          <w:tcPr>
            <w:tcW w:w="713" w:type="pct"/>
            <w:vAlign w:val="center"/>
          </w:tcPr>
          <w:p w:rsidR="001917CC" w:rsidRPr="00061352" w:rsidRDefault="001917CC" w:rsidP="00621051">
            <w:pPr>
              <w:jc w:val="center"/>
              <w:rPr>
                <w:szCs w:val="21"/>
              </w:rPr>
            </w:pPr>
            <w:r w:rsidRPr="00061352">
              <w:rPr>
                <w:rFonts w:hAnsi="宋体" w:hint="eastAsia"/>
                <w:szCs w:val="21"/>
              </w:rPr>
              <w:t>铜仁市</w:t>
            </w:r>
          </w:p>
        </w:tc>
        <w:tc>
          <w:tcPr>
            <w:tcW w:w="771"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Ⅲ</w:t>
            </w:r>
          </w:p>
        </w:tc>
        <w:tc>
          <w:tcPr>
            <w:tcW w:w="1580"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w:t>
            </w:r>
          </w:p>
        </w:tc>
      </w:tr>
      <w:tr w:rsidR="001917CC" w:rsidRPr="00061352" w:rsidTr="001917CC">
        <w:tc>
          <w:tcPr>
            <w:tcW w:w="369" w:type="pct"/>
            <w:vAlign w:val="center"/>
          </w:tcPr>
          <w:p w:rsidR="001917CC" w:rsidRPr="00061352" w:rsidRDefault="001917CC" w:rsidP="00165BC2">
            <w:pPr>
              <w:widowControl/>
              <w:jc w:val="center"/>
              <w:rPr>
                <w:rFonts w:hAnsi="宋体"/>
                <w:szCs w:val="21"/>
              </w:rPr>
            </w:pPr>
            <w:r w:rsidRPr="00061352">
              <w:rPr>
                <w:rFonts w:hAnsi="宋体"/>
                <w:szCs w:val="21"/>
              </w:rPr>
              <w:t>15</w:t>
            </w:r>
          </w:p>
        </w:tc>
        <w:tc>
          <w:tcPr>
            <w:tcW w:w="355"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长江</w:t>
            </w:r>
          </w:p>
        </w:tc>
        <w:tc>
          <w:tcPr>
            <w:tcW w:w="607"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舞阳河</w:t>
            </w:r>
          </w:p>
        </w:tc>
        <w:tc>
          <w:tcPr>
            <w:tcW w:w="605" w:type="pct"/>
            <w:tcMar>
              <w:left w:w="0" w:type="dxa"/>
              <w:right w:w="0" w:type="dxa"/>
            </w:tcMar>
            <w:vAlign w:val="center"/>
          </w:tcPr>
          <w:p w:rsidR="001917CC" w:rsidRPr="00061352" w:rsidRDefault="001917CC" w:rsidP="00906A4A">
            <w:pPr>
              <w:widowControl/>
              <w:jc w:val="center"/>
              <w:rPr>
                <w:rFonts w:ascii="宋体" w:hAnsi="宋体"/>
                <w:szCs w:val="21"/>
              </w:rPr>
            </w:pPr>
            <w:r w:rsidRPr="00061352">
              <w:rPr>
                <w:rFonts w:ascii="宋体" w:hAnsi="宋体" w:hint="eastAsia"/>
                <w:szCs w:val="21"/>
              </w:rPr>
              <w:t>玉</w:t>
            </w:r>
            <w:r w:rsidRPr="00061352">
              <w:rPr>
                <w:rFonts w:ascii="宋体" w:hAnsi="宋体"/>
                <w:szCs w:val="21"/>
              </w:rPr>
              <w:t xml:space="preserve"> </w:t>
            </w:r>
            <w:r w:rsidRPr="00061352">
              <w:rPr>
                <w:rFonts w:ascii="宋体" w:hAnsi="宋体" w:hint="eastAsia"/>
                <w:szCs w:val="21"/>
              </w:rPr>
              <w:t>屏</w:t>
            </w:r>
          </w:p>
        </w:tc>
        <w:tc>
          <w:tcPr>
            <w:tcW w:w="713" w:type="pct"/>
            <w:vAlign w:val="center"/>
          </w:tcPr>
          <w:p w:rsidR="001917CC" w:rsidRPr="00061352" w:rsidRDefault="001917CC" w:rsidP="00621051">
            <w:pPr>
              <w:jc w:val="center"/>
              <w:rPr>
                <w:szCs w:val="21"/>
              </w:rPr>
            </w:pPr>
            <w:r w:rsidRPr="00061352">
              <w:rPr>
                <w:rFonts w:hAnsi="宋体" w:hint="eastAsia"/>
                <w:szCs w:val="21"/>
              </w:rPr>
              <w:t>黔东南州</w:t>
            </w:r>
          </w:p>
        </w:tc>
        <w:tc>
          <w:tcPr>
            <w:tcW w:w="771"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Ⅱ</w:t>
            </w:r>
          </w:p>
        </w:tc>
        <w:tc>
          <w:tcPr>
            <w:tcW w:w="1580"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w:t>
            </w:r>
          </w:p>
        </w:tc>
      </w:tr>
      <w:tr w:rsidR="001917CC" w:rsidRPr="00061352" w:rsidTr="001917CC">
        <w:tc>
          <w:tcPr>
            <w:tcW w:w="369" w:type="pct"/>
            <w:vAlign w:val="center"/>
          </w:tcPr>
          <w:p w:rsidR="001917CC" w:rsidRPr="00061352" w:rsidRDefault="001917CC" w:rsidP="00165BC2">
            <w:pPr>
              <w:widowControl/>
              <w:jc w:val="center"/>
              <w:rPr>
                <w:rFonts w:hAnsi="宋体"/>
                <w:szCs w:val="21"/>
              </w:rPr>
            </w:pPr>
            <w:r w:rsidRPr="00061352">
              <w:rPr>
                <w:rFonts w:hAnsi="宋体"/>
                <w:szCs w:val="21"/>
              </w:rPr>
              <w:t>16</w:t>
            </w:r>
          </w:p>
        </w:tc>
        <w:tc>
          <w:tcPr>
            <w:tcW w:w="355"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长江</w:t>
            </w:r>
          </w:p>
        </w:tc>
        <w:tc>
          <w:tcPr>
            <w:tcW w:w="607"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瓮安河</w:t>
            </w:r>
          </w:p>
        </w:tc>
        <w:tc>
          <w:tcPr>
            <w:tcW w:w="605" w:type="pct"/>
            <w:tcMar>
              <w:left w:w="0" w:type="dxa"/>
              <w:right w:w="0" w:type="dxa"/>
            </w:tcMar>
            <w:vAlign w:val="center"/>
          </w:tcPr>
          <w:p w:rsidR="001917CC" w:rsidRPr="00061352" w:rsidRDefault="001917CC" w:rsidP="00906A4A">
            <w:pPr>
              <w:widowControl/>
              <w:jc w:val="center"/>
              <w:rPr>
                <w:rFonts w:ascii="宋体" w:hAnsi="宋体"/>
                <w:szCs w:val="21"/>
              </w:rPr>
            </w:pPr>
            <w:r w:rsidRPr="00061352">
              <w:rPr>
                <w:rFonts w:ascii="宋体" w:hAnsi="宋体" w:hint="eastAsia"/>
                <w:szCs w:val="21"/>
              </w:rPr>
              <w:t>天</w:t>
            </w:r>
            <w:r w:rsidRPr="00061352">
              <w:rPr>
                <w:rFonts w:ascii="宋体" w:hAnsi="宋体"/>
                <w:szCs w:val="21"/>
              </w:rPr>
              <w:t xml:space="preserve"> </w:t>
            </w:r>
            <w:r w:rsidRPr="00061352">
              <w:rPr>
                <w:rFonts w:ascii="宋体" w:hAnsi="宋体" w:hint="eastAsia"/>
                <w:szCs w:val="21"/>
              </w:rPr>
              <w:t>文</w:t>
            </w:r>
          </w:p>
        </w:tc>
        <w:tc>
          <w:tcPr>
            <w:tcW w:w="713" w:type="pct"/>
            <w:vAlign w:val="center"/>
          </w:tcPr>
          <w:p w:rsidR="001917CC" w:rsidRPr="00061352" w:rsidRDefault="001917CC" w:rsidP="00621051">
            <w:pPr>
              <w:jc w:val="center"/>
              <w:rPr>
                <w:szCs w:val="21"/>
              </w:rPr>
            </w:pPr>
            <w:r w:rsidRPr="00061352">
              <w:rPr>
                <w:rFonts w:hAnsi="宋体" w:hint="eastAsia"/>
                <w:szCs w:val="21"/>
              </w:rPr>
              <w:t>黔南州</w:t>
            </w:r>
          </w:p>
        </w:tc>
        <w:tc>
          <w:tcPr>
            <w:tcW w:w="771"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Ⅴ</w:t>
            </w:r>
          </w:p>
        </w:tc>
        <w:tc>
          <w:tcPr>
            <w:tcW w:w="1580"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总磷</w:t>
            </w:r>
            <w:r w:rsidRPr="00061352">
              <w:rPr>
                <w:rFonts w:hint="eastAsia"/>
                <w:sz w:val="18"/>
                <w:szCs w:val="18"/>
              </w:rPr>
              <w:t>(</w:t>
            </w:r>
            <w:r w:rsidRPr="00061352">
              <w:rPr>
                <w:rFonts w:hint="eastAsia"/>
                <w:sz w:val="18"/>
                <w:szCs w:val="18"/>
              </w:rPr>
              <w:t>Ⅴ</w:t>
            </w:r>
            <w:r w:rsidRPr="00061352">
              <w:rPr>
                <w:rFonts w:hint="eastAsia"/>
                <w:sz w:val="18"/>
                <w:szCs w:val="18"/>
              </w:rPr>
              <w:t>)0.60</w:t>
            </w:r>
          </w:p>
        </w:tc>
      </w:tr>
      <w:tr w:rsidR="001917CC" w:rsidRPr="00061352" w:rsidTr="001917CC">
        <w:tc>
          <w:tcPr>
            <w:tcW w:w="369" w:type="pct"/>
            <w:vAlign w:val="center"/>
          </w:tcPr>
          <w:p w:rsidR="001917CC" w:rsidRPr="00061352" w:rsidRDefault="001917CC" w:rsidP="00165BC2">
            <w:pPr>
              <w:widowControl/>
              <w:jc w:val="center"/>
              <w:rPr>
                <w:rFonts w:hAnsi="宋体"/>
                <w:szCs w:val="21"/>
              </w:rPr>
            </w:pPr>
            <w:r w:rsidRPr="00061352">
              <w:rPr>
                <w:rFonts w:hAnsi="宋体"/>
                <w:szCs w:val="21"/>
              </w:rPr>
              <w:t>17</w:t>
            </w:r>
          </w:p>
        </w:tc>
        <w:tc>
          <w:tcPr>
            <w:tcW w:w="355"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长江</w:t>
            </w:r>
          </w:p>
        </w:tc>
        <w:tc>
          <w:tcPr>
            <w:tcW w:w="607"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清水江</w:t>
            </w:r>
          </w:p>
        </w:tc>
        <w:tc>
          <w:tcPr>
            <w:tcW w:w="605" w:type="pct"/>
            <w:tcMar>
              <w:left w:w="0" w:type="dxa"/>
              <w:right w:w="0" w:type="dxa"/>
            </w:tcMar>
            <w:vAlign w:val="center"/>
          </w:tcPr>
          <w:p w:rsidR="001917CC" w:rsidRPr="00061352" w:rsidRDefault="001917CC" w:rsidP="00906A4A">
            <w:pPr>
              <w:widowControl/>
              <w:jc w:val="center"/>
              <w:rPr>
                <w:rFonts w:ascii="宋体" w:hAnsi="宋体"/>
                <w:szCs w:val="21"/>
              </w:rPr>
            </w:pPr>
            <w:r w:rsidRPr="00061352">
              <w:rPr>
                <w:rFonts w:ascii="宋体" w:hAnsi="宋体" w:hint="eastAsia"/>
                <w:szCs w:val="21"/>
              </w:rPr>
              <w:t>重安江大桥</w:t>
            </w:r>
          </w:p>
        </w:tc>
        <w:tc>
          <w:tcPr>
            <w:tcW w:w="713" w:type="pct"/>
            <w:vAlign w:val="center"/>
          </w:tcPr>
          <w:p w:rsidR="001917CC" w:rsidRPr="00061352" w:rsidRDefault="001917CC" w:rsidP="00621051">
            <w:pPr>
              <w:jc w:val="center"/>
              <w:rPr>
                <w:szCs w:val="21"/>
              </w:rPr>
            </w:pPr>
            <w:r w:rsidRPr="00061352">
              <w:rPr>
                <w:rFonts w:hAnsi="宋体" w:hint="eastAsia"/>
                <w:szCs w:val="21"/>
              </w:rPr>
              <w:t>黔南州</w:t>
            </w:r>
          </w:p>
        </w:tc>
        <w:tc>
          <w:tcPr>
            <w:tcW w:w="771"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Ⅳ</w:t>
            </w:r>
          </w:p>
        </w:tc>
        <w:tc>
          <w:tcPr>
            <w:tcW w:w="1580"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总磷</w:t>
            </w:r>
            <w:r w:rsidRPr="00061352">
              <w:rPr>
                <w:rFonts w:hint="eastAsia"/>
                <w:sz w:val="18"/>
                <w:szCs w:val="18"/>
              </w:rPr>
              <w:t>(</w:t>
            </w:r>
            <w:r w:rsidRPr="00061352">
              <w:rPr>
                <w:rFonts w:hint="eastAsia"/>
                <w:sz w:val="18"/>
                <w:szCs w:val="18"/>
              </w:rPr>
              <w:t>Ⅳ</w:t>
            </w:r>
            <w:r w:rsidRPr="00061352">
              <w:rPr>
                <w:rFonts w:hint="eastAsia"/>
                <w:sz w:val="18"/>
                <w:szCs w:val="18"/>
              </w:rPr>
              <w:t>)0.50</w:t>
            </w:r>
          </w:p>
        </w:tc>
      </w:tr>
      <w:tr w:rsidR="001917CC" w:rsidRPr="00061352" w:rsidTr="001917CC">
        <w:tc>
          <w:tcPr>
            <w:tcW w:w="369" w:type="pct"/>
            <w:vAlign w:val="center"/>
          </w:tcPr>
          <w:p w:rsidR="001917CC" w:rsidRPr="00061352" w:rsidRDefault="001917CC" w:rsidP="00165BC2">
            <w:pPr>
              <w:widowControl/>
              <w:jc w:val="center"/>
              <w:rPr>
                <w:rFonts w:hAnsi="宋体"/>
                <w:szCs w:val="21"/>
              </w:rPr>
            </w:pPr>
            <w:r w:rsidRPr="00061352">
              <w:rPr>
                <w:rFonts w:hAnsi="宋体"/>
                <w:szCs w:val="21"/>
              </w:rPr>
              <w:t>18</w:t>
            </w:r>
          </w:p>
        </w:tc>
        <w:tc>
          <w:tcPr>
            <w:tcW w:w="355"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珠江</w:t>
            </w:r>
          </w:p>
        </w:tc>
        <w:tc>
          <w:tcPr>
            <w:tcW w:w="607"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都柳江</w:t>
            </w:r>
          </w:p>
        </w:tc>
        <w:tc>
          <w:tcPr>
            <w:tcW w:w="605" w:type="pct"/>
            <w:tcMar>
              <w:left w:w="0" w:type="dxa"/>
              <w:right w:w="0" w:type="dxa"/>
            </w:tcMar>
            <w:vAlign w:val="center"/>
          </w:tcPr>
          <w:p w:rsidR="001917CC" w:rsidRPr="00061352" w:rsidRDefault="001917CC" w:rsidP="00906A4A">
            <w:pPr>
              <w:widowControl/>
              <w:jc w:val="center"/>
              <w:rPr>
                <w:rFonts w:ascii="宋体" w:hAnsi="宋体"/>
                <w:szCs w:val="21"/>
              </w:rPr>
            </w:pPr>
            <w:r w:rsidRPr="00061352">
              <w:rPr>
                <w:rFonts w:ascii="宋体" w:hAnsi="宋体" w:hint="eastAsia"/>
                <w:szCs w:val="21"/>
              </w:rPr>
              <w:t>新</w:t>
            </w:r>
            <w:r w:rsidRPr="00061352">
              <w:rPr>
                <w:rFonts w:ascii="宋体" w:hAnsi="宋体"/>
                <w:szCs w:val="21"/>
              </w:rPr>
              <w:t xml:space="preserve"> </w:t>
            </w:r>
            <w:r w:rsidRPr="00061352">
              <w:rPr>
                <w:rFonts w:ascii="宋体" w:hAnsi="宋体" w:hint="eastAsia"/>
                <w:szCs w:val="21"/>
              </w:rPr>
              <w:t>华</w:t>
            </w:r>
          </w:p>
        </w:tc>
        <w:tc>
          <w:tcPr>
            <w:tcW w:w="713" w:type="pct"/>
            <w:vAlign w:val="center"/>
          </w:tcPr>
          <w:p w:rsidR="001917CC" w:rsidRPr="00061352" w:rsidRDefault="001917CC" w:rsidP="00621051">
            <w:pPr>
              <w:jc w:val="center"/>
              <w:rPr>
                <w:szCs w:val="21"/>
              </w:rPr>
            </w:pPr>
            <w:r w:rsidRPr="00061352">
              <w:rPr>
                <w:rFonts w:hAnsi="宋体" w:hint="eastAsia"/>
                <w:szCs w:val="21"/>
              </w:rPr>
              <w:t>黔南州</w:t>
            </w:r>
          </w:p>
        </w:tc>
        <w:tc>
          <w:tcPr>
            <w:tcW w:w="771"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Ⅱ</w:t>
            </w:r>
          </w:p>
        </w:tc>
        <w:tc>
          <w:tcPr>
            <w:tcW w:w="1580"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w:t>
            </w:r>
          </w:p>
        </w:tc>
      </w:tr>
      <w:tr w:rsidR="001917CC" w:rsidRPr="00061352" w:rsidTr="001917CC">
        <w:tc>
          <w:tcPr>
            <w:tcW w:w="369" w:type="pct"/>
            <w:vAlign w:val="center"/>
          </w:tcPr>
          <w:p w:rsidR="001917CC" w:rsidRPr="00061352" w:rsidRDefault="001917CC" w:rsidP="00165BC2">
            <w:pPr>
              <w:widowControl/>
              <w:jc w:val="center"/>
              <w:rPr>
                <w:rFonts w:hAnsi="宋体"/>
                <w:szCs w:val="21"/>
              </w:rPr>
            </w:pPr>
            <w:r w:rsidRPr="00061352">
              <w:rPr>
                <w:rFonts w:hAnsi="宋体"/>
                <w:szCs w:val="21"/>
              </w:rPr>
              <w:t>19</w:t>
            </w:r>
          </w:p>
        </w:tc>
        <w:tc>
          <w:tcPr>
            <w:tcW w:w="355"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长江</w:t>
            </w:r>
          </w:p>
        </w:tc>
        <w:tc>
          <w:tcPr>
            <w:tcW w:w="607"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清水江</w:t>
            </w:r>
          </w:p>
        </w:tc>
        <w:tc>
          <w:tcPr>
            <w:tcW w:w="605" w:type="pct"/>
            <w:tcMar>
              <w:left w:w="0" w:type="dxa"/>
              <w:right w:w="0" w:type="dxa"/>
            </w:tcMar>
            <w:vAlign w:val="center"/>
          </w:tcPr>
          <w:p w:rsidR="001917CC" w:rsidRPr="00061352" w:rsidRDefault="001917CC" w:rsidP="00906A4A">
            <w:pPr>
              <w:widowControl/>
              <w:jc w:val="center"/>
              <w:rPr>
                <w:rFonts w:ascii="宋体" w:hAnsi="宋体"/>
                <w:szCs w:val="21"/>
              </w:rPr>
            </w:pPr>
            <w:r w:rsidRPr="00061352">
              <w:rPr>
                <w:rFonts w:ascii="宋体" w:hAnsi="宋体" w:hint="eastAsia"/>
                <w:szCs w:val="21"/>
              </w:rPr>
              <w:t>兴仁桥</w:t>
            </w:r>
          </w:p>
        </w:tc>
        <w:tc>
          <w:tcPr>
            <w:tcW w:w="713" w:type="pct"/>
            <w:vAlign w:val="center"/>
          </w:tcPr>
          <w:p w:rsidR="001917CC" w:rsidRPr="00061352" w:rsidRDefault="001917CC" w:rsidP="00621051">
            <w:pPr>
              <w:jc w:val="center"/>
              <w:rPr>
                <w:szCs w:val="21"/>
              </w:rPr>
            </w:pPr>
            <w:r w:rsidRPr="00061352">
              <w:rPr>
                <w:rFonts w:hAnsi="宋体" w:hint="eastAsia"/>
                <w:szCs w:val="21"/>
              </w:rPr>
              <w:t>黔南州</w:t>
            </w:r>
          </w:p>
        </w:tc>
        <w:tc>
          <w:tcPr>
            <w:tcW w:w="771"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Ⅰ</w:t>
            </w:r>
          </w:p>
        </w:tc>
        <w:tc>
          <w:tcPr>
            <w:tcW w:w="1580"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w:t>
            </w:r>
          </w:p>
        </w:tc>
      </w:tr>
      <w:tr w:rsidR="001917CC" w:rsidRPr="00061352" w:rsidTr="001917CC">
        <w:tc>
          <w:tcPr>
            <w:tcW w:w="369" w:type="pct"/>
            <w:vAlign w:val="center"/>
          </w:tcPr>
          <w:p w:rsidR="001917CC" w:rsidRPr="00061352" w:rsidRDefault="001917CC" w:rsidP="00165BC2">
            <w:pPr>
              <w:widowControl/>
              <w:jc w:val="center"/>
              <w:rPr>
                <w:rFonts w:hAnsi="宋体"/>
                <w:szCs w:val="21"/>
              </w:rPr>
            </w:pPr>
            <w:r w:rsidRPr="00061352">
              <w:rPr>
                <w:rFonts w:hAnsi="宋体"/>
                <w:szCs w:val="21"/>
              </w:rPr>
              <w:t>20</w:t>
            </w:r>
          </w:p>
        </w:tc>
        <w:tc>
          <w:tcPr>
            <w:tcW w:w="355"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珠江</w:t>
            </w:r>
          </w:p>
        </w:tc>
        <w:tc>
          <w:tcPr>
            <w:tcW w:w="607"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红水河</w:t>
            </w:r>
          </w:p>
        </w:tc>
        <w:tc>
          <w:tcPr>
            <w:tcW w:w="605" w:type="pct"/>
            <w:tcMar>
              <w:left w:w="0" w:type="dxa"/>
              <w:right w:w="0" w:type="dxa"/>
            </w:tcMar>
            <w:vAlign w:val="center"/>
          </w:tcPr>
          <w:p w:rsidR="001917CC" w:rsidRPr="00061352" w:rsidRDefault="001917CC" w:rsidP="00906A4A">
            <w:pPr>
              <w:widowControl/>
              <w:jc w:val="center"/>
              <w:rPr>
                <w:rFonts w:ascii="宋体" w:hAnsi="宋体"/>
                <w:szCs w:val="21"/>
              </w:rPr>
            </w:pPr>
            <w:r w:rsidRPr="00061352">
              <w:rPr>
                <w:rFonts w:ascii="宋体" w:hAnsi="宋体" w:hint="eastAsia"/>
                <w:szCs w:val="21"/>
              </w:rPr>
              <w:t>罗</w:t>
            </w:r>
            <w:r w:rsidRPr="00061352">
              <w:rPr>
                <w:rFonts w:ascii="宋体" w:hAnsi="宋体"/>
                <w:szCs w:val="21"/>
              </w:rPr>
              <w:t xml:space="preserve"> </w:t>
            </w:r>
            <w:r w:rsidRPr="00061352">
              <w:rPr>
                <w:rFonts w:ascii="宋体" w:hAnsi="宋体" w:hint="eastAsia"/>
                <w:szCs w:val="21"/>
              </w:rPr>
              <w:t>羊</w:t>
            </w:r>
          </w:p>
        </w:tc>
        <w:tc>
          <w:tcPr>
            <w:tcW w:w="713" w:type="pct"/>
            <w:vAlign w:val="center"/>
          </w:tcPr>
          <w:p w:rsidR="001917CC" w:rsidRPr="00061352" w:rsidRDefault="001917CC" w:rsidP="00621051">
            <w:pPr>
              <w:jc w:val="center"/>
              <w:rPr>
                <w:szCs w:val="21"/>
              </w:rPr>
            </w:pPr>
            <w:r w:rsidRPr="00061352">
              <w:rPr>
                <w:rFonts w:hAnsi="宋体" w:hint="eastAsia"/>
                <w:szCs w:val="21"/>
              </w:rPr>
              <w:t>黔西南州</w:t>
            </w:r>
          </w:p>
        </w:tc>
        <w:tc>
          <w:tcPr>
            <w:tcW w:w="771"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Ⅱ</w:t>
            </w:r>
          </w:p>
        </w:tc>
        <w:tc>
          <w:tcPr>
            <w:tcW w:w="1580"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w:t>
            </w:r>
          </w:p>
        </w:tc>
      </w:tr>
      <w:tr w:rsidR="001917CC" w:rsidRPr="00061352" w:rsidTr="001917CC">
        <w:tc>
          <w:tcPr>
            <w:tcW w:w="369" w:type="pct"/>
            <w:vAlign w:val="center"/>
          </w:tcPr>
          <w:p w:rsidR="001917CC" w:rsidRPr="00061352" w:rsidRDefault="001917CC" w:rsidP="00165BC2">
            <w:pPr>
              <w:widowControl/>
              <w:jc w:val="center"/>
              <w:rPr>
                <w:rFonts w:hAnsi="宋体"/>
                <w:szCs w:val="21"/>
              </w:rPr>
            </w:pPr>
            <w:r w:rsidRPr="00061352">
              <w:rPr>
                <w:rFonts w:hAnsi="宋体"/>
                <w:szCs w:val="21"/>
              </w:rPr>
              <w:t>21</w:t>
            </w:r>
          </w:p>
        </w:tc>
        <w:tc>
          <w:tcPr>
            <w:tcW w:w="355"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长江</w:t>
            </w:r>
          </w:p>
        </w:tc>
        <w:tc>
          <w:tcPr>
            <w:tcW w:w="607"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赤水河</w:t>
            </w:r>
          </w:p>
        </w:tc>
        <w:tc>
          <w:tcPr>
            <w:tcW w:w="605" w:type="pct"/>
            <w:tcMar>
              <w:left w:w="0" w:type="dxa"/>
              <w:right w:w="0" w:type="dxa"/>
            </w:tcMar>
            <w:vAlign w:val="center"/>
          </w:tcPr>
          <w:p w:rsidR="001917CC" w:rsidRPr="00061352" w:rsidRDefault="001917CC" w:rsidP="00906A4A">
            <w:pPr>
              <w:widowControl/>
              <w:jc w:val="center"/>
              <w:rPr>
                <w:rFonts w:ascii="宋体" w:hAnsi="宋体"/>
                <w:szCs w:val="21"/>
              </w:rPr>
            </w:pPr>
            <w:r w:rsidRPr="00061352">
              <w:rPr>
                <w:rFonts w:ascii="宋体" w:hAnsi="宋体" w:hint="eastAsia"/>
                <w:szCs w:val="21"/>
              </w:rPr>
              <w:t>清水铺</w:t>
            </w:r>
          </w:p>
        </w:tc>
        <w:tc>
          <w:tcPr>
            <w:tcW w:w="713" w:type="pct"/>
            <w:vAlign w:val="center"/>
          </w:tcPr>
          <w:p w:rsidR="001917CC" w:rsidRPr="00061352" w:rsidRDefault="001917CC" w:rsidP="00621051">
            <w:pPr>
              <w:widowControl/>
              <w:jc w:val="center"/>
              <w:rPr>
                <w:rFonts w:ascii="宋体"/>
                <w:szCs w:val="21"/>
              </w:rPr>
            </w:pPr>
            <w:r w:rsidRPr="00061352">
              <w:rPr>
                <w:rFonts w:ascii="宋体" w:hAnsi="宋体" w:hint="eastAsia"/>
                <w:szCs w:val="21"/>
              </w:rPr>
              <w:t>云南入境</w:t>
            </w:r>
          </w:p>
        </w:tc>
        <w:tc>
          <w:tcPr>
            <w:tcW w:w="771"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Ⅱ</w:t>
            </w:r>
          </w:p>
        </w:tc>
        <w:tc>
          <w:tcPr>
            <w:tcW w:w="1580"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w:t>
            </w:r>
          </w:p>
        </w:tc>
      </w:tr>
      <w:tr w:rsidR="001917CC" w:rsidRPr="00061352" w:rsidTr="001917CC">
        <w:tc>
          <w:tcPr>
            <w:tcW w:w="369" w:type="pct"/>
            <w:vAlign w:val="center"/>
          </w:tcPr>
          <w:p w:rsidR="001917CC" w:rsidRPr="00061352" w:rsidRDefault="001917CC" w:rsidP="00165BC2">
            <w:pPr>
              <w:widowControl/>
              <w:jc w:val="center"/>
              <w:rPr>
                <w:rFonts w:hAnsi="宋体"/>
                <w:szCs w:val="21"/>
              </w:rPr>
            </w:pPr>
            <w:r w:rsidRPr="00061352">
              <w:rPr>
                <w:rFonts w:hAnsi="宋体"/>
                <w:szCs w:val="21"/>
              </w:rPr>
              <w:t>22</w:t>
            </w:r>
          </w:p>
        </w:tc>
        <w:tc>
          <w:tcPr>
            <w:tcW w:w="355"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珠江</w:t>
            </w:r>
          </w:p>
        </w:tc>
        <w:tc>
          <w:tcPr>
            <w:tcW w:w="607" w:type="pct"/>
            <w:tcMar>
              <w:left w:w="0" w:type="dxa"/>
              <w:right w:w="0" w:type="dxa"/>
            </w:tcMar>
            <w:vAlign w:val="center"/>
          </w:tcPr>
          <w:p w:rsidR="001917CC" w:rsidRPr="00061352" w:rsidRDefault="001917CC" w:rsidP="00165BC2">
            <w:pPr>
              <w:widowControl/>
              <w:jc w:val="center"/>
              <w:rPr>
                <w:rFonts w:ascii="宋体" w:hAnsi="宋体"/>
                <w:szCs w:val="21"/>
              </w:rPr>
            </w:pPr>
            <w:r w:rsidRPr="00061352">
              <w:rPr>
                <w:rFonts w:ascii="宋体" w:hAnsi="宋体" w:hint="eastAsia"/>
                <w:szCs w:val="21"/>
              </w:rPr>
              <w:t>南盘江</w:t>
            </w:r>
          </w:p>
        </w:tc>
        <w:tc>
          <w:tcPr>
            <w:tcW w:w="605" w:type="pct"/>
            <w:tcMar>
              <w:left w:w="0" w:type="dxa"/>
              <w:right w:w="0" w:type="dxa"/>
            </w:tcMar>
            <w:vAlign w:val="center"/>
          </w:tcPr>
          <w:p w:rsidR="001917CC" w:rsidRPr="00061352" w:rsidRDefault="001917CC" w:rsidP="00165BC2">
            <w:pPr>
              <w:widowControl/>
              <w:jc w:val="center"/>
              <w:rPr>
                <w:rFonts w:ascii="宋体"/>
                <w:szCs w:val="21"/>
              </w:rPr>
            </w:pPr>
            <w:r w:rsidRPr="00061352">
              <w:rPr>
                <w:rFonts w:ascii="宋体" w:hAnsi="宋体" w:hint="eastAsia"/>
                <w:szCs w:val="21"/>
              </w:rPr>
              <w:t>云南入境</w:t>
            </w:r>
          </w:p>
        </w:tc>
        <w:tc>
          <w:tcPr>
            <w:tcW w:w="713" w:type="pct"/>
          </w:tcPr>
          <w:p w:rsidR="001917CC" w:rsidRPr="00061352" w:rsidRDefault="00BB0298" w:rsidP="00165BC2">
            <w:pPr>
              <w:widowControl/>
              <w:jc w:val="center"/>
              <w:rPr>
                <w:rFonts w:ascii="宋体" w:hAnsi="宋体" w:hint="eastAsia"/>
                <w:szCs w:val="21"/>
              </w:rPr>
            </w:pPr>
            <w:r>
              <w:rPr>
                <w:rFonts w:ascii="宋体" w:hAnsi="宋体" w:hint="eastAsia"/>
                <w:szCs w:val="21"/>
              </w:rPr>
              <w:t>三江口</w:t>
            </w:r>
          </w:p>
        </w:tc>
        <w:tc>
          <w:tcPr>
            <w:tcW w:w="771"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Ⅱ</w:t>
            </w:r>
          </w:p>
        </w:tc>
        <w:tc>
          <w:tcPr>
            <w:tcW w:w="1580" w:type="pct"/>
            <w:tcMar>
              <w:left w:w="0" w:type="dxa"/>
              <w:right w:w="0" w:type="dxa"/>
            </w:tcMar>
            <w:vAlign w:val="center"/>
          </w:tcPr>
          <w:p w:rsidR="001917CC" w:rsidRPr="00061352" w:rsidRDefault="001917CC" w:rsidP="00165BC2">
            <w:pPr>
              <w:jc w:val="center"/>
              <w:rPr>
                <w:rFonts w:ascii="宋体" w:hAnsi="宋体" w:cs="宋体"/>
                <w:sz w:val="18"/>
                <w:szCs w:val="18"/>
              </w:rPr>
            </w:pPr>
            <w:r w:rsidRPr="00061352">
              <w:rPr>
                <w:rFonts w:hint="eastAsia"/>
                <w:sz w:val="18"/>
                <w:szCs w:val="18"/>
              </w:rPr>
              <w:t>--</w:t>
            </w:r>
          </w:p>
        </w:tc>
      </w:tr>
    </w:tbl>
    <w:p w:rsidR="00BA343C" w:rsidRPr="00061352" w:rsidRDefault="00BA343C" w:rsidP="00BA343C">
      <w:pPr>
        <w:ind w:firstLineChars="100" w:firstLine="210"/>
        <w:rPr>
          <w:rFonts w:ascii="宋体"/>
          <w:sz w:val="28"/>
          <w:szCs w:val="28"/>
        </w:rPr>
      </w:pPr>
      <w:r w:rsidRPr="00061352">
        <w:rPr>
          <w:rFonts w:hAnsi="宋体" w:hint="eastAsia"/>
        </w:rPr>
        <w:t>注：</w:t>
      </w:r>
      <w:r w:rsidRPr="00061352">
        <w:rPr>
          <w:rFonts w:ascii="宋体" w:hint="eastAsia"/>
          <w:szCs w:val="21"/>
        </w:rPr>
        <w:t>Ⅲ</w:t>
      </w:r>
      <w:r w:rsidRPr="00061352">
        <w:rPr>
          <w:rFonts w:hAnsi="宋体" w:hint="eastAsia"/>
          <w:szCs w:val="21"/>
        </w:rPr>
        <w:t>类及</w:t>
      </w:r>
      <w:r w:rsidRPr="00061352">
        <w:rPr>
          <w:rFonts w:ascii="宋体" w:hint="eastAsia"/>
          <w:szCs w:val="21"/>
        </w:rPr>
        <w:t>Ⅲ</w:t>
      </w:r>
      <w:r w:rsidRPr="00061352">
        <w:rPr>
          <w:rFonts w:hAnsi="宋体" w:hint="eastAsia"/>
          <w:szCs w:val="21"/>
        </w:rPr>
        <w:t>类以上水质不评价主要污染指标。</w:t>
      </w:r>
      <w:r w:rsidRPr="00061352">
        <w:rPr>
          <w:rFonts w:ascii="宋体" w:hAnsi="宋体" w:hint="eastAsia"/>
          <w:szCs w:val="21"/>
        </w:rPr>
        <w:t>按照</w:t>
      </w:r>
      <w:r w:rsidRPr="00061352">
        <w:rPr>
          <w:rFonts w:ascii="宋体" w:hAnsi="宋体"/>
          <w:szCs w:val="21"/>
        </w:rPr>
        <w:t>2011</w:t>
      </w:r>
      <w:r w:rsidRPr="00061352">
        <w:rPr>
          <w:rFonts w:ascii="宋体" w:hAnsi="宋体" w:hint="eastAsia"/>
          <w:szCs w:val="21"/>
        </w:rPr>
        <w:t>年《地表水环境质量评价试行）》规定，</w:t>
      </w:r>
      <w:r w:rsidRPr="00061352">
        <w:rPr>
          <w:rFonts w:ascii="宋体" w:hAnsi="宋体" w:hint="eastAsia"/>
          <w:szCs w:val="21"/>
        </w:rPr>
        <w:lastRenderedPageBreak/>
        <w:t>粪大肠菌群、总氮每月</w:t>
      </w:r>
      <w:proofErr w:type="gramStart"/>
      <w:r w:rsidRPr="00061352">
        <w:rPr>
          <w:rFonts w:ascii="宋体" w:hAnsi="宋体" w:hint="eastAsia"/>
          <w:szCs w:val="21"/>
        </w:rPr>
        <w:t>仍开展</w:t>
      </w:r>
      <w:proofErr w:type="gramEnd"/>
      <w:r w:rsidRPr="00061352">
        <w:rPr>
          <w:rFonts w:ascii="宋体" w:hAnsi="宋体" w:hint="eastAsia"/>
          <w:szCs w:val="21"/>
        </w:rPr>
        <w:t>监测，但不参加水质评价。</w:t>
      </w:r>
    </w:p>
    <w:p w:rsidR="00BA343C" w:rsidRPr="00061352" w:rsidRDefault="00BA343C" w:rsidP="00BA343C">
      <w:pPr>
        <w:autoSpaceDE w:val="0"/>
        <w:autoSpaceDN w:val="0"/>
        <w:adjustRightInd w:val="0"/>
        <w:outlineLvl w:val="0"/>
        <w:rPr>
          <w:rFonts w:ascii="宋体"/>
          <w:b/>
          <w:bCs/>
          <w:kern w:val="0"/>
          <w:sz w:val="28"/>
          <w:szCs w:val="28"/>
        </w:rPr>
      </w:pPr>
      <w:r w:rsidRPr="00061352">
        <w:rPr>
          <w:rFonts w:ascii="宋体" w:hAnsi="宋体" w:hint="eastAsia"/>
          <w:b/>
          <w:bCs/>
          <w:sz w:val="28"/>
          <w:szCs w:val="28"/>
        </w:rPr>
        <w:t>3、</w:t>
      </w:r>
      <w:r w:rsidRPr="00061352">
        <w:rPr>
          <w:rFonts w:ascii="宋体" w:hint="eastAsia"/>
          <w:b/>
          <w:bCs/>
          <w:kern w:val="0"/>
          <w:sz w:val="28"/>
          <w:szCs w:val="28"/>
        </w:rPr>
        <w:t>水质自动监测站主要污染指标监测结果</w:t>
      </w:r>
    </w:p>
    <w:p w:rsidR="00BA343C" w:rsidRPr="00061352" w:rsidRDefault="00BA343C" w:rsidP="00BA343C">
      <w:pPr>
        <w:autoSpaceDE w:val="0"/>
        <w:autoSpaceDN w:val="0"/>
        <w:adjustRightInd w:val="0"/>
        <w:ind w:left="442" w:hanging="602"/>
        <w:rPr>
          <w:rFonts w:ascii="宋体"/>
          <w:b/>
          <w:bCs/>
          <w:kern w:val="0"/>
          <w:sz w:val="24"/>
          <w:szCs w:val="24"/>
        </w:rPr>
      </w:pPr>
      <w:r w:rsidRPr="00061352">
        <w:rPr>
          <w:rFonts w:ascii="宋体" w:hAnsi="宋体" w:hint="eastAsia"/>
          <w:b/>
          <w:bCs/>
          <w:sz w:val="28"/>
          <w:szCs w:val="28"/>
        </w:rPr>
        <w:t xml:space="preserve">           </w:t>
      </w:r>
      <w:r w:rsidRPr="00061352">
        <w:rPr>
          <w:rFonts w:ascii="宋体" w:hint="eastAsia"/>
          <w:b/>
          <w:bCs/>
          <w:kern w:val="0"/>
          <w:sz w:val="24"/>
          <w:szCs w:val="24"/>
        </w:rPr>
        <w:t>2016年10月已运行水质自动监测站主要监测指标结果统计</w:t>
      </w:r>
    </w:p>
    <w:tbl>
      <w:tblPr>
        <w:tblW w:w="9365" w:type="dxa"/>
        <w:tblInd w:w="108" w:type="dxa"/>
        <w:tblLayout w:type="fixed"/>
        <w:tblLook w:val="04A0"/>
      </w:tblPr>
      <w:tblGrid>
        <w:gridCol w:w="572"/>
        <w:gridCol w:w="993"/>
        <w:gridCol w:w="992"/>
        <w:gridCol w:w="1172"/>
        <w:gridCol w:w="1136"/>
        <w:gridCol w:w="540"/>
        <w:gridCol w:w="990"/>
        <w:gridCol w:w="698"/>
        <w:gridCol w:w="1282"/>
        <w:gridCol w:w="990"/>
      </w:tblGrid>
      <w:tr w:rsidR="00BA343C" w:rsidRPr="00061352" w:rsidTr="00165BC2">
        <w:tc>
          <w:tcPr>
            <w:tcW w:w="572"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pPr>
            <w:r w:rsidRPr="00061352">
              <w:rPr>
                <w:rFonts w:hAnsi="宋体"/>
                <w:sz w:val="24"/>
                <w:szCs w:val="24"/>
              </w:rPr>
              <w:t>序号</w:t>
            </w:r>
          </w:p>
        </w:tc>
        <w:tc>
          <w:tcPr>
            <w:tcW w:w="993" w:type="dxa"/>
            <w:vMerge w:val="restart"/>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rPr>
                <w:sz w:val="24"/>
                <w:szCs w:val="24"/>
              </w:rPr>
            </w:pPr>
            <w:r w:rsidRPr="00061352">
              <w:rPr>
                <w:rFonts w:hAnsi="宋体"/>
                <w:sz w:val="24"/>
                <w:szCs w:val="24"/>
              </w:rPr>
              <w:t>水系</w:t>
            </w:r>
          </w:p>
        </w:tc>
        <w:tc>
          <w:tcPr>
            <w:tcW w:w="992" w:type="dxa"/>
            <w:vMerge w:val="restart"/>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rPr>
                <w:sz w:val="24"/>
                <w:szCs w:val="24"/>
              </w:rPr>
            </w:pPr>
            <w:r w:rsidRPr="00061352">
              <w:rPr>
                <w:rFonts w:hAnsi="宋体"/>
                <w:sz w:val="24"/>
                <w:szCs w:val="24"/>
              </w:rPr>
              <w:t>河流</w:t>
            </w:r>
          </w:p>
        </w:tc>
        <w:tc>
          <w:tcPr>
            <w:tcW w:w="1172" w:type="dxa"/>
            <w:vMerge w:val="restart"/>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rPr>
                <w:sz w:val="24"/>
                <w:szCs w:val="24"/>
              </w:rPr>
            </w:pPr>
            <w:r w:rsidRPr="00061352">
              <w:rPr>
                <w:rFonts w:hAnsi="宋体"/>
                <w:sz w:val="24"/>
                <w:szCs w:val="24"/>
              </w:rPr>
              <w:t>断面</w:t>
            </w:r>
          </w:p>
        </w:tc>
        <w:tc>
          <w:tcPr>
            <w:tcW w:w="1136" w:type="dxa"/>
            <w:vMerge w:val="restart"/>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rPr>
                <w:sz w:val="24"/>
                <w:szCs w:val="24"/>
              </w:rPr>
            </w:pPr>
            <w:r w:rsidRPr="00061352">
              <w:rPr>
                <w:rFonts w:hAnsi="宋体"/>
                <w:sz w:val="24"/>
                <w:szCs w:val="24"/>
              </w:rPr>
              <w:t>所</w:t>
            </w:r>
            <w:r w:rsidRPr="00061352">
              <w:rPr>
                <w:rFonts w:hAnsi="宋体" w:hint="eastAsia"/>
                <w:sz w:val="24"/>
                <w:szCs w:val="24"/>
              </w:rPr>
              <w:t>属</w:t>
            </w:r>
          </w:p>
          <w:p w:rsidR="00BA343C" w:rsidRPr="00061352" w:rsidRDefault="00BA343C" w:rsidP="00165BC2">
            <w:pPr>
              <w:jc w:val="center"/>
              <w:rPr>
                <w:sz w:val="24"/>
                <w:szCs w:val="24"/>
              </w:rPr>
            </w:pPr>
            <w:r w:rsidRPr="00061352">
              <w:rPr>
                <w:rFonts w:hAnsi="宋体"/>
                <w:sz w:val="24"/>
                <w:szCs w:val="24"/>
              </w:rPr>
              <w:t>市、州</w:t>
            </w:r>
          </w:p>
        </w:tc>
        <w:tc>
          <w:tcPr>
            <w:tcW w:w="540" w:type="dxa"/>
            <w:vMerge w:val="restart"/>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rPr>
                <w:sz w:val="24"/>
                <w:szCs w:val="24"/>
              </w:rPr>
            </w:pPr>
            <w:r w:rsidRPr="00061352">
              <w:rPr>
                <w:rFonts w:hAnsi="宋体" w:hint="eastAsia"/>
                <w:sz w:val="24"/>
                <w:szCs w:val="24"/>
              </w:rPr>
              <w:t>水质</w:t>
            </w:r>
          </w:p>
          <w:p w:rsidR="00BA343C" w:rsidRPr="00061352" w:rsidRDefault="00BA343C" w:rsidP="00165BC2">
            <w:pPr>
              <w:jc w:val="center"/>
              <w:rPr>
                <w:sz w:val="24"/>
                <w:szCs w:val="24"/>
              </w:rPr>
            </w:pPr>
            <w:r w:rsidRPr="00061352">
              <w:rPr>
                <w:rFonts w:hAnsi="宋体"/>
                <w:sz w:val="24"/>
                <w:szCs w:val="24"/>
              </w:rPr>
              <w:t>类别</w:t>
            </w:r>
          </w:p>
        </w:tc>
        <w:tc>
          <w:tcPr>
            <w:tcW w:w="3960" w:type="dxa"/>
            <w:gridSpan w:val="4"/>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rPr>
                <w:sz w:val="24"/>
                <w:szCs w:val="24"/>
              </w:rPr>
            </w:pPr>
            <w:r w:rsidRPr="00061352">
              <w:rPr>
                <w:rFonts w:hAnsi="宋体"/>
              </w:rPr>
              <w:t>主要监测指标</w:t>
            </w:r>
          </w:p>
        </w:tc>
      </w:tr>
      <w:tr w:rsidR="00BA343C" w:rsidRPr="00061352" w:rsidTr="00165BC2">
        <w:trPr>
          <w:trHeight w:val="77"/>
        </w:trPr>
        <w:tc>
          <w:tcPr>
            <w:tcW w:w="572" w:type="dxa"/>
            <w:vMerge/>
            <w:tcBorders>
              <w:top w:val="single" w:sz="4" w:space="0" w:color="auto"/>
              <w:left w:val="single" w:sz="4" w:space="0" w:color="auto"/>
              <w:bottom w:val="single" w:sz="4" w:space="0" w:color="auto"/>
              <w:right w:val="single" w:sz="4" w:space="0" w:color="auto"/>
            </w:tcBorders>
            <w:vAlign w:val="center"/>
            <w:hideMark/>
          </w:tcPr>
          <w:p w:rsidR="00BA343C" w:rsidRPr="00061352" w:rsidRDefault="00BA343C" w:rsidP="00165BC2">
            <w:pPr>
              <w:widowControl/>
              <w:jc w:val="left"/>
            </w:pPr>
          </w:p>
        </w:tc>
        <w:tc>
          <w:tcPr>
            <w:tcW w:w="993" w:type="dxa"/>
            <w:vMerge/>
            <w:tcBorders>
              <w:top w:val="single" w:sz="4" w:space="0" w:color="auto"/>
              <w:left w:val="nil"/>
              <w:bottom w:val="single" w:sz="4" w:space="0" w:color="auto"/>
              <w:right w:val="single" w:sz="4" w:space="0" w:color="auto"/>
            </w:tcBorders>
            <w:vAlign w:val="center"/>
            <w:hideMark/>
          </w:tcPr>
          <w:p w:rsidR="00BA343C" w:rsidRPr="00061352" w:rsidRDefault="00BA343C" w:rsidP="00165BC2">
            <w:pPr>
              <w:widowControl/>
              <w:jc w:val="left"/>
              <w:rPr>
                <w:sz w:val="24"/>
                <w:szCs w:val="24"/>
              </w:rPr>
            </w:pPr>
          </w:p>
        </w:tc>
        <w:tc>
          <w:tcPr>
            <w:tcW w:w="992" w:type="dxa"/>
            <w:vMerge/>
            <w:tcBorders>
              <w:top w:val="single" w:sz="4" w:space="0" w:color="auto"/>
              <w:left w:val="nil"/>
              <w:bottom w:val="single" w:sz="4" w:space="0" w:color="auto"/>
              <w:right w:val="single" w:sz="4" w:space="0" w:color="auto"/>
            </w:tcBorders>
            <w:vAlign w:val="center"/>
            <w:hideMark/>
          </w:tcPr>
          <w:p w:rsidR="00BA343C" w:rsidRPr="00061352" w:rsidRDefault="00BA343C" w:rsidP="00165BC2">
            <w:pPr>
              <w:widowControl/>
              <w:jc w:val="left"/>
              <w:rPr>
                <w:sz w:val="24"/>
                <w:szCs w:val="24"/>
              </w:rPr>
            </w:pPr>
          </w:p>
        </w:tc>
        <w:tc>
          <w:tcPr>
            <w:tcW w:w="1172" w:type="dxa"/>
            <w:vMerge/>
            <w:tcBorders>
              <w:top w:val="single" w:sz="4" w:space="0" w:color="auto"/>
              <w:left w:val="nil"/>
              <w:bottom w:val="single" w:sz="4" w:space="0" w:color="auto"/>
              <w:right w:val="single" w:sz="4" w:space="0" w:color="auto"/>
            </w:tcBorders>
            <w:vAlign w:val="center"/>
            <w:hideMark/>
          </w:tcPr>
          <w:p w:rsidR="00BA343C" w:rsidRPr="00061352" w:rsidRDefault="00BA343C" w:rsidP="00165BC2">
            <w:pPr>
              <w:widowControl/>
              <w:jc w:val="left"/>
              <w:rPr>
                <w:sz w:val="24"/>
                <w:szCs w:val="24"/>
              </w:rPr>
            </w:pPr>
          </w:p>
        </w:tc>
        <w:tc>
          <w:tcPr>
            <w:tcW w:w="1136" w:type="dxa"/>
            <w:vMerge/>
            <w:tcBorders>
              <w:top w:val="single" w:sz="4" w:space="0" w:color="auto"/>
              <w:left w:val="nil"/>
              <w:bottom w:val="single" w:sz="4" w:space="0" w:color="auto"/>
              <w:right w:val="single" w:sz="4" w:space="0" w:color="auto"/>
            </w:tcBorders>
            <w:vAlign w:val="center"/>
            <w:hideMark/>
          </w:tcPr>
          <w:p w:rsidR="00BA343C" w:rsidRPr="00061352" w:rsidRDefault="00BA343C" w:rsidP="00165BC2">
            <w:pPr>
              <w:widowControl/>
              <w:jc w:val="left"/>
              <w:rPr>
                <w:sz w:val="24"/>
                <w:szCs w:val="24"/>
              </w:rPr>
            </w:pPr>
          </w:p>
        </w:tc>
        <w:tc>
          <w:tcPr>
            <w:tcW w:w="540" w:type="dxa"/>
            <w:vMerge/>
            <w:tcBorders>
              <w:top w:val="single" w:sz="4" w:space="0" w:color="auto"/>
              <w:left w:val="nil"/>
              <w:bottom w:val="single" w:sz="4" w:space="0" w:color="auto"/>
              <w:right w:val="single" w:sz="4" w:space="0" w:color="auto"/>
            </w:tcBorders>
            <w:vAlign w:val="center"/>
            <w:hideMark/>
          </w:tcPr>
          <w:p w:rsidR="00BA343C" w:rsidRPr="00061352" w:rsidRDefault="00BA343C" w:rsidP="00165BC2">
            <w:pPr>
              <w:widowControl/>
              <w:jc w:val="left"/>
              <w:rPr>
                <w:sz w:val="24"/>
                <w:szCs w:val="24"/>
              </w:rPr>
            </w:pP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adjustRightInd w:val="0"/>
              <w:snapToGrid w:val="0"/>
              <w:spacing w:line="300" w:lineRule="exact"/>
              <w:jc w:val="center"/>
              <w:rPr>
                <w:sz w:val="24"/>
                <w:szCs w:val="24"/>
              </w:rPr>
            </w:pPr>
            <w:r w:rsidRPr="00061352">
              <w:rPr>
                <w:rFonts w:hAnsi="宋体"/>
                <w:kern w:val="0"/>
                <w:sz w:val="24"/>
                <w:szCs w:val="24"/>
              </w:rPr>
              <w:t>高锰酸盐指数</w:t>
            </w:r>
          </w:p>
        </w:tc>
        <w:tc>
          <w:tcPr>
            <w:tcW w:w="698" w:type="dxa"/>
            <w:tcBorders>
              <w:top w:val="single" w:sz="4" w:space="0" w:color="auto"/>
              <w:left w:val="nil"/>
              <w:bottom w:val="single" w:sz="4" w:space="0" w:color="auto"/>
              <w:right w:val="single" w:sz="4" w:space="0" w:color="auto"/>
            </w:tcBorders>
            <w:vAlign w:val="center"/>
            <w:hideMark/>
          </w:tcPr>
          <w:p w:rsidR="00BA343C" w:rsidRPr="00061352" w:rsidRDefault="00BA343C" w:rsidP="00165BC2">
            <w:pPr>
              <w:adjustRightInd w:val="0"/>
              <w:snapToGrid w:val="0"/>
              <w:spacing w:line="300" w:lineRule="exact"/>
              <w:jc w:val="center"/>
              <w:rPr>
                <w:sz w:val="24"/>
                <w:szCs w:val="24"/>
              </w:rPr>
            </w:pPr>
            <w:r w:rsidRPr="00061352">
              <w:rPr>
                <w:rFonts w:hAnsi="宋体"/>
                <w:kern w:val="0"/>
                <w:sz w:val="24"/>
                <w:szCs w:val="24"/>
              </w:rPr>
              <w:t>氨氮</w:t>
            </w:r>
          </w:p>
        </w:tc>
        <w:tc>
          <w:tcPr>
            <w:tcW w:w="1282" w:type="dxa"/>
            <w:tcBorders>
              <w:top w:val="single" w:sz="4" w:space="0" w:color="auto"/>
              <w:left w:val="nil"/>
              <w:bottom w:val="single" w:sz="4" w:space="0" w:color="auto"/>
              <w:right w:val="single" w:sz="4" w:space="0" w:color="auto"/>
            </w:tcBorders>
            <w:vAlign w:val="center"/>
            <w:hideMark/>
          </w:tcPr>
          <w:p w:rsidR="00BA343C" w:rsidRPr="00061352" w:rsidRDefault="00BA343C" w:rsidP="00165BC2">
            <w:pPr>
              <w:adjustRightInd w:val="0"/>
              <w:snapToGrid w:val="0"/>
              <w:spacing w:line="300" w:lineRule="exact"/>
              <w:jc w:val="center"/>
              <w:rPr>
                <w:kern w:val="0"/>
                <w:sz w:val="24"/>
                <w:szCs w:val="24"/>
              </w:rPr>
            </w:pPr>
            <w:r w:rsidRPr="00061352">
              <w:rPr>
                <w:rFonts w:hAnsi="宋体"/>
                <w:kern w:val="0"/>
                <w:sz w:val="24"/>
                <w:szCs w:val="24"/>
              </w:rPr>
              <w:t>总磷</w:t>
            </w:r>
          </w:p>
        </w:tc>
        <w:tc>
          <w:tcPr>
            <w:tcW w:w="990" w:type="dxa"/>
            <w:tcBorders>
              <w:top w:val="single" w:sz="4" w:space="0" w:color="auto"/>
              <w:left w:val="nil"/>
              <w:bottom w:val="single" w:sz="4" w:space="0" w:color="auto"/>
              <w:right w:val="single" w:sz="4" w:space="0" w:color="auto"/>
            </w:tcBorders>
            <w:vAlign w:val="center"/>
            <w:hideMark/>
          </w:tcPr>
          <w:p w:rsidR="00BA343C" w:rsidRPr="00061352" w:rsidRDefault="00BA343C" w:rsidP="00165BC2">
            <w:pPr>
              <w:adjustRightInd w:val="0"/>
              <w:snapToGrid w:val="0"/>
              <w:spacing w:line="300" w:lineRule="exact"/>
              <w:jc w:val="center"/>
              <w:rPr>
                <w:sz w:val="24"/>
                <w:szCs w:val="24"/>
              </w:rPr>
            </w:pPr>
            <w:r w:rsidRPr="00061352">
              <w:rPr>
                <w:rFonts w:hAnsi="宋体"/>
                <w:sz w:val="24"/>
                <w:szCs w:val="24"/>
              </w:rPr>
              <w:t>氟化物</w:t>
            </w:r>
          </w:p>
        </w:tc>
      </w:tr>
      <w:tr w:rsidR="00BA343C" w:rsidRPr="00061352" w:rsidTr="00165BC2">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rPr>
                <w:rFonts w:eastAsia="仿宋"/>
              </w:rPr>
            </w:pPr>
            <w:r w:rsidRPr="00061352">
              <w:rPr>
                <w:rFonts w:eastAsia="仿宋"/>
              </w:rPr>
              <w:t>1</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乌</w:t>
            </w:r>
            <w:r w:rsidRPr="00061352">
              <w:rPr>
                <w:rFonts w:hAnsi="宋体" w:hint="eastAsia"/>
              </w:rPr>
              <w:t xml:space="preserve">  </w:t>
            </w:r>
            <w:r w:rsidRPr="00061352">
              <w:rPr>
                <w:rFonts w:hAnsi="宋体"/>
              </w:rPr>
              <w:t>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乌江干流</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大关桥</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毕节市</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pPr>
            <w:r w:rsidRPr="00061352">
              <w:rPr>
                <w:rFonts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pPr>
            <w:r w:rsidRPr="00061352">
              <w:rPr>
                <w:rFonts w:hAnsi="宋体"/>
              </w:rPr>
              <w:t>Ⅰ</w:t>
            </w:r>
          </w:p>
        </w:tc>
        <w:tc>
          <w:tcPr>
            <w:tcW w:w="698" w:type="dxa"/>
            <w:tcBorders>
              <w:top w:val="single" w:sz="4" w:space="0" w:color="auto"/>
              <w:left w:val="nil"/>
              <w:bottom w:val="single" w:sz="4" w:space="0" w:color="auto"/>
              <w:right w:val="single" w:sz="4" w:space="0" w:color="auto"/>
            </w:tcBorders>
            <w:vAlign w:val="center"/>
            <w:hideMark/>
          </w:tcPr>
          <w:p w:rsidR="00BA343C" w:rsidRPr="00061352" w:rsidRDefault="00BA343C" w:rsidP="00165BC2">
            <w:pPr>
              <w:jc w:val="center"/>
            </w:pPr>
            <w:r w:rsidRPr="00061352">
              <w:rPr>
                <w:rFonts w:hAnsi="宋体"/>
              </w:rPr>
              <w:t>Ⅱ</w:t>
            </w:r>
          </w:p>
        </w:tc>
        <w:tc>
          <w:tcPr>
            <w:tcW w:w="1282" w:type="dxa"/>
            <w:tcBorders>
              <w:top w:val="single" w:sz="4" w:space="0" w:color="auto"/>
              <w:left w:val="nil"/>
              <w:bottom w:val="single" w:sz="4" w:space="0" w:color="auto"/>
              <w:right w:val="single" w:sz="4" w:space="0" w:color="auto"/>
            </w:tcBorders>
            <w:hideMark/>
          </w:tcPr>
          <w:p w:rsidR="00BA343C" w:rsidRPr="00061352" w:rsidRDefault="00BA343C" w:rsidP="00165BC2">
            <w:pPr>
              <w:jc w:val="center"/>
            </w:pPr>
            <w:r w:rsidRPr="00061352">
              <w:t>-</w:t>
            </w:r>
          </w:p>
        </w:tc>
        <w:tc>
          <w:tcPr>
            <w:tcW w:w="990" w:type="dxa"/>
            <w:tcBorders>
              <w:top w:val="single" w:sz="4" w:space="0" w:color="auto"/>
              <w:left w:val="nil"/>
              <w:bottom w:val="single" w:sz="4" w:space="0" w:color="auto"/>
              <w:right w:val="single" w:sz="4" w:space="0" w:color="auto"/>
            </w:tcBorders>
            <w:vAlign w:val="center"/>
            <w:hideMark/>
          </w:tcPr>
          <w:p w:rsidR="00BA343C" w:rsidRPr="00061352" w:rsidRDefault="00BA343C" w:rsidP="00165BC2">
            <w:pPr>
              <w:jc w:val="center"/>
            </w:pPr>
            <w:r w:rsidRPr="00061352">
              <w:t>-</w:t>
            </w:r>
          </w:p>
        </w:tc>
      </w:tr>
      <w:tr w:rsidR="00BA343C" w:rsidRPr="00061352" w:rsidTr="00165BC2">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rPr>
                <w:rFonts w:eastAsia="仿宋"/>
              </w:rPr>
            </w:pPr>
            <w:r w:rsidRPr="00061352">
              <w:rPr>
                <w:rFonts w:eastAsia="仿宋"/>
              </w:rPr>
              <w:t>2</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乌</w:t>
            </w:r>
            <w:r w:rsidRPr="00061352">
              <w:rPr>
                <w:rFonts w:hAnsi="宋体" w:hint="eastAsia"/>
              </w:rPr>
              <w:t xml:space="preserve">  </w:t>
            </w:r>
            <w:r w:rsidRPr="00061352">
              <w:rPr>
                <w:rFonts w:hAnsi="宋体"/>
              </w:rPr>
              <w:t>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proofErr w:type="gramStart"/>
            <w:r w:rsidRPr="00061352">
              <w:rPr>
                <w:rFonts w:hAnsi="宋体"/>
              </w:rPr>
              <w:t>偏岩河</w:t>
            </w:r>
            <w:proofErr w:type="gramEnd"/>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proofErr w:type="gramStart"/>
            <w:r w:rsidRPr="00061352">
              <w:rPr>
                <w:rFonts w:hAnsi="宋体"/>
              </w:rPr>
              <w:t>偏岩河口</w:t>
            </w:r>
            <w:proofErr w:type="gramEnd"/>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毕节市</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pPr>
            <w:r w:rsidRPr="00061352">
              <w:rPr>
                <w:rFonts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adjustRightInd w:val="0"/>
              <w:snapToGrid w:val="0"/>
              <w:spacing w:line="300" w:lineRule="exact"/>
              <w:jc w:val="center"/>
            </w:pPr>
            <w:r w:rsidRPr="00061352">
              <w:rPr>
                <w:rFonts w:ascii="宋体" w:hAnsi="宋体" w:cs="宋体" w:hint="eastAsia"/>
              </w:rPr>
              <w:t>Ⅱ</w:t>
            </w:r>
          </w:p>
        </w:tc>
        <w:tc>
          <w:tcPr>
            <w:tcW w:w="698" w:type="dxa"/>
            <w:tcBorders>
              <w:top w:val="single" w:sz="4" w:space="0" w:color="auto"/>
              <w:left w:val="nil"/>
              <w:bottom w:val="single" w:sz="4" w:space="0" w:color="auto"/>
              <w:right w:val="single" w:sz="4" w:space="0" w:color="auto"/>
            </w:tcBorders>
            <w:vAlign w:val="center"/>
            <w:hideMark/>
          </w:tcPr>
          <w:p w:rsidR="00BA343C" w:rsidRPr="00061352" w:rsidRDefault="00BA343C" w:rsidP="00165BC2">
            <w:pPr>
              <w:jc w:val="center"/>
            </w:pPr>
            <w:r w:rsidRPr="00061352">
              <w:rPr>
                <w:rFonts w:hAnsi="宋体"/>
              </w:rPr>
              <w:t>Ⅰ</w:t>
            </w:r>
          </w:p>
        </w:tc>
        <w:tc>
          <w:tcPr>
            <w:tcW w:w="1282" w:type="dxa"/>
            <w:tcBorders>
              <w:top w:val="single" w:sz="4" w:space="0" w:color="auto"/>
              <w:left w:val="nil"/>
              <w:bottom w:val="single" w:sz="4" w:space="0" w:color="auto"/>
              <w:right w:val="single" w:sz="4" w:space="0" w:color="auto"/>
            </w:tcBorders>
            <w:hideMark/>
          </w:tcPr>
          <w:p w:rsidR="00BA343C" w:rsidRPr="00061352" w:rsidRDefault="00BA343C" w:rsidP="00165BC2">
            <w:pPr>
              <w:jc w:val="center"/>
            </w:pPr>
            <w:r w:rsidRPr="00061352">
              <w:rPr>
                <w:rFonts w:ascii="宋体" w:hAnsi="宋体" w:cs="宋体" w:hint="eastAsia"/>
              </w:rPr>
              <w:t>Ⅱ</w:t>
            </w:r>
          </w:p>
        </w:tc>
        <w:tc>
          <w:tcPr>
            <w:tcW w:w="990" w:type="dxa"/>
            <w:tcBorders>
              <w:top w:val="single" w:sz="4" w:space="0" w:color="auto"/>
              <w:left w:val="nil"/>
              <w:bottom w:val="single" w:sz="4" w:space="0" w:color="auto"/>
              <w:right w:val="single" w:sz="4" w:space="0" w:color="auto"/>
            </w:tcBorders>
            <w:vAlign w:val="center"/>
            <w:hideMark/>
          </w:tcPr>
          <w:p w:rsidR="00BA343C" w:rsidRPr="00061352" w:rsidRDefault="00BA343C" w:rsidP="00165BC2">
            <w:pPr>
              <w:jc w:val="center"/>
            </w:pPr>
            <w:r w:rsidRPr="00061352">
              <w:rPr>
                <w:rFonts w:hAnsi="宋体"/>
              </w:rPr>
              <w:t>Ⅰ</w:t>
            </w:r>
          </w:p>
        </w:tc>
      </w:tr>
      <w:tr w:rsidR="00BA343C" w:rsidRPr="00061352" w:rsidTr="00165BC2">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rPr>
                <w:rFonts w:eastAsia="仿宋"/>
              </w:rPr>
            </w:pPr>
            <w:r w:rsidRPr="00061352">
              <w:rPr>
                <w:rFonts w:eastAsia="仿宋"/>
              </w:rPr>
              <w:t>3</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乌</w:t>
            </w:r>
            <w:r w:rsidRPr="00061352">
              <w:rPr>
                <w:rFonts w:hAnsi="宋体" w:hint="eastAsia"/>
              </w:rPr>
              <w:t xml:space="preserve">  </w:t>
            </w:r>
            <w:r w:rsidRPr="00061352">
              <w:rPr>
                <w:rFonts w:hAnsi="宋体"/>
              </w:rPr>
              <w:t>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息烽河</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息烽河口</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贵阳市</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pPr>
            <w:r w:rsidRPr="00061352">
              <w:rPr>
                <w:rFonts w:hAnsi="宋体"/>
              </w:rPr>
              <w:t>Ⅲ</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pPr>
            <w:r w:rsidRPr="00061352">
              <w:rPr>
                <w:rFonts w:hAnsi="宋体"/>
              </w:rPr>
              <w:t>Ⅱ</w:t>
            </w:r>
          </w:p>
        </w:tc>
        <w:tc>
          <w:tcPr>
            <w:tcW w:w="698" w:type="dxa"/>
            <w:tcBorders>
              <w:top w:val="single" w:sz="4" w:space="0" w:color="auto"/>
              <w:left w:val="nil"/>
              <w:bottom w:val="single" w:sz="4" w:space="0" w:color="auto"/>
              <w:right w:val="single" w:sz="4" w:space="0" w:color="auto"/>
            </w:tcBorders>
            <w:vAlign w:val="center"/>
            <w:hideMark/>
          </w:tcPr>
          <w:p w:rsidR="00BA343C" w:rsidRPr="00061352" w:rsidRDefault="00BA343C" w:rsidP="00165BC2">
            <w:pPr>
              <w:jc w:val="center"/>
            </w:pPr>
            <w:r w:rsidRPr="00061352">
              <w:rPr>
                <w:rFonts w:hAnsi="宋体"/>
              </w:rPr>
              <w:t>Ⅱ</w:t>
            </w:r>
          </w:p>
        </w:tc>
        <w:tc>
          <w:tcPr>
            <w:tcW w:w="1282" w:type="dxa"/>
            <w:tcBorders>
              <w:top w:val="single" w:sz="4" w:space="0" w:color="auto"/>
              <w:left w:val="nil"/>
              <w:bottom w:val="single" w:sz="4" w:space="0" w:color="auto"/>
              <w:right w:val="single" w:sz="4" w:space="0" w:color="auto"/>
            </w:tcBorders>
            <w:hideMark/>
          </w:tcPr>
          <w:p w:rsidR="00BA343C" w:rsidRPr="00061352" w:rsidRDefault="00BA343C" w:rsidP="00165BC2">
            <w:pPr>
              <w:jc w:val="center"/>
            </w:pPr>
            <w:r w:rsidRPr="00061352">
              <w:rPr>
                <w:rFonts w:hAnsi="宋体"/>
              </w:rPr>
              <w:t>Ⅲ</w:t>
            </w:r>
          </w:p>
        </w:tc>
        <w:tc>
          <w:tcPr>
            <w:tcW w:w="990" w:type="dxa"/>
            <w:tcBorders>
              <w:top w:val="single" w:sz="4" w:space="0" w:color="auto"/>
              <w:left w:val="nil"/>
              <w:bottom w:val="single" w:sz="4" w:space="0" w:color="auto"/>
              <w:right w:val="single" w:sz="4" w:space="0" w:color="auto"/>
            </w:tcBorders>
            <w:vAlign w:val="center"/>
            <w:hideMark/>
          </w:tcPr>
          <w:p w:rsidR="00BA343C" w:rsidRPr="00061352" w:rsidRDefault="00BA343C" w:rsidP="00165BC2">
            <w:pPr>
              <w:jc w:val="center"/>
            </w:pPr>
            <w:r w:rsidRPr="00061352">
              <w:rPr>
                <w:rFonts w:hAnsi="宋体"/>
              </w:rPr>
              <w:t>Ⅰ</w:t>
            </w:r>
          </w:p>
        </w:tc>
      </w:tr>
      <w:tr w:rsidR="00BA343C" w:rsidRPr="00061352" w:rsidTr="00165BC2">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rPr>
                <w:rFonts w:eastAsia="仿宋"/>
              </w:rPr>
            </w:pPr>
            <w:r w:rsidRPr="00061352">
              <w:rPr>
                <w:rFonts w:eastAsia="仿宋"/>
              </w:rPr>
              <w:t>4</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乌</w:t>
            </w:r>
            <w:r w:rsidRPr="00061352">
              <w:rPr>
                <w:rFonts w:hAnsi="宋体" w:hint="eastAsia"/>
              </w:rPr>
              <w:t xml:space="preserve">  </w:t>
            </w:r>
            <w:r w:rsidRPr="00061352">
              <w:rPr>
                <w:rFonts w:hAnsi="宋体"/>
              </w:rPr>
              <w:t>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瓮安河</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天文</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黔南州</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pPr>
            <w:r w:rsidRPr="00061352">
              <w:rPr>
                <w:rFonts w:hAnsi="宋体"/>
              </w:rPr>
              <w:t>Ⅴ</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pPr>
            <w:r w:rsidRPr="00061352">
              <w:rPr>
                <w:rFonts w:hAnsi="宋体"/>
              </w:rPr>
              <w:t>Ⅲ</w:t>
            </w:r>
          </w:p>
        </w:tc>
        <w:tc>
          <w:tcPr>
            <w:tcW w:w="698" w:type="dxa"/>
            <w:tcBorders>
              <w:top w:val="single" w:sz="4" w:space="0" w:color="auto"/>
              <w:left w:val="nil"/>
              <w:bottom w:val="single" w:sz="4" w:space="0" w:color="auto"/>
              <w:right w:val="single" w:sz="4" w:space="0" w:color="auto"/>
            </w:tcBorders>
            <w:vAlign w:val="center"/>
            <w:hideMark/>
          </w:tcPr>
          <w:p w:rsidR="00BA343C" w:rsidRPr="00061352" w:rsidRDefault="00BA343C" w:rsidP="00165BC2">
            <w:pPr>
              <w:jc w:val="center"/>
            </w:pPr>
            <w:r w:rsidRPr="00061352">
              <w:rPr>
                <w:rFonts w:hAnsi="宋体"/>
              </w:rPr>
              <w:t>Ⅱ</w:t>
            </w:r>
          </w:p>
        </w:tc>
        <w:tc>
          <w:tcPr>
            <w:tcW w:w="1282" w:type="dxa"/>
            <w:tcBorders>
              <w:top w:val="single" w:sz="4" w:space="0" w:color="auto"/>
              <w:left w:val="nil"/>
              <w:bottom w:val="single" w:sz="4" w:space="0" w:color="auto"/>
              <w:right w:val="single" w:sz="4" w:space="0" w:color="auto"/>
            </w:tcBorders>
            <w:hideMark/>
          </w:tcPr>
          <w:p w:rsidR="00BA343C" w:rsidRPr="00061352" w:rsidRDefault="00BA343C" w:rsidP="00165BC2">
            <w:pPr>
              <w:jc w:val="center"/>
            </w:pPr>
            <w:r w:rsidRPr="00061352">
              <w:rPr>
                <w:rFonts w:hAnsi="宋体"/>
              </w:rPr>
              <w:t>Ⅴ</w:t>
            </w:r>
          </w:p>
        </w:tc>
        <w:tc>
          <w:tcPr>
            <w:tcW w:w="990" w:type="dxa"/>
            <w:tcBorders>
              <w:top w:val="single" w:sz="4" w:space="0" w:color="auto"/>
              <w:left w:val="nil"/>
              <w:bottom w:val="single" w:sz="4" w:space="0" w:color="auto"/>
              <w:right w:val="single" w:sz="4" w:space="0" w:color="auto"/>
            </w:tcBorders>
            <w:vAlign w:val="center"/>
            <w:hideMark/>
          </w:tcPr>
          <w:p w:rsidR="00BA343C" w:rsidRPr="00061352" w:rsidRDefault="00BA343C" w:rsidP="00165BC2">
            <w:pPr>
              <w:jc w:val="center"/>
            </w:pPr>
            <w:r w:rsidRPr="00061352">
              <w:rPr>
                <w:rFonts w:hAnsi="宋体"/>
              </w:rPr>
              <w:t>Ⅰ</w:t>
            </w:r>
          </w:p>
        </w:tc>
      </w:tr>
      <w:tr w:rsidR="00BA343C" w:rsidRPr="00061352" w:rsidTr="00165BC2">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rPr>
                <w:rFonts w:eastAsia="仿宋"/>
              </w:rPr>
            </w:pPr>
            <w:r w:rsidRPr="00061352">
              <w:rPr>
                <w:rFonts w:eastAsia="仿宋"/>
              </w:rPr>
              <w:t>5</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proofErr w:type="gramStart"/>
            <w:r w:rsidRPr="00061352">
              <w:rPr>
                <w:rFonts w:hAnsi="宋体"/>
              </w:rPr>
              <w:t>沅</w:t>
            </w:r>
            <w:proofErr w:type="gramEnd"/>
            <w:r w:rsidRPr="00061352">
              <w:rPr>
                <w:rFonts w:hAnsi="宋体" w:hint="eastAsia"/>
              </w:rPr>
              <w:t xml:space="preserve">  </w:t>
            </w:r>
            <w:r w:rsidRPr="00061352">
              <w:rPr>
                <w:rFonts w:hAnsi="宋体"/>
              </w:rPr>
              <w:t>水</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清水江</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白市</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黔东南州</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pPr>
            <w:r w:rsidRPr="00061352">
              <w:rPr>
                <w:rFonts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pPr>
            <w:r w:rsidRPr="00061352">
              <w:rPr>
                <w:rFonts w:hAnsi="宋体"/>
              </w:rPr>
              <w:t>Ⅱ</w:t>
            </w:r>
          </w:p>
        </w:tc>
        <w:tc>
          <w:tcPr>
            <w:tcW w:w="698" w:type="dxa"/>
            <w:tcBorders>
              <w:top w:val="single" w:sz="4" w:space="0" w:color="auto"/>
              <w:left w:val="nil"/>
              <w:bottom w:val="single" w:sz="4" w:space="0" w:color="auto"/>
              <w:right w:val="single" w:sz="4" w:space="0" w:color="auto"/>
            </w:tcBorders>
            <w:vAlign w:val="center"/>
            <w:hideMark/>
          </w:tcPr>
          <w:p w:rsidR="00BA343C" w:rsidRPr="00061352" w:rsidRDefault="00BA343C" w:rsidP="00165BC2">
            <w:pPr>
              <w:jc w:val="center"/>
            </w:pPr>
            <w:r w:rsidRPr="00061352">
              <w:rPr>
                <w:rFonts w:hAnsi="宋体"/>
              </w:rPr>
              <w:t>Ⅰ</w:t>
            </w:r>
          </w:p>
        </w:tc>
        <w:tc>
          <w:tcPr>
            <w:tcW w:w="1282" w:type="dxa"/>
            <w:tcBorders>
              <w:top w:val="single" w:sz="4" w:space="0" w:color="auto"/>
              <w:left w:val="nil"/>
              <w:bottom w:val="single" w:sz="4" w:space="0" w:color="auto"/>
              <w:right w:val="single" w:sz="4" w:space="0" w:color="auto"/>
            </w:tcBorders>
            <w:hideMark/>
          </w:tcPr>
          <w:p w:rsidR="00BA343C" w:rsidRPr="00061352" w:rsidRDefault="00BA343C" w:rsidP="00165BC2">
            <w:pPr>
              <w:jc w:val="center"/>
            </w:pPr>
            <w:r w:rsidRPr="00061352">
              <w:rPr>
                <w:rFonts w:hAnsi="宋体"/>
              </w:rPr>
              <w:t>Ⅱ</w:t>
            </w:r>
          </w:p>
        </w:tc>
        <w:tc>
          <w:tcPr>
            <w:tcW w:w="990" w:type="dxa"/>
            <w:tcBorders>
              <w:top w:val="single" w:sz="4" w:space="0" w:color="auto"/>
              <w:left w:val="nil"/>
              <w:bottom w:val="single" w:sz="4" w:space="0" w:color="auto"/>
              <w:right w:val="single" w:sz="4" w:space="0" w:color="auto"/>
            </w:tcBorders>
            <w:vAlign w:val="center"/>
            <w:hideMark/>
          </w:tcPr>
          <w:p w:rsidR="00BA343C" w:rsidRPr="00061352" w:rsidRDefault="00BA343C" w:rsidP="00165BC2">
            <w:pPr>
              <w:jc w:val="center"/>
              <w:textAlignment w:val="center"/>
            </w:pPr>
            <w:r w:rsidRPr="00061352">
              <w:t>-</w:t>
            </w:r>
          </w:p>
        </w:tc>
      </w:tr>
      <w:tr w:rsidR="00BA343C" w:rsidRPr="00061352" w:rsidTr="00165BC2">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rPr>
                <w:rFonts w:eastAsia="仿宋"/>
              </w:rPr>
            </w:pPr>
            <w:r w:rsidRPr="00061352">
              <w:rPr>
                <w:rFonts w:eastAsia="仿宋"/>
              </w:rPr>
              <w:t>6</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hint="eastAsia"/>
              </w:rPr>
              <w:t>乌</w:t>
            </w:r>
            <w:r w:rsidRPr="00061352">
              <w:rPr>
                <w:rFonts w:hAnsi="宋体" w:hint="eastAsia"/>
              </w:rPr>
              <w:t xml:space="preserve">  </w:t>
            </w:r>
            <w:r w:rsidRPr="00061352">
              <w:rPr>
                <w:rFonts w:hAnsi="宋体" w:hint="eastAsia"/>
              </w:rPr>
              <w:t>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三岔河</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叉河</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毕节市</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pPr>
            <w:r w:rsidRPr="00061352">
              <w:rPr>
                <w:rFonts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pPr>
            <w:r w:rsidRPr="00061352">
              <w:rPr>
                <w:rFonts w:hAnsi="宋体"/>
              </w:rPr>
              <w:t>Ⅰ</w:t>
            </w:r>
          </w:p>
        </w:tc>
        <w:tc>
          <w:tcPr>
            <w:tcW w:w="698" w:type="dxa"/>
            <w:tcBorders>
              <w:top w:val="single" w:sz="4" w:space="0" w:color="auto"/>
              <w:left w:val="nil"/>
              <w:bottom w:val="single" w:sz="4" w:space="0" w:color="auto"/>
              <w:right w:val="single" w:sz="4" w:space="0" w:color="auto"/>
            </w:tcBorders>
            <w:vAlign w:val="center"/>
            <w:hideMark/>
          </w:tcPr>
          <w:p w:rsidR="00BA343C" w:rsidRPr="00061352" w:rsidRDefault="00BA343C" w:rsidP="00165BC2">
            <w:pPr>
              <w:jc w:val="center"/>
            </w:pPr>
            <w:r w:rsidRPr="00061352">
              <w:rPr>
                <w:rFonts w:hAnsi="宋体"/>
              </w:rPr>
              <w:t>Ⅱ</w:t>
            </w:r>
          </w:p>
        </w:tc>
        <w:tc>
          <w:tcPr>
            <w:tcW w:w="1282" w:type="dxa"/>
            <w:tcBorders>
              <w:top w:val="single" w:sz="4" w:space="0" w:color="auto"/>
              <w:left w:val="nil"/>
              <w:bottom w:val="single" w:sz="4" w:space="0" w:color="auto"/>
              <w:right w:val="single" w:sz="4" w:space="0" w:color="auto"/>
            </w:tcBorders>
            <w:hideMark/>
          </w:tcPr>
          <w:p w:rsidR="00BA343C" w:rsidRPr="00061352" w:rsidRDefault="00BA343C" w:rsidP="00165BC2">
            <w:pPr>
              <w:jc w:val="center"/>
            </w:pPr>
            <w:r w:rsidRPr="00061352">
              <w:t>-</w:t>
            </w:r>
          </w:p>
        </w:tc>
        <w:tc>
          <w:tcPr>
            <w:tcW w:w="990" w:type="dxa"/>
            <w:tcBorders>
              <w:top w:val="single" w:sz="4" w:space="0" w:color="auto"/>
              <w:left w:val="nil"/>
              <w:bottom w:val="single" w:sz="4" w:space="0" w:color="auto"/>
              <w:right w:val="single" w:sz="4" w:space="0" w:color="auto"/>
            </w:tcBorders>
            <w:vAlign w:val="center"/>
            <w:hideMark/>
          </w:tcPr>
          <w:p w:rsidR="00BA343C" w:rsidRPr="00061352" w:rsidRDefault="00BA343C" w:rsidP="00165BC2">
            <w:pPr>
              <w:jc w:val="center"/>
            </w:pPr>
            <w:r w:rsidRPr="00061352">
              <w:t>-</w:t>
            </w:r>
          </w:p>
        </w:tc>
      </w:tr>
      <w:tr w:rsidR="00BA343C" w:rsidRPr="00061352" w:rsidTr="00165BC2">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rPr>
                <w:rFonts w:eastAsia="仿宋"/>
              </w:rPr>
            </w:pPr>
            <w:r w:rsidRPr="00061352">
              <w:rPr>
                <w:rFonts w:eastAsia="仿宋"/>
              </w:rPr>
              <w:t>7</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北盘江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北盘江</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proofErr w:type="gramStart"/>
            <w:r w:rsidRPr="00061352">
              <w:rPr>
                <w:rFonts w:hAnsi="宋体"/>
              </w:rPr>
              <w:t>岔</w:t>
            </w:r>
            <w:proofErr w:type="gramEnd"/>
            <w:r w:rsidRPr="00061352">
              <w:rPr>
                <w:rFonts w:hAnsi="宋体"/>
              </w:rPr>
              <w:t>河口</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黔西南州</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pPr>
            <w:r w:rsidRPr="00061352">
              <w:rPr>
                <w:rFonts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pPr>
            <w:r w:rsidRPr="00061352">
              <w:rPr>
                <w:rFonts w:hAnsi="宋体"/>
              </w:rPr>
              <w:t>Ⅰ</w:t>
            </w:r>
          </w:p>
        </w:tc>
        <w:tc>
          <w:tcPr>
            <w:tcW w:w="698" w:type="dxa"/>
            <w:tcBorders>
              <w:top w:val="single" w:sz="4" w:space="0" w:color="auto"/>
              <w:left w:val="nil"/>
              <w:bottom w:val="single" w:sz="4" w:space="0" w:color="auto"/>
              <w:right w:val="single" w:sz="4" w:space="0" w:color="auto"/>
            </w:tcBorders>
            <w:vAlign w:val="center"/>
            <w:hideMark/>
          </w:tcPr>
          <w:p w:rsidR="00BA343C" w:rsidRPr="00061352" w:rsidRDefault="00BA343C" w:rsidP="00165BC2">
            <w:pPr>
              <w:jc w:val="center"/>
            </w:pPr>
            <w:r w:rsidRPr="00061352">
              <w:rPr>
                <w:rFonts w:hAnsi="宋体"/>
              </w:rPr>
              <w:t>Ⅱ</w:t>
            </w:r>
          </w:p>
        </w:tc>
        <w:tc>
          <w:tcPr>
            <w:tcW w:w="1282" w:type="dxa"/>
            <w:tcBorders>
              <w:top w:val="single" w:sz="4" w:space="0" w:color="auto"/>
              <w:left w:val="nil"/>
              <w:bottom w:val="single" w:sz="4" w:space="0" w:color="auto"/>
              <w:right w:val="single" w:sz="4" w:space="0" w:color="auto"/>
            </w:tcBorders>
            <w:hideMark/>
          </w:tcPr>
          <w:p w:rsidR="00BA343C" w:rsidRPr="00061352" w:rsidRDefault="00BA343C" w:rsidP="00165BC2">
            <w:pPr>
              <w:jc w:val="center"/>
            </w:pPr>
            <w:r w:rsidRPr="00061352">
              <w:t>-</w:t>
            </w:r>
          </w:p>
        </w:tc>
        <w:tc>
          <w:tcPr>
            <w:tcW w:w="990" w:type="dxa"/>
            <w:tcBorders>
              <w:top w:val="single" w:sz="4" w:space="0" w:color="auto"/>
              <w:left w:val="nil"/>
              <w:bottom w:val="single" w:sz="4" w:space="0" w:color="auto"/>
              <w:right w:val="single" w:sz="4" w:space="0" w:color="auto"/>
            </w:tcBorders>
            <w:vAlign w:val="center"/>
            <w:hideMark/>
          </w:tcPr>
          <w:p w:rsidR="00BA343C" w:rsidRPr="00061352" w:rsidRDefault="00BA343C" w:rsidP="00165BC2">
            <w:pPr>
              <w:jc w:val="center"/>
            </w:pPr>
            <w:r w:rsidRPr="00061352">
              <w:t>-</w:t>
            </w:r>
          </w:p>
        </w:tc>
      </w:tr>
      <w:tr w:rsidR="00BA343C" w:rsidRPr="00061352" w:rsidTr="00165BC2">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rPr>
                <w:rFonts w:eastAsia="仿宋"/>
              </w:rPr>
            </w:pPr>
            <w:r w:rsidRPr="00061352">
              <w:rPr>
                <w:rFonts w:eastAsia="仿宋"/>
              </w:rPr>
              <w:t>8</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北盘江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北盘江</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黄果树</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安顺市</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pPr>
            <w:r w:rsidRPr="00061352">
              <w:rPr>
                <w:rFonts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pPr>
            <w:r w:rsidRPr="00061352">
              <w:rPr>
                <w:rFonts w:hAnsi="宋体"/>
              </w:rPr>
              <w:t>Ⅱ</w:t>
            </w:r>
          </w:p>
        </w:tc>
        <w:tc>
          <w:tcPr>
            <w:tcW w:w="698" w:type="dxa"/>
            <w:tcBorders>
              <w:top w:val="single" w:sz="4" w:space="0" w:color="auto"/>
              <w:left w:val="nil"/>
              <w:bottom w:val="single" w:sz="4" w:space="0" w:color="auto"/>
              <w:right w:val="single" w:sz="4" w:space="0" w:color="auto"/>
            </w:tcBorders>
            <w:vAlign w:val="center"/>
            <w:hideMark/>
          </w:tcPr>
          <w:p w:rsidR="00BA343C" w:rsidRPr="00061352" w:rsidRDefault="00BA343C" w:rsidP="00165BC2">
            <w:pPr>
              <w:jc w:val="center"/>
            </w:pPr>
            <w:r w:rsidRPr="00061352">
              <w:rPr>
                <w:rFonts w:hAnsi="宋体"/>
              </w:rPr>
              <w:t>Ⅰ</w:t>
            </w:r>
          </w:p>
        </w:tc>
        <w:tc>
          <w:tcPr>
            <w:tcW w:w="1282" w:type="dxa"/>
            <w:tcBorders>
              <w:top w:val="single" w:sz="4" w:space="0" w:color="auto"/>
              <w:left w:val="nil"/>
              <w:bottom w:val="single" w:sz="4" w:space="0" w:color="auto"/>
              <w:right w:val="single" w:sz="4" w:space="0" w:color="auto"/>
            </w:tcBorders>
            <w:hideMark/>
          </w:tcPr>
          <w:p w:rsidR="00BA343C" w:rsidRPr="00061352" w:rsidRDefault="00BA343C" w:rsidP="00165BC2">
            <w:pPr>
              <w:jc w:val="center"/>
            </w:pPr>
            <w:r w:rsidRPr="00061352">
              <w:t>-</w:t>
            </w:r>
          </w:p>
        </w:tc>
        <w:tc>
          <w:tcPr>
            <w:tcW w:w="990" w:type="dxa"/>
            <w:tcBorders>
              <w:top w:val="single" w:sz="4" w:space="0" w:color="auto"/>
              <w:left w:val="nil"/>
              <w:bottom w:val="single" w:sz="4" w:space="0" w:color="auto"/>
              <w:right w:val="single" w:sz="4" w:space="0" w:color="auto"/>
            </w:tcBorders>
            <w:vAlign w:val="center"/>
            <w:hideMark/>
          </w:tcPr>
          <w:p w:rsidR="00BA343C" w:rsidRPr="00061352" w:rsidRDefault="00BA343C" w:rsidP="00165BC2">
            <w:pPr>
              <w:jc w:val="center"/>
            </w:pPr>
            <w:r w:rsidRPr="00061352">
              <w:t>-</w:t>
            </w:r>
          </w:p>
        </w:tc>
      </w:tr>
      <w:tr w:rsidR="00BA343C" w:rsidRPr="00061352" w:rsidTr="00165BC2">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rPr>
                <w:rFonts w:eastAsia="仿宋"/>
              </w:rPr>
            </w:pPr>
            <w:r w:rsidRPr="00061352">
              <w:rPr>
                <w:rFonts w:eastAsia="仿宋"/>
              </w:rPr>
              <w:t>9</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南盘江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南盘江</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三江口</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黔西南州</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pPr>
            <w:r w:rsidRPr="00061352">
              <w:rPr>
                <w:rFonts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pPr>
            <w:r w:rsidRPr="00061352">
              <w:rPr>
                <w:rFonts w:hAnsi="宋体"/>
              </w:rPr>
              <w:t>Ⅱ</w:t>
            </w:r>
          </w:p>
        </w:tc>
        <w:tc>
          <w:tcPr>
            <w:tcW w:w="698" w:type="dxa"/>
            <w:tcBorders>
              <w:top w:val="single" w:sz="4" w:space="0" w:color="auto"/>
              <w:left w:val="nil"/>
              <w:bottom w:val="single" w:sz="4" w:space="0" w:color="auto"/>
              <w:right w:val="single" w:sz="4" w:space="0" w:color="auto"/>
            </w:tcBorders>
            <w:vAlign w:val="center"/>
            <w:hideMark/>
          </w:tcPr>
          <w:p w:rsidR="00BA343C" w:rsidRPr="00061352" w:rsidRDefault="00BA343C" w:rsidP="00165BC2">
            <w:pPr>
              <w:jc w:val="center"/>
            </w:pPr>
            <w:r w:rsidRPr="00061352">
              <w:rPr>
                <w:rFonts w:hAnsi="宋体"/>
              </w:rPr>
              <w:t>Ⅱ</w:t>
            </w:r>
          </w:p>
        </w:tc>
        <w:tc>
          <w:tcPr>
            <w:tcW w:w="1282" w:type="dxa"/>
            <w:tcBorders>
              <w:top w:val="single" w:sz="4" w:space="0" w:color="auto"/>
              <w:left w:val="nil"/>
              <w:bottom w:val="single" w:sz="4" w:space="0" w:color="auto"/>
              <w:right w:val="single" w:sz="4" w:space="0" w:color="auto"/>
            </w:tcBorders>
            <w:hideMark/>
          </w:tcPr>
          <w:p w:rsidR="00BA343C" w:rsidRPr="00061352" w:rsidRDefault="00BA343C" w:rsidP="00165BC2">
            <w:pPr>
              <w:jc w:val="center"/>
            </w:pPr>
            <w:r w:rsidRPr="00061352">
              <w:t>-</w:t>
            </w:r>
          </w:p>
        </w:tc>
        <w:tc>
          <w:tcPr>
            <w:tcW w:w="990" w:type="dxa"/>
            <w:tcBorders>
              <w:top w:val="single" w:sz="4" w:space="0" w:color="auto"/>
              <w:left w:val="nil"/>
              <w:bottom w:val="single" w:sz="4" w:space="0" w:color="auto"/>
              <w:right w:val="single" w:sz="4" w:space="0" w:color="auto"/>
            </w:tcBorders>
            <w:vAlign w:val="center"/>
            <w:hideMark/>
          </w:tcPr>
          <w:p w:rsidR="00BA343C" w:rsidRPr="00061352" w:rsidRDefault="00BA343C" w:rsidP="00165BC2">
            <w:pPr>
              <w:jc w:val="center"/>
            </w:pPr>
            <w:r w:rsidRPr="00061352">
              <w:t>-</w:t>
            </w:r>
          </w:p>
        </w:tc>
      </w:tr>
      <w:tr w:rsidR="00BA343C" w:rsidRPr="00061352" w:rsidTr="00165BC2">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rPr>
                <w:rFonts w:eastAsia="仿宋"/>
              </w:rPr>
            </w:pPr>
            <w:r w:rsidRPr="00061352">
              <w:rPr>
                <w:rFonts w:eastAsia="仿宋"/>
              </w:rPr>
              <w:t>10</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红水河</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proofErr w:type="gramStart"/>
            <w:r w:rsidRPr="00061352">
              <w:rPr>
                <w:rFonts w:hAnsi="宋体"/>
              </w:rPr>
              <w:t>涟</w:t>
            </w:r>
            <w:proofErr w:type="gramEnd"/>
            <w:r w:rsidRPr="00061352">
              <w:rPr>
                <w:rFonts w:hint="eastAsia"/>
              </w:rPr>
              <w:t xml:space="preserve">  </w:t>
            </w:r>
            <w:r w:rsidRPr="00061352">
              <w:rPr>
                <w:rFonts w:hAnsi="宋体"/>
              </w:rPr>
              <w:t>江</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青</w:t>
            </w:r>
            <w:r w:rsidRPr="00061352">
              <w:t> </w:t>
            </w:r>
            <w:r w:rsidRPr="00061352">
              <w:rPr>
                <w:rFonts w:hAnsi="宋体"/>
              </w:rPr>
              <w:t>岩</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贵阳市</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pPr>
            <w:r w:rsidRPr="00061352">
              <w:rPr>
                <w:rFonts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pPr>
            <w:r w:rsidRPr="00061352">
              <w:rPr>
                <w:rFonts w:hAnsi="宋体"/>
              </w:rPr>
              <w:t>Ⅱ</w:t>
            </w:r>
          </w:p>
        </w:tc>
        <w:tc>
          <w:tcPr>
            <w:tcW w:w="698" w:type="dxa"/>
            <w:tcBorders>
              <w:top w:val="single" w:sz="4" w:space="0" w:color="auto"/>
              <w:left w:val="nil"/>
              <w:bottom w:val="single" w:sz="4" w:space="0" w:color="auto"/>
              <w:right w:val="single" w:sz="4" w:space="0" w:color="auto"/>
            </w:tcBorders>
            <w:vAlign w:val="center"/>
            <w:hideMark/>
          </w:tcPr>
          <w:p w:rsidR="00BA343C" w:rsidRPr="00061352" w:rsidRDefault="00BA343C" w:rsidP="00165BC2">
            <w:pPr>
              <w:jc w:val="center"/>
            </w:pPr>
            <w:r w:rsidRPr="00061352">
              <w:rPr>
                <w:rFonts w:hAnsi="宋体"/>
              </w:rPr>
              <w:t>Ⅱ</w:t>
            </w:r>
          </w:p>
        </w:tc>
        <w:tc>
          <w:tcPr>
            <w:tcW w:w="1282" w:type="dxa"/>
            <w:tcBorders>
              <w:top w:val="single" w:sz="4" w:space="0" w:color="auto"/>
              <w:left w:val="nil"/>
              <w:bottom w:val="single" w:sz="4" w:space="0" w:color="auto"/>
              <w:right w:val="single" w:sz="4" w:space="0" w:color="auto"/>
            </w:tcBorders>
            <w:hideMark/>
          </w:tcPr>
          <w:p w:rsidR="00BA343C" w:rsidRPr="00061352" w:rsidRDefault="00BA343C" w:rsidP="00165BC2">
            <w:pPr>
              <w:jc w:val="center"/>
            </w:pPr>
            <w:r w:rsidRPr="00061352">
              <w:t>-</w:t>
            </w:r>
          </w:p>
        </w:tc>
        <w:tc>
          <w:tcPr>
            <w:tcW w:w="990" w:type="dxa"/>
            <w:tcBorders>
              <w:top w:val="single" w:sz="4" w:space="0" w:color="auto"/>
              <w:left w:val="nil"/>
              <w:bottom w:val="single" w:sz="4" w:space="0" w:color="auto"/>
              <w:right w:val="single" w:sz="4" w:space="0" w:color="auto"/>
            </w:tcBorders>
            <w:vAlign w:val="center"/>
            <w:hideMark/>
          </w:tcPr>
          <w:p w:rsidR="00BA343C" w:rsidRPr="00061352" w:rsidRDefault="00BA343C" w:rsidP="00165BC2">
            <w:pPr>
              <w:jc w:val="center"/>
            </w:pPr>
            <w:r w:rsidRPr="00061352">
              <w:t>-</w:t>
            </w:r>
          </w:p>
        </w:tc>
      </w:tr>
      <w:tr w:rsidR="00BA343C" w:rsidRPr="00061352" w:rsidTr="00165BC2">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rPr>
                <w:rFonts w:eastAsia="仿宋"/>
              </w:rPr>
            </w:pPr>
            <w:r w:rsidRPr="00061352">
              <w:rPr>
                <w:rFonts w:eastAsia="仿宋"/>
              </w:rPr>
              <w:t>11</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红水河</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红水河</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罗</w:t>
            </w:r>
            <w:r w:rsidRPr="00061352">
              <w:t> </w:t>
            </w:r>
            <w:r w:rsidRPr="00061352">
              <w:rPr>
                <w:rFonts w:hAnsi="宋体"/>
              </w:rPr>
              <w:t>羊</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黔南州</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pPr>
            <w:r w:rsidRPr="00061352">
              <w:rPr>
                <w:rFonts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pPr>
            <w:r w:rsidRPr="00061352">
              <w:rPr>
                <w:rFonts w:hAnsi="宋体"/>
              </w:rPr>
              <w:t>Ⅱ</w:t>
            </w:r>
          </w:p>
        </w:tc>
        <w:tc>
          <w:tcPr>
            <w:tcW w:w="698" w:type="dxa"/>
            <w:tcBorders>
              <w:top w:val="single" w:sz="4" w:space="0" w:color="auto"/>
              <w:left w:val="nil"/>
              <w:bottom w:val="single" w:sz="4" w:space="0" w:color="auto"/>
              <w:right w:val="single" w:sz="4" w:space="0" w:color="auto"/>
            </w:tcBorders>
            <w:vAlign w:val="center"/>
            <w:hideMark/>
          </w:tcPr>
          <w:p w:rsidR="00BA343C" w:rsidRPr="00061352" w:rsidRDefault="00BA343C" w:rsidP="00165BC2">
            <w:pPr>
              <w:jc w:val="center"/>
            </w:pPr>
            <w:r w:rsidRPr="00061352">
              <w:rPr>
                <w:rFonts w:hAnsi="宋体"/>
              </w:rPr>
              <w:t>Ⅱ</w:t>
            </w:r>
          </w:p>
        </w:tc>
        <w:tc>
          <w:tcPr>
            <w:tcW w:w="1282" w:type="dxa"/>
            <w:tcBorders>
              <w:top w:val="single" w:sz="4" w:space="0" w:color="auto"/>
              <w:left w:val="nil"/>
              <w:bottom w:val="single" w:sz="4" w:space="0" w:color="auto"/>
              <w:right w:val="single" w:sz="4" w:space="0" w:color="auto"/>
            </w:tcBorders>
            <w:hideMark/>
          </w:tcPr>
          <w:p w:rsidR="00BA343C" w:rsidRPr="00061352" w:rsidRDefault="00BA343C" w:rsidP="00165BC2">
            <w:pPr>
              <w:jc w:val="center"/>
            </w:pPr>
            <w:r w:rsidRPr="00061352">
              <w:t>-</w:t>
            </w:r>
          </w:p>
        </w:tc>
        <w:tc>
          <w:tcPr>
            <w:tcW w:w="990" w:type="dxa"/>
            <w:tcBorders>
              <w:top w:val="single" w:sz="4" w:space="0" w:color="auto"/>
              <w:left w:val="nil"/>
              <w:bottom w:val="single" w:sz="4" w:space="0" w:color="auto"/>
              <w:right w:val="single" w:sz="4" w:space="0" w:color="auto"/>
            </w:tcBorders>
            <w:vAlign w:val="center"/>
            <w:hideMark/>
          </w:tcPr>
          <w:p w:rsidR="00BA343C" w:rsidRPr="00061352" w:rsidRDefault="00BA343C" w:rsidP="00165BC2">
            <w:pPr>
              <w:jc w:val="center"/>
            </w:pPr>
            <w:r w:rsidRPr="00061352">
              <w:t>-</w:t>
            </w:r>
          </w:p>
        </w:tc>
      </w:tr>
      <w:tr w:rsidR="00BA343C" w:rsidRPr="00061352" w:rsidTr="00165BC2">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rPr>
                <w:rFonts w:eastAsia="仿宋"/>
              </w:rPr>
            </w:pPr>
            <w:r w:rsidRPr="00061352">
              <w:rPr>
                <w:rFonts w:eastAsia="仿宋"/>
              </w:rPr>
              <w:t>12</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hint="eastAsia"/>
              </w:rPr>
              <w:t>都柳江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都柳江</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新</w:t>
            </w:r>
            <w:r w:rsidRPr="00061352">
              <w:t> </w:t>
            </w:r>
            <w:r w:rsidRPr="00061352">
              <w:rPr>
                <w:rFonts w:hAnsi="宋体"/>
              </w:rPr>
              <w:t>华</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黔东南州</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pPr>
            <w:r w:rsidRPr="00061352">
              <w:rPr>
                <w:rFonts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pPr>
            <w:r w:rsidRPr="00061352">
              <w:rPr>
                <w:rFonts w:hAnsi="宋体"/>
              </w:rPr>
              <w:t>Ⅰ</w:t>
            </w:r>
          </w:p>
        </w:tc>
        <w:tc>
          <w:tcPr>
            <w:tcW w:w="698" w:type="dxa"/>
            <w:tcBorders>
              <w:top w:val="single" w:sz="4" w:space="0" w:color="auto"/>
              <w:left w:val="nil"/>
              <w:bottom w:val="single" w:sz="4" w:space="0" w:color="auto"/>
              <w:right w:val="single" w:sz="4" w:space="0" w:color="auto"/>
            </w:tcBorders>
            <w:vAlign w:val="center"/>
            <w:hideMark/>
          </w:tcPr>
          <w:p w:rsidR="00BA343C" w:rsidRPr="00061352" w:rsidRDefault="00BA343C" w:rsidP="00165BC2">
            <w:pPr>
              <w:jc w:val="center"/>
            </w:pPr>
            <w:r w:rsidRPr="00061352">
              <w:rPr>
                <w:rFonts w:hAnsi="宋体"/>
              </w:rPr>
              <w:t>Ⅱ</w:t>
            </w:r>
          </w:p>
        </w:tc>
        <w:tc>
          <w:tcPr>
            <w:tcW w:w="1282" w:type="dxa"/>
            <w:tcBorders>
              <w:top w:val="single" w:sz="4" w:space="0" w:color="auto"/>
              <w:left w:val="nil"/>
              <w:bottom w:val="single" w:sz="4" w:space="0" w:color="auto"/>
              <w:right w:val="single" w:sz="4" w:space="0" w:color="auto"/>
            </w:tcBorders>
            <w:hideMark/>
          </w:tcPr>
          <w:p w:rsidR="00BA343C" w:rsidRPr="00061352" w:rsidRDefault="00BA343C" w:rsidP="00165BC2">
            <w:pPr>
              <w:jc w:val="center"/>
            </w:pPr>
            <w:r w:rsidRPr="00061352">
              <w:rPr>
                <w:rFonts w:hAnsi="宋体"/>
              </w:rPr>
              <w:t>Ⅰ</w:t>
            </w:r>
          </w:p>
        </w:tc>
        <w:tc>
          <w:tcPr>
            <w:tcW w:w="990" w:type="dxa"/>
            <w:tcBorders>
              <w:top w:val="single" w:sz="4" w:space="0" w:color="auto"/>
              <w:left w:val="nil"/>
              <w:bottom w:val="single" w:sz="4" w:space="0" w:color="auto"/>
              <w:right w:val="single" w:sz="4" w:space="0" w:color="auto"/>
            </w:tcBorders>
            <w:vAlign w:val="center"/>
            <w:hideMark/>
          </w:tcPr>
          <w:p w:rsidR="00BA343C" w:rsidRPr="00061352" w:rsidRDefault="00BA343C" w:rsidP="00165BC2">
            <w:pPr>
              <w:jc w:val="center"/>
            </w:pPr>
            <w:r w:rsidRPr="00061352">
              <w:rPr>
                <w:rFonts w:hAnsi="宋体"/>
              </w:rPr>
              <w:t>Ⅰ</w:t>
            </w:r>
          </w:p>
        </w:tc>
      </w:tr>
      <w:tr w:rsidR="00BA343C" w:rsidRPr="00061352" w:rsidTr="00165BC2">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rPr>
                <w:rFonts w:eastAsia="仿宋"/>
              </w:rPr>
            </w:pPr>
            <w:r w:rsidRPr="00061352">
              <w:rPr>
                <w:rFonts w:eastAsia="仿宋"/>
              </w:rPr>
              <w:t>13</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proofErr w:type="gramStart"/>
            <w:r w:rsidRPr="00061352">
              <w:rPr>
                <w:rFonts w:hAnsi="宋体"/>
              </w:rPr>
              <w:t>沅</w:t>
            </w:r>
            <w:proofErr w:type="gramEnd"/>
            <w:r w:rsidRPr="00061352">
              <w:rPr>
                <w:rFonts w:hAnsi="宋体" w:hint="eastAsia"/>
              </w:rPr>
              <w:t xml:space="preserve">  </w:t>
            </w:r>
            <w:r w:rsidRPr="00061352">
              <w:rPr>
                <w:rFonts w:hAnsi="宋体"/>
              </w:rPr>
              <w:t>水</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舞阳河</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玉</w:t>
            </w:r>
            <w:r w:rsidRPr="00061352">
              <w:t> </w:t>
            </w:r>
            <w:r w:rsidRPr="00061352">
              <w:rPr>
                <w:rFonts w:hAnsi="宋体"/>
              </w:rPr>
              <w:t>屏</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textAlignment w:val="center"/>
            </w:pPr>
            <w:r w:rsidRPr="00061352">
              <w:rPr>
                <w:rFonts w:hAnsi="宋体"/>
              </w:rPr>
              <w:t>铜仁市</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pPr>
            <w:r w:rsidRPr="00061352">
              <w:rPr>
                <w:rFonts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BA343C" w:rsidRPr="00061352" w:rsidRDefault="00BA343C" w:rsidP="00165BC2">
            <w:pPr>
              <w:jc w:val="center"/>
            </w:pPr>
            <w:r w:rsidRPr="00061352">
              <w:rPr>
                <w:rFonts w:hAnsi="宋体"/>
              </w:rPr>
              <w:t>Ⅰ</w:t>
            </w:r>
          </w:p>
        </w:tc>
        <w:tc>
          <w:tcPr>
            <w:tcW w:w="698" w:type="dxa"/>
            <w:tcBorders>
              <w:top w:val="single" w:sz="4" w:space="0" w:color="auto"/>
              <w:left w:val="nil"/>
              <w:bottom w:val="single" w:sz="4" w:space="0" w:color="auto"/>
              <w:right w:val="single" w:sz="4" w:space="0" w:color="auto"/>
            </w:tcBorders>
            <w:vAlign w:val="center"/>
            <w:hideMark/>
          </w:tcPr>
          <w:p w:rsidR="00BA343C" w:rsidRPr="00061352" w:rsidRDefault="00BA343C" w:rsidP="00165BC2">
            <w:pPr>
              <w:jc w:val="center"/>
            </w:pPr>
            <w:r w:rsidRPr="00061352">
              <w:rPr>
                <w:rFonts w:hAnsi="宋体"/>
              </w:rPr>
              <w:t>Ⅱ</w:t>
            </w:r>
          </w:p>
        </w:tc>
        <w:tc>
          <w:tcPr>
            <w:tcW w:w="1282" w:type="dxa"/>
            <w:tcBorders>
              <w:top w:val="single" w:sz="4" w:space="0" w:color="auto"/>
              <w:left w:val="nil"/>
              <w:bottom w:val="single" w:sz="4" w:space="0" w:color="auto"/>
              <w:right w:val="single" w:sz="4" w:space="0" w:color="auto"/>
            </w:tcBorders>
            <w:hideMark/>
          </w:tcPr>
          <w:p w:rsidR="00BA343C" w:rsidRPr="00061352" w:rsidRDefault="00BA343C" w:rsidP="00165BC2">
            <w:pPr>
              <w:jc w:val="center"/>
            </w:pPr>
            <w:r w:rsidRPr="00061352">
              <w:t>-</w:t>
            </w:r>
          </w:p>
        </w:tc>
        <w:tc>
          <w:tcPr>
            <w:tcW w:w="990" w:type="dxa"/>
            <w:tcBorders>
              <w:top w:val="single" w:sz="4" w:space="0" w:color="auto"/>
              <w:left w:val="nil"/>
              <w:bottom w:val="single" w:sz="4" w:space="0" w:color="auto"/>
              <w:right w:val="single" w:sz="4" w:space="0" w:color="auto"/>
            </w:tcBorders>
            <w:vAlign w:val="center"/>
            <w:hideMark/>
          </w:tcPr>
          <w:p w:rsidR="00BA343C" w:rsidRPr="00061352" w:rsidRDefault="00BA343C" w:rsidP="00165BC2">
            <w:pPr>
              <w:jc w:val="center"/>
            </w:pPr>
            <w:r w:rsidRPr="00061352">
              <w:t>-</w:t>
            </w:r>
          </w:p>
        </w:tc>
      </w:tr>
    </w:tbl>
    <w:p w:rsidR="00BA343C" w:rsidRPr="00061352" w:rsidRDefault="00BA343C" w:rsidP="00BA343C">
      <w:pPr>
        <w:jc w:val="left"/>
        <w:rPr>
          <w:rFonts w:ascii="宋体"/>
          <w:sz w:val="24"/>
          <w:szCs w:val="24"/>
        </w:rPr>
      </w:pPr>
      <w:r w:rsidRPr="00061352">
        <w:rPr>
          <w:rFonts w:ascii="宋体" w:hAnsi="宋体" w:hint="eastAsia"/>
          <w:sz w:val="24"/>
          <w:szCs w:val="24"/>
        </w:rPr>
        <w:t>注:表中乌江水系（</w:t>
      </w:r>
      <w:proofErr w:type="gramStart"/>
      <w:r w:rsidRPr="00061352">
        <w:rPr>
          <w:rFonts w:ascii="宋体" w:hAnsi="宋体" w:hint="eastAsia"/>
          <w:sz w:val="24"/>
          <w:szCs w:val="24"/>
        </w:rPr>
        <w:t>除叉河</w:t>
      </w:r>
      <w:proofErr w:type="gramEnd"/>
      <w:r w:rsidRPr="00061352">
        <w:rPr>
          <w:rFonts w:ascii="宋体" w:hAnsi="宋体" w:hint="eastAsia"/>
          <w:sz w:val="24"/>
          <w:szCs w:val="24"/>
        </w:rPr>
        <w:t>、大关桥断面外）、都柳江水系的水自动站安装有总磷、氟化物自动监测仪，其余未安装。</w:t>
      </w:r>
    </w:p>
    <w:p w:rsidR="00555735" w:rsidRPr="00061352" w:rsidRDefault="00555735" w:rsidP="00555735">
      <w:pPr>
        <w:spacing w:line="220" w:lineRule="atLeast"/>
      </w:pPr>
    </w:p>
    <w:p w:rsidR="000C2D38" w:rsidRPr="00061352" w:rsidRDefault="000C2D38" w:rsidP="00555735">
      <w:pPr>
        <w:tabs>
          <w:tab w:val="left" w:pos="630"/>
        </w:tabs>
        <w:rPr>
          <w:rFonts w:ascii="Times New Roman" w:hAnsi="宋体"/>
          <w:sz w:val="28"/>
          <w:szCs w:val="28"/>
        </w:rPr>
      </w:pPr>
    </w:p>
    <w:p w:rsidR="00307B80" w:rsidRPr="00061352" w:rsidRDefault="00307B80" w:rsidP="00555735">
      <w:pPr>
        <w:tabs>
          <w:tab w:val="left" w:pos="630"/>
        </w:tabs>
        <w:rPr>
          <w:rFonts w:ascii="Times New Roman" w:hAnsi="宋体"/>
          <w:sz w:val="28"/>
          <w:szCs w:val="28"/>
        </w:rPr>
      </w:pPr>
    </w:p>
    <w:p w:rsidR="00307B80" w:rsidRPr="00061352" w:rsidRDefault="00307B80" w:rsidP="00555735">
      <w:pPr>
        <w:tabs>
          <w:tab w:val="left" w:pos="630"/>
        </w:tabs>
        <w:rPr>
          <w:rFonts w:ascii="Times New Roman" w:hAnsi="宋体"/>
          <w:sz w:val="28"/>
          <w:szCs w:val="28"/>
        </w:rPr>
      </w:pPr>
    </w:p>
    <w:p w:rsidR="00307B80" w:rsidRPr="00061352" w:rsidRDefault="00307B80" w:rsidP="00555735">
      <w:pPr>
        <w:tabs>
          <w:tab w:val="left" w:pos="630"/>
        </w:tabs>
        <w:rPr>
          <w:rFonts w:ascii="Times New Roman" w:hAnsi="宋体"/>
          <w:sz w:val="28"/>
          <w:szCs w:val="28"/>
        </w:rPr>
      </w:pPr>
    </w:p>
    <w:p w:rsidR="00307B80" w:rsidRPr="00061352" w:rsidRDefault="00307B80" w:rsidP="00555735">
      <w:pPr>
        <w:tabs>
          <w:tab w:val="left" w:pos="630"/>
        </w:tabs>
        <w:rPr>
          <w:rFonts w:ascii="Times New Roman" w:hAnsi="宋体"/>
          <w:sz w:val="28"/>
          <w:szCs w:val="28"/>
        </w:rPr>
      </w:pPr>
    </w:p>
    <w:p w:rsidR="00307B80" w:rsidRPr="00061352" w:rsidRDefault="00307B80" w:rsidP="00555735">
      <w:pPr>
        <w:tabs>
          <w:tab w:val="left" w:pos="630"/>
        </w:tabs>
        <w:rPr>
          <w:rFonts w:ascii="Times New Roman" w:hAnsi="宋体"/>
          <w:sz w:val="28"/>
          <w:szCs w:val="28"/>
        </w:rPr>
      </w:pPr>
    </w:p>
    <w:p w:rsidR="00307B80" w:rsidRPr="00061352" w:rsidRDefault="00307B80" w:rsidP="00555735">
      <w:pPr>
        <w:tabs>
          <w:tab w:val="left" w:pos="630"/>
        </w:tabs>
        <w:rPr>
          <w:rFonts w:ascii="Times New Roman" w:hAnsi="宋体"/>
          <w:sz w:val="28"/>
          <w:szCs w:val="28"/>
        </w:rPr>
      </w:pPr>
    </w:p>
    <w:p w:rsidR="00307B80" w:rsidRPr="00061352" w:rsidRDefault="00307B80" w:rsidP="00555735">
      <w:pPr>
        <w:tabs>
          <w:tab w:val="left" w:pos="630"/>
        </w:tabs>
        <w:rPr>
          <w:rFonts w:ascii="Times New Roman" w:hAnsi="宋体"/>
          <w:sz w:val="28"/>
          <w:szCs w:val="28"/>
        </w:rPr>
      </w:pPr>
    </w:p>
    <w:p w:rsidR="00307B80" w:rsidRPr="00061352" w:rsidRDefault="00307B80" w:rsidP="00555735">
      <w:pPr>
        <w:tabs>
          <w:tab w:val="left" w:pos="630"/>
        </w:tabs>
        <w:rPr>
          <w:rFonts w:ascii="Times New Roman" w:hAnsi="宋体"/>
          <w:sz w:val="28"/>
          <w:szCs w:val="28"/>
        </w:rPr>
      </w:pPr>
    </w:p>
    <w:p w:rsidR="00307B80" w:rsidRPr="00061352" w:rsidRDefault="00307B80" w:rsidP="00555735">
      <w:pPr>
        <w:tabs>
          <w:tab w:val="left" w:pos="630"/>
        </w:tabs>
        <w:rPr>
          <w:rFonts w:ascii="Times New Roman" w:hAnsi="宋体"/>
          <w:sz w:val="28"/>
          <w:szCs w:val="28"/>
        </w:rPr>
      </w:pPr>
    </w:p>
    <w:p w:rsidR="00307B80" w:rsidRDefault="00AD13D4" w:rsidP="00555735">
      <w:pPr>
        <w:tabs>
          <w:tab w:val="left" w:pos="630"/>
        </w:tabs>
        <w:rPr>
          <w:rFonts w:ascii="Times New Roman" w:hAnsi="宋体"/>
          <w:sz w:val="28"/>
          <w:szCs w:val="28"/>
        </w:rPr>
      </w:pPr>
      <w:r w:rsidRPr="00AD13D4">
        <w:rPr>
          <w:rFonts w:ascii="Times New Roman" w:hAnsi="宋体"/>
          <w:noProof/>
          <w:sz w:val="28"/>
          <w:szCs w:val="28"/>
        </w:rPr>
        <w:lastRenderedPageBreak/>
        <w:drawing>
          <wp:inline distT="0" distB="0" distL="0" distR="0">
            <wp:extent cx="5759450" cy="8211626"/>
            <wp:effectExtent l="19050" t="0" r="0" b="0"/>
            <wp:docPr id="1" name="图片 1" descr="H:\CCF201609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CF201609211.jpg"/>
                    <pic:cNvPicPr>
                      <a:picLocks noChangeAspect="1" noChangeArrowheads="1"/>
                    </pic:cNvPicPr>
                  </pic:nvPicPr>
                  <pic:blipFill>
                    <a:blip r:embed="rId8" cstate="print"/>
                    <a:srcRect/>
                    <a:stretch>
                      <a:fillRect/>
                    </a:stretch>
                  </pic:blipFill>
                  <pic:spPr bwMode="auto">
                    <a:xfrm>
                      <a:off x="0" y="0"/>
                      <a:ext cx="5759450" cy="8211626"/>
                    </a:xfrm>
                    <a:prstGeom prst="rect">
                      <a:avLst/>
                    </a:prstGeom>
                    <a:noFill/>
                    <a:ln w="9525">
                      <a:noFill/>
                      <a:miter lim="800000"/>
                      <a:headEnd/>
                      <a:tailEnd/>
                    </a:ln>
                  </pic:spPr>
                </pic:pic>
              </a:graphicData>
            </a:graphic>
          </wp:inline>
        </w:drawing>
      </w:r>
    </w:p>
    <w:p w:rsidR="00AD13D4" w:rsidRDefault="00AD13D4" w:rsidP="00555735">
      <w:pPr>
        <w:tabs>
          <w:tab w:val="left" w:pos="630"/>
        </w:tabs>
        <w:rPr>
          <w:rFonts w:ascii="Times New Roman" w:hAnsi="宋体"/>
          <w:sz w:val="28"/>
          <w:szCs w:val="28"/>
        </w:rPr>
      </w:pPr>
    </w:p>
    <w:p w:rsidR="00AD13D4" w:rsidRDefault="00AD13D4" w:rsidP="00555735">
      <w:pPr>
        <w:tabs>
          <w:tab w:val="left" w:pos="630"/>
        </w:tabs>
        <w:rPr>
          <w:rFonts w:ascii="Times New Roman" w:hAnsi="宋体"/>
          <w:sz w:val="28"/>
          <w:szCs w:val="28"/>
        </w:rPr>
      </w:pPr>
      <w:r w:rsidRPr="00AD13D4">
        <w:rPr>
          <w:rFonts w:ascii="Times New Roman" w:hAnsi="宋体"/>
          <w:noProof/>
          <w:sz w:val="28"/>
          <w:szCs w:val="28"/>
        </w:rPr>
        <w:lastRenderedPageBreak/>
        <w:drawing>
          <wp:inline distT="0" distB="0" distL="0" distR="0">
            <wp:extent cx="5759450" cy="8211626"/>
            <wp:effectExtent l="19050" t="0" r="0" b="0"/>
            <wp:docPr id="6" name="图片 2" descr="H:\CCF201609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CF201609212.jpg"/>
                    <pic:cNvPicPr>
                      <a:picLocks noChangeAspect="1" noChangeArrowheads="1"/>
                    </pic:cNvPicPr>
                  </pic:nvPicPr>
                  <pic:blipFill>
                    <a:blip r:embed="rId9" cstate="print"/>
                    <a:srcRect/>
                    <a:stretch>
                      <a:fillRect/>
                    </a:stretch>
                  </pic:blipFill>
                  <pic:spPr bwMode="auto">
                    <a:xfrm>
                      <a:off x="0" y="0"/>
                      <a:ext cx="5759450" cy="8211626"/>
                    </a:xfrm>
                    <a:prstGeom prst="rect">
                      <a:avLst/>
                    </a:prstGeom>
                    <a:noFill/>
                    <a:ln w="9525">
                      <a:noFill/>
                      <a:miter lim="800000"/>
                      <a:headEnd/>
                      <a:tailEnd/>
                    </a:ln>
                  </pic:spPr>
                </pic:pic>
              </a:graphicData>
            </a:graphic>
          </wp:inline>
        </w:drawing>
      </w:r>
    </w:p>
    <w:p w:rsidR="00AD13D4" w:rsidRDefault="00AD13D4" w:rsidP="00555735">
      <w:pPr>
        <w:tabs>
          <w:tab w:val="left" w:pos="630"/>
        </w:tabs>
        <w:rPr>
          <w:rFonts w:ascii="Times New Roman" w:hAnsi="宋体"/>
          <w:sz w:val="28"/>
          <w:szCs w:val="28"/>
        </w:rPr>
      </w:pPr>
    </w:p>
    <w:p w:rsidR="00AD13D4" w:rsidRDefault="00AD13D4" w:rsidP="00555735">
      <w:pPr>
        <w:tabs>
          <w:tab w:val="left" w:pos="630"/>
        </w:tabs>
        <w:rPr>
          <w:rFonts w:ascii="Times New Roman" w:hAnsi="宋体"/>
          <w:sz w:val="28"/>
          <w:szCs w:val="28"/>
        </w:rPr>
      </w:pPr>
      <w:r w:rsidRPr="00AD13D4">
        <w:rPr>
          <w:rFonts w:ascii="Times New Roman" w:hAnsi="宋体"/>
          <w:noProof/>
          <w:sz w:val="28"/>
          <w:szCs w:val="28"/>
        </w:rPr>
        <w:lastRenderedPageBreak/>
        <w:drawing>
          <wp:inline distT="0" distB="0" distL="0" distR="0">
            <wp:extent cx="5759450" cy="8211626"/>
            <wp:effectExtent l="19050" t="0" r="0" b="0"/>
            <wp:docPr id="8" name="图片 3" descr="H:\CCF201609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CF201609213.jpg"/>
                    <pic:cNvPicPr>
                      <a:picLocks noChangeAspect="1" noChangeArrowheads="1"/>
                    </pic:cNvPicPr>
                  </pic:nvPicPr>
                  <pic:blipFill>
                    <a:blip r:embed="rId10" cstate="print"/>
                    <a:srcRect/>
                    <a:stretch>
                      <a:fillRect/>
                    </a:stretch>
                  </pic:blipFill>
                  <pic:spPr bwMode="auto">
                    <a:xfrm>
                      <a:off x="0" y="0"/>
                      <a:ext cx="5759450" cy="8211626"/>
                    </a:xfrm>
                    <a:prstGeom prst="rect">
                      <a:avLst/>
                    </a:prstGeom>
                    <a:noFill/>
                    <a:ln w="9525">
                      <a:noFill/>
                      <a:miter lim="800000"/>
                      <a:headEnd/>
                      <a:tailEnd/>
                    </a:ln>
                  </pic:spPr>
                </pic:pic>
              </a:graphicData>
            </a:graphic>
          </wp:inline>
        </w:drawing>
      </w:r>
    </w:p>
    <w:p w:rsidR="00AD13D4" w:rsidRDefault="00AD13D4" w:rsidP="00555735">
      <w:pPr>
        <w:tabs>
          <w:tab w:val="left" w:pos="630"/>
        </w:tabs>
        <w:rPr>
          <w:rFonts w:ascii="Times New Roman" w:hAnsi="宋体"/>
          <w:sz w:val="28"/>
          <w:szCs w:val="28"/>
        </w:rPr>
      </w:pPr>
    </w:p>
    <w:p w:rsidR="00AD13D4" w:rsidRDefault="00AD13D4" w:rsidP="00555735">
      <w:pPr>
        <w:tabs>
          <w:tab w:val="left" w:pos="630"/>
        </w:tabs>
        <w:rPr>
          <w:rFonts w:ascii="Times New Roman" w:hAnsi="宋体"/>
          <w:sz w:val="28"/>
          <w:szCs w:val="28"/>
        </w:rPr>
      </w:pPr>
      <w:r w:rsidRPr="00AD13D4">
        <w:rPr>
          <w:rFonts w:ascii="Times New Roman" w:hAnsi="宋体"/>
          <w:noProof/>
          <w:sz w:val="28"/>
          <w:szCs w:val="28"/>
        </w:rPr>
        <w:lastRenderedPageBreak/>
        <w:drawing>
          <wp:inline distT="0" distB="0" distL="0" distR="0">
            <wp:extent cx="5759450" cy="8211626"/>
            <wp:effectExtent l="19050" t="0" r="0" b="0"/>
            <wp:docPr id="10" name="图片 4" descr="H:\CCF201609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CF201609214.jpg"/>
                    <pic:cNvPicPr>
                      <a:picLocks noChangeAspect="1" noChangeArrowheads="1"/>
                    </pic:cNvPicPr>
                  </pic:nvPicPr>
                  <pic:blipFill>
                    <a:blip r:embed="rId11" cstate="print"/>
                    <a:srcRect/>
                    <a:stretch>
                      <a:fillRect/>
                    </a:stretch>
                  </pic:blipFill>
                  <pic:spPr bwMode="auto">
                    <a:xfrm>
                      <a:off x="0" y="0"/>
                      <a:ext cx="5759450" cy="8211626"/>
                    </a:xfrm>
                    <a:prstGeom prst="rect">
                      <a:avLst/>
                    </a:prstGeom>
                    <a:noFill/>
                    <a:ln w="9525">
                      <a:noFill/>
                      <a:miter lim="800000"/>
                      <a:headEnd/>
                      <a:tailEnd/>
                    </a:ln>
                  </pic:spPr>
                </pic:pic>
              </a:graphicData>
            </a:graphic>
          </wp:inline>
        </w:drawing>
      </w:r>
    </w:p>
    <w:p w:rsidR="00AD13D4" w:rsidRDefault="00AD13D4" w:rsidP="00555735">
      <w:pPr>
        <w:tabs>
          <w:tab w:val="left" w:pos="630"/>
        </w:tabs>
        <w:rPr>
          <w:rFonts w:ascii="Times New Roman" w:hAnsi="宋体"/>
          <w:sz w:val="28"/>
          <w:szCs w:val="28"/>
        </w:rPr>
      </w:pPr>
    </w:p>
    <w:p w:rsidR="00AD13D4" w:rsidRPr="00061352" w:rsidRDefault="00AD13D4" w:rsidP="00555735">
      <w:pPr>
        <w:tabs>
          <w:tab w:val="left" w:pos="630"/>
        </w:tabs>
        <w:rPr>
          <w:rFonts w:ascii="Times New Roman" w:hAnsi="宋体"/>
          <w:sz w:val="28"/>
          <w:szCs w:val="28"/>
        </w:rPr>
      </w:pPr>
      <w:r w:rsidRPr="00AD13D4">
        <w:rPr>
          <w:rFonts w:ascii="Times New Roman" w:hAnsi="宋体"/>
          <w:noProof/>
          <w:sz w:val="28"/>
          <w:szCs w:val="28"/>
        </w:rPr>
        <w:lastRenderedPageBreak/>
        <w:drawing>
          <wp:inline distT="0" distB="0" distL="0" distR="0">
            <wp:extent cx="5759450" cy="8211626"/>
            <wp:effectExtent l="19050" t="0" r="0" b="0"/>
            <wp:docPr id="11" name="图片 5" descr="H:\CCF201609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CF201609215.jpg"/>
                    <pic:cNvPicPr>
                      <a:picLocks noChangeAspect="1" noChangeArrowheads="1"/>
                    </pic:cNvPicPr>
                  </pic:nvPicPr>
                  <pic:blipFill>
                    <a:blip r:embed="rId12" cstate="print"/>
                    <a:srcRect/>
                    <a:stretch>
                      <a:fillRect/>
                    </a:stretch>
                  </pic:blipFill>
                  <pic:spPr bwMode="auto">
                    <a:xfrm>
                      <a:off x="0" y="0"/>
                      <a:ext cx="5759450" cy="8211626"/>
                    </a:xfrm>
                    <a:prstGeom prst="rect">
                      <a:avLst/>
                    </a:prstGeom>
                    <a:noFill/>
                    <a:ln w="9525">
                      <a:noFill/>
                      <a:miter lim="800000"/>
                      <a:headEnd/>
                      <a:tailEnd/>
                    </a:ln>
                  </pic:spPr>
                </pic:pic>
              </a:graphicData>
            </a:graphic>
          </wp:inline>
        </w:drawing>
      </w:r>
    </w:p>
    <w:sectPr w:rsidR="00AD13D4" w:rsidRPr="00061352" w:rsidSect="005A7335">
      <w:pgSz w:w="11906" w:h="16838"/>
      <w:pgMar w:top="1418" w:right="1418" w:bottom="1418" w:left="1418"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1EED" w:rsidRDefault="00831EED" w:rsidP="00BB1E73">
      <w:r>
        <w:separator/>
      </w:r>
    </w:p>
  </w:endnote>
  <w:endnote w:type="continuationSeparator" w:id="0">
    <w:p w:rsidR="00831EED" w:rsidRDefault="00831EED" w:rsidP="00BB1E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1EED" w:rsidRDefault="00831EED" w:rsidP="00BB1E73">
      <w:r>
        <w:separator/>
      </w:r>
    </w:p>
  </w:footnote>
  <w:footnote w:type="continuationSeparator" w:id="0">
    <w:p w:rsidR="00831EED" w:rsidRDefault="00831EED" w:rsidP="00BB1E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4C5D2B"/>
    <w:multiLevelType w:val="hybridMultilevel"/>
    <w:tmpl w:val="9DC88624"/>
    <w:lvl w:ilvl="0" w:tplc="A2A4D4F0">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3DB174B2"/>
    <w:multiLevelType w:val="hybridMultilevel"/>
    <w:tmpl w:val="C4B04A84"/>
    <w:lvl w:ilvl="0" w:tplc="D512C0A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1893ED2"/>
    <w:multiLevelType w:val="hybridMultilevel"/>
    <w:tmpl w:val="EAAA38D0"/>
    <w:lvl w:ilvl="0" w:tplc="878C8342">
      <w:numFmt w:val="bullet"/>
      <w:lvlText w:val="-"/>
      <w:lvlJc w:val="left"/>
      <w:pPr>
        <w:ind w:left="360" w:hanging="360"/>
      </w:pPr>
      <w:rPr>
        <w:rFonts w:ascii="Calibri" w:eastAsia="宋体"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6F7D5A11"/>
    <w:multiLevelType w:val="hybridMultilevel"/>
    <w:tmpl w:val="2F8C698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58370"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54763"/>
    <w:rsid w:val="00031B45"/>
    <w:rsid w:val="0005252E"/>
    <w:rsid w:val="000563BA"/>
    <w:rsid w:val="00061352"/>
    <w:rsid w:val="00061D32"/>
    <w:rsid w:val="000625EB"/>
    <w:rsid w:val="000648A0"/>
    <w:rsid w:val="00071862"/>
    <w:rsid w:val="00072D0D"/>
    <w:rsid w:val="00080181"/>
    <w:rsid w:val="00082FF6"/>
    <w:rsid w:val="0008535B"/>
    <w:rsid w:val="000977B5"/>
    <w:rsid w:val="000B00AF"/>
    <w:rsid w:val="000C2D38"/>
    <w:rsid w:val="000D1F14"/>
    <w:rsid w:val="000D2F05"/>
    <w:rsid w:val="000E6438"/>
    <w:rsid w:val="000F5D1F"/>
    <w:rsid w:val="00102120"/>
    <w:rsid w:val="00120144"/>
    <w:rsid w:val="0012210B"/>
    <w:rsid w:val="00144333"/>
    <w:rsid w:val="001451A4"/>
    <w:rsid w:val="00154F68"/>
    <w:rsid w:val="0015753A"/>
    <w:rsid w:val="00184AE7"/>
    <w:rsid w:val="001917CC"/>
    <w:rsid w:val="0019182B"/>
    <w:rsid w:val="00192E25"/>
    <w:rsid w:val="001976D0"/>
    <w:rsid w:val="00197BAE"/>
    <w:rsid w:val="001B1EE7"/>
    <w:rsid w:val="001B3A4A"/>
    <w:rsid w:val="001B44A3"/>
    <w:rsid w:val="001B7D7F"/>
    <w:rsid w:val="001C2B13"/>
    <w:rsid w:val="001D58E9"/>
    <w:rsid w:val="001D7B08"/>
    <w:rsid w:val="001D7FE2"/>
    <w:rsid w:val="002044F5"/>
    <w:rsid w:val="002110C1"/>
    <w:rsid w:val="00211462"/>
    <w:rsid w:val="00231C13"/>
    <w:rsid w:val="00245349"/>
    <w:rsid w:val="00253E44"/>
    <w:rsid w:val="00275B0A"/>
    <w:rsid w:val="00277020"/>
    <w:rsid w:val="00280AF0"/>
    <w:rsid w:val="00294D7F"/>
    <w:rsid w:val="002A2265"/>
    <w:rsid w:val="002A393D"/>
    <w:rsid w:val="002A3CBE"/>
    <w:rsid w:val="002A450E"/>
    <w:rsid w:val="002C1427"/>
    <w:rsid w:val="002D22E9"/>
    <w:rsid w:val="002F6CF6"/>
    <w:rsid w:val="00307B80"/>
    <w:rsid w:val="00310EE2"/>
    <w:rsid w:val="003125A3"/>
    <w:rsid w:val="00323FC0"/>
    <w:rsid w:val="0032706F"/>
    <w:rsid w:val="0033674C"/>
    <w:rsid w:val="00342C25"/>
    <w:rsid w:val="00343CAE"/>
    <w:rsid w:val="0035034A"/>
    <w:rsid w:val="003632D3"/>
    <w:rsid w:val="00366138"/>
    <w:rsid w:val="00385369"/>
    <w:rsid w:val="00386C93"/>
    <w:rsid w:val="00394019"/>
    <w:rsid w:val="003952EC"/>
    <w:rsid w:val="003A69C2"/>
    <w:rsid w:val="003B0CFA"/>
    <w:rsid w:val="003B13A0"/>
    <w:rsid w:val="003C2303"/>
    <w:rsid w:val="003D6AC0"/>
    <w:rsid w:val="003E3F15"/>
    <w:rsid w:val="00400635"/>
    <w:rsid w:val="00400B75"/>
    <w:rsid w:val="00401FBA"/>
    <w:rsid w:val="004173B0"/>
    <w:rsid w:val="00422E5E"/>
    <w:rsid w:val="00432053"/>
    <w:rsid w:val="00437CE7"/>
    <w:rsid w:val="00443B3C"/>
    <w:rsid w:val="004472B9"/>
    <w:rsid w:val="00460499"/>
    <w:rsid w:val="00480DAC"/>
    <w:rsid w:val="004856BE"/>
    <w:rsid w:val="004A0E9C"/>
    <w:rsid w:val="004D0177"/>
    <w:rsid w:val="004F4192"/>
    <w:rsid w:val="004F770A"/>
    <w:rsid w:val="0050666C"/>
    <w:rsid w:val="005142B4"/>
    <w:rsid w:val="005221A0"/>
    <w:rsid w:val="0052555C"/>
    <w:rsid w:val="00526D80"/>
    <w:rsid w:val="00536B45"/>
    <w:rsid w:val="005462D9"/>
    <w:rsid w:val="00555735"/>
    <w:rsid w:val="005749D0"/>
    <w:rsid w:val="0058512B"/>
    <w:rsid w:val="005A7335"/>
    <w:rsid w:val="005C6A7D"/>
    <w:rsid w:val="005D2576"/>
    <w:rsid w:val="005D35DE"/>
    <w:rsid w:val="005E62EA"/>
    <w:rsid w:val="005E6D17"/>
    <w:rsid w:val="006048D6"/>
    <w:rsid w:val="00640CB2"/>
    <w:rsid w:val="00642915"/>
    <w:rsid w:val="0064463F"/>
    <w:rsid w:val="00661730"/>
    <w:rsid w:val="00674AD1"/>
    <w:rsid w:val="00680768"/>
    <w:rsid w:val="00682156"/>
    <w:rsid w:val="00683E29"/>
    <w:rsid w:val="0069290C"/>
    <w:rsid w:val="0069394F"/>
    <w:rsid w:val="006A5497"/>
    <w:rsid w:val="006D5C14"/>
    <w:rsid w:val="006E0F70"/>
    <w:rsid w:val="006F36D6"/>
    <w:rsid w:val="0070095A"/>
    <w:rsid w:val="007151CF"/>
    <w:rsid w:val="00716AF7"/>
    <w:rsid w:val="00751015"/>
    <w:rsid w:val="007558D3"/>
    <w:rsid w:val="0076276F"/>
    <w:rsid w:val="0078577C"/>
    <w:rsid w:val="007C5CB6"/>
    <w:rsid w:val="007C5FEC"/>
    <w:rsid w:val="007D682D"/>
    <w:rsid w:val="007E4E26"/>
    <w:rsid w:val="007F76A7"/>
    <w:rsid w:val="008048A4"/>
    <w:rsid w:val="00814B91"/>
    <w:rsid w:val="00831EED"/>
    <w:rsid w:val="00835471"/>
    <w:rsid w:val="00841DBD"/>
    <w:rsid w:val="00843B50"/>
    <w:rsid w:val="008528A6"/>
    <w:rsid w:val="00862185"/>
    <w:rsid w:val="00865AEC"/>
    <w:rsid w:val="00875BE2"/>
    <w:rsid w:val="0087614B"/>
    <w:rsid w:val="00884111"/>
    <w:rsid w:val="00886F81"/>
    <w:rsid w:val="00893939"/>
    <w:rsid w:val="008A60BD"/>
    <w:rsid w:val="008B2629"/>
    <w:rsid w:val="008B52D8"/>
    <w:rsid w:val="008D4F35"/>
    <w:rsid w:val="008D5AB6"/>
    <w:rsid w:val="008E038F"/>
    <w:rsid w:val="008E3F2C"/>
    <w:rsid w:val="008E55F3"/>
    <w:rsid w:val="008F5459"/>
    <w:rsid w:val="00901AD1"/>
    <w:rsid w:val="00914041"/>
    <w:rsid w:val="009149C6"/>
    <w:rsid w:val="009222A9"/>
    <w:rsid w:val="009224D7"/>
    <w:rsid w:val="00927634"/>
    <w:rsid w:val="00940397"/>
    <w:rsid w:val="00941301"/>
    <w:rsid w:val="00951857"/>
    <w:rsid w:val="00954CAE"/>
    <w:rsid w:val="0095658A"/>
    <w:rsid w:val="00965F7F"/>
    <w:rsid w:val="009702DD"/>
    <w:rsid w:val="00987CBB"/>
    <w:rsid w:val="009A1B47"/>
    <w:rsid w:val="009A31C6"/>
    <w:rsid w:val="00A01E1B"/>
    <w:rsid w:val="00A02BF3"/>
    <w:rsid w:val="00A04754"/>
    <w:rsid w:val="00A05E88"/>
    <w:rsid w:val="00A10F6F"/>
    <w:rsid w:val="00A114BD"/>
    <w:rsid w:val="00A255A8"/>
    <w:rsid w:val="00A3536D"/>
    <w:rsid w:val="00A508C3"/>
    <w:rsid w:val="00A51BDB"/>
    <w:rsid w:val="00A7547A"/>
    <w:rsid w:val="00A77971"/>
    <w:rsid w:val="00A825D4"/>
    <w:rsid w:val="00A83860"/>
    <w:rsid w:val="00A8577B"/>
    <w:rsid w:val="00A95183"/>
    <w:rsid w:val="00AB236A"/>
    <w:rsid w:val="00AC5031"/>
    <w:rsid w:val="00AD13D4"/>
    <w:rsid w:val="00AD5750"/>
    <w:rsid w:val="00AF0767"/>
    <w:rsid w:val="00AF21F0"/>
    <w:rsid w:val="00B04741"/>
    <w:rsid w:val="00B1191E"/>
    <w:rsid w:val="00B3160B"/>
    <w:rsid w:val="00B4108D"/>
    <w:rsid w:val="00B43C0D"/>
    <w:rsid w:val="00B47B46"/>
    <w:rsid w:val="00B55D7C"/>
    <w:rsid w:val="00B628D7"/>
    <w:rsid w:val="00B70807"/>
    <w:rsid w:val="00B762F4"/>
    <w:rsid w:val="00B77B8C"/>
    <w:rsid w:val="00B8383F"/>
    <w:rsid w:val="00B844B5"/>
    <w:rsid w:val="00B87FC0"/>
    <w:rsid w:val="00B92E77"/>
    <w:rsid w:val="00BA343C"/>
    <w:rsid w:val="00BB0298"/>
    <w:rsid w:val="00BB1E73"/>
    <w:rsid w:val="00BC3245"/>
    <w:rsid w:val="00BC79C9"/>
    <w:rsid w:val="00C01B6F"/>
    <w:rsid w:val="00C10496"/>
    <w:rsid w:val="00C11A42"/>
    <w:rsid w:val="00C129D8"/>
    <w:rsid w:val="00C226CC"/>
    <w:rsid w:val="00C260B5"/>
    <w:rsid w:val="00C5124C"/>
    <w:rsid w:val="00C53719"/>
    <w:rsid w:val="00C54763"/>
    <w:rsid w:val="00C72C18"/>
    <w:rsid w:val="00C86BF3"/>
    <w:rsid w:val="00C94A4D"/>
    <w:rsid w:val="00CB740F"/>
    <w:rsid w:val="00CC37C0"/>
    <w:rsid w:val="00CD741A"/>
    <w:rsid w:val="00CD7D2E"/>
    <w:rsid w:val="00CE402D"/>
    <w:rsid w:val="00D45663"/>
    <w:rsid w:val="00D460AE"/>
    <w:rsid w:val="00D47313"/>
    <w:rsid w:val="00D52E10"/>
    <w:rsid w:val="00D62CD4"/>
    <w:rsid w:val="00D72BA9"/>
    <w:rsid w:val="00D822CA"/>
    <w:rsid w:val="00D83B1B"/>
    <w:rsid w:val="00D90E56"/>
    <w:rsid w:val="00DA1E35"/>
    <w:rsid w:val="00DB3C88"/>
    <w:rsid w:val="00DB6C0A"/>
    <w:rsid w:val="00DE0183"/>
    <w:rsid w:val="00E05370"/>
    <w:rsid w:val="00E279A5"/>
    <w:rsid w:val="00E458DB"/>
    <w:rsid w:val="00E62AF9"/>
    <w:rsid w:val="00E63BE2"/>
    <w:rsid w:val="00E837D4"/>
    <w:rsid w:val="00EA079A"/>
    <w:rsid w:val="00EC28EF"/>
    <w:rsid w:val="00EC7E14"/>
    <w:rsid w:val="00EE04FB"/>
    <w:rsid w:val="00F00C96"/>
    <w:rsid w:val="00F026EC"/>
    <w:rsid w:val="00F05F49"/>
    <w:rsid w:val="00F133AB"/>
    <w:rsid w:val="00F2232E"/>
    <w:rsid w:val="00F233C7"/>
    <w:rsid w:val="00F2537C"/>
    <w:rsid w:val="00F3177F"/>
    <w:rsid w:val="00F7709E"/>
    <w:rsid w:val="00F81C44"/>
    <w:rsid w:val="00FC1E5F"/>
    <w:rsid w:val="00FC6F9A"/>
    <w:rsid w:val="00FD059F"/>
    <w:rsid w:val="00FD162B"/>
    <w:rsid w:val="00FD3909"/>
    <w:rsid w:val="00FD43D0"/>
    <w:rsid w:val="00FF525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837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76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C54763"/>
    <w:pPr>
      <w:widowControl/>
      <w:spacing w:before="100" w:beforeAutospacing="1" w:after="100" w:afterAutospacing="1"/>
      <w:jc w:val="left"/>
    </w:pPr>
    <w:rPr>
      <w:rFonts w:ascii="宋体" w:hAnsi="宋体" w:cs="宋体"/>
      <w:kern w:val="0"/>
      <w:sz w:val="24"/>
      <w:szCs w:val="24"/>
    </w:rPr>
  </w:style>
  <w:style w:type="table" w:styleId="a4">
    <w:name w:val="Table Grid"/>
    <w:basedOn w:val="a1"/>
    <w:rsid w:val="00C54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semiHidden/>
    <w:rsid w:val="00C54763"/>
    <w:rPr>
      <w:sz w:val="18"/>
      <w:szCs w:val="18"/>
    </w:rPr>
  </w:style>
  <w:style w:type="character" w:customStyle="1" w:styleId="Char">
    <w:name w:val="批注框文本 Char"/>
    <w:basedOn w:val="a0"/>
    <w:link w:val="a5"/>
    <w:rsid w:val="00C54763"/>
    <w:rPr>
      <w:rFonts w:ascii="Calibri" w:eastAsia="宋体" w:hAnsi="Calibri" w:cs="Times New Roman"/>
      <w:sz w:val="18"/>
      <w:szCs w:val="18"/>
    </w:rPr>
  </w:style>
  <w:style w:type="paragraph" w:styleId="a6">
    <w:name w:val="header"/>
    <w:basedOn w:val="a"/>
    <w:link w:val="Char0"/>
    <w:semiHidden/>
    <w:rsid w:val="00C5476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C54763"/>
    <w:rPr>
      <w:rFonts w:ascii="Calibri" w:eastAsia="宋体" w:hAnsi="Calibri" w:cs="Times New Roman"/>
      <w:sz w:val="18"/>
      <w:szCs w:val="18"/>
    </w:rPr>
  </w:style>
  <w:style w:type="paragraph" w:styleId="a7">
    <w:name w:val="footer"/>
    <w:basedOn w:val="a"/>
    <w:link w:val="Char1"/>
    <w:rsid w:val="00C54763"/>
    <w:pPr>
      <w:tabs>
        <w:tab w:val="center" w:pos="4153"/>
        <w:tab w:val="right" w:pos="8306"/>
      </w:tabs>
      <w:snapToGrid w:val="0"/>
      <w:jc w:val="left"/>
    </w:pPr>
    <w:rPr>
      <w:sz w:val="18"/>
      <w:szCs w:val="18"/>
    </w:rPr>
  </w:style>
  <w:style w:type="character" w:customStyle="1" w:styleId="Char1">
    <w:name w:val="页脚 Char"/>
    <w:basedOn w:val="a0"/>
    <w:link w:val="a7"/>
    <w:rsid w:val="00C54763"/>
    <w:rPr>
      <w:rFonts w:ascii="Calibri" w:eastAsia="宋体" w:hAnsi="Calibri" w:cs="Times New Roman"/>
      <w:sz w:val="18"/>
      <w:szCs w:val="18"/>
    </w:rPr>
  </w:style>
  <w:style w:type="character" w:customStyle="1" w:styleId="CharChar2">
    <w:name w:val="Char Char2"/>
    <w:basedOn w:val="a0"/>
    <w:uiPriority w:val="99"/>
    <w:semiHidden/>
    <w:rsid w:val="00C54763"/>
    <w:rPr>
      <w:rFonts w:ascii="Calibri" w:eastAsia="宋体" w:hAnsi="Calibri" w:cs="Times New Roman"/>
      <w:sz w:val="18"/>
      <w:szCs w:val="18"/>
    </w:rPr>
  </w:style>
  <w:style w:type="character" w:customStyle="1" w:styleId="CharChar1">
    <w:name w:val="Char Char1"/>
    <w:basedOn w:val="a0"/>
    <w:uiPriority w:val="99"/>
    <w:semiHidden/>
    <w:rsid w:val="00C54763"/>
    <w:rPr>
      <w:rFonts w:ascii="Calibri" w:eastAsia="宋体" w:hAnsi="Calibri" w:cs="Times New Roman"/>
      <w:sz w:val="18"/>
      <w:szCs w:val="18"/>
    </w:rPr>
  </w:style>
  <w:style w:type="character" w:customStyle="1" w:styleId="CharChar">
    <w:name w:val="Char Char"/>
    <w:basedOn w:val="a0"/>
    <w:uiPriority w:val="99"/>
    <w:rsid w:val="00C54763"/>
    <w:rPr>
      <w:rFonts w:ascii="Calibri" w:eastAsia="宋体" w:hAnsi="Calibri" w:cs="Times New Roman"/>
      <w:sz w:val="18"/>
      <w:szCs w:val="18"/>
    </w:rPr>
  </w:style>
  <w:style w:type="character" w:customStyle="1" w:styleId="CharChar3">
    <w:name w:val="Char Char3"/>
    <w:basedOn w:val="a0"/>
    <w:rsid w:val="00C54763"/>
    <w:rPr>
      <w:rFonts w:ascii="Calibri" w:eastAsia="宋体" w:hAnsi="Calibri" w:cs="Times New Roman"/>
      <w:sz w:val="18"/>
      <w:szCs w:val="18"/>
    </w:rPr>
  </w:style>
  <w:style w:type="character" w:customStyle="1" w:styleId="CharChar11">
    <w:name w:val="Char Char11"/>
    <w:basedOn w:val="a0"/>
    <w:semiHidden/>
    <w:rsid w:val="00C54763"/>
    <w:rPr>
      <w:rFonts w:cs="Times New Roman"/>
      <w:kern w:val="2"/>
      <w:sz w:val="18"/>
      <w:szCs w:val="18"/>
    </w:rPr>
  </w:style>
  <w:style w:type="character" w:customStyle="1" w:styleId="CharChar4">
    <w:name w:val="Char Char4"/>
    <w:basedOn w:val="a0"/>
    <w:semiHidden/>
    <w:rsid w:val="00C54763"/>
    <w:rPr>
      <w:rFonts w:cs="Times New Roman"/>
      <w:kern w:val="2"/>
      <w:sz w:val="18"/>
      <w:szCs w:val="18"/>
    </w:rPr>
  </w:style>
  <w:style w:type="paragraph" w:styleId="a8">
    <w:name w:val="List Paragraph"/>
    <w:basedOn w:val="a"/>
    <w:uiPriority w:val="34"/>
    <w:qFormat/>
    <w:rsid w:val="00386C93"/>
    <w:pPr>
      <w:ind w:firstLineChars="200" w:firstLine="420"/>
    </w:pPr>
  </w:style>
  <w:style w:type="character" w:customStyle="1" w:styleId="CharChar5">
    <w:name w:val="Char Char5"/>
    <w:basedOn w:val="a0"/>
    <w:uiPriority w:val="99"/>
    <w:rsid w:val="001D58E9"/>
    <w:rPr>
      <w:rFonts w:ascii="Calibri" w:eastAsia="宋体" w:hAnsi="Calibri" w:cs="Times New Roman"/>
      <w:sz w:val="18"/>
      <w:szCs w:val="18"/>
    </w:rPr>
  </w:style>
  <w:style w:type="character" w:customStyle="1" w:styleId="Char10">
    <w:name w:val="页脚 Char1"/>
    <w:basedOn w:val="a0"/>
    <w:rsid w:val="001D58E9"/>
    <w:rPr>
      <w:kern w:val="2"/>
      <w:sz w:val="18"/>
      <w:szCs w:val="18"/>
    </w:rPr>
  </w:style>
  <w:style w:type="paragraph" w:styleId="a9">
    <w:name w:val="Date"/>
    <w:basedOn w:val="a"/>
    <w:next w:val="a"/>
    <w:link w:val="Char2"/>
    <w:uiPriority w:val="99"/>
    <w:semiHidden/>
    <w:unhideWhenUsed/>
    <w:rsid w:val="001D58E9"/>
    <w:pPr>
      <w:ind w:leftChars="2500" w:left="100"/>
    </w:pPr>
  </w:style>
  <w:style w:type="character" w:customStyle="1" w:styleId="Char2">
    <w:name w:val="日期 Char"/>
    <w:basedOn w:val="a0"/>
    <w:link w:val="a9"/>
    <w:uiPriority w:val="99"/>
    <w:semiHidden/>
    <w:rsid w:val="001D58E9"/>
    <w:rPr>
      <w:kern w:val="2"/>
      <w:sz w:val="21"/>
      <w:szCs w:val="22"/>
    </w:rPr>
  </w:style>
</w:styles>
</file>

<file path=word/webSettings.xml><?xml version="1.0" encoding="utf-8"?>
<w:webSettings xmlns:r="http://schemas.openxmlformats.org/officeDocument/2006/relationships" xmlns:w="http://schemas.openxmlformats.org/wordprocessingml/2006/main">
  <w:divs>
    <w:div w:id="6909466">
      <w:bodyDiv w:val="1"/>
      <w:marLeft w:val="0"/>
      <w:marRight w:val="0"/>
      <w:marTop w:val="0"/>
      <w:marBottom w:val="0"/>
      <w:divBdr>
        <w:top w:val="none" w:sz="0" w:space="0" w:color="auto"/>
        <w:left w:val="none" w:sz="0" w:space="0" w:color="auto"/>
        <w:bottom w:val="none" w:sz="0" w:space="0" w:color="auto"/>
        <w:right w:val="none" w:sz="0" w:space="0" w:color="auto"/>
      </w:divBdr>
    </w:div>
    <w:div w:id="34042980">
      <w:bodyDiv w:val="1"/>
      <w:marLeft w:val="0"/>
      <w:marRight w:val="0"/>
      <w:marTop w:val="0"/>
      <w:marBottom w:val="0"/>
      <w:divBdr>
        <w:top w:val="none" w:sz="0" w:space="0" w:color="auto"/>
        <w:left w:val="none" w:sz="0" w:space="0" w:color="auto"/>
        <w:bottom w:val="none" w:sz="0" w:space="0" w:color="auto"/>
        <w:right w:val="none" w:sz="0" w:space="0" w:color="auto"/>
      </w:divBdr>
    </w:div>
    <w:div w:id="207257569">
      <w:bodyDiv w:val="1"/>
      <w:marLeft w:val="0"/>
      <w:marRight w:val="0"/>
      <w:marTop w:val="0"/>
      <w:marBottom w:val="0"/>
      <w:divBdr>
        <w:top w:val="none" w:sz="0" w:space="0" w:color="auto"/>
        <w:left w:val="none" w:sz="0" w:space="0" w:color="auto"/>
        <w:bottom w:val="none" w:sz="0" w:space="0" w:color="auto"/>
        <w:right w:val="none" w:sz="0" w:space="0" w:color="auto"/>
      </w:divBdr>
    </w:div>
    <w:div w:id="268509960">
      <w:bodyDiv w:val="1"/>
      <w:marLeft w:val="0"/>
      <w:marRight w:val="0"/>
      <w:marTop w:val="0"/>
      <w:marBottom w:val="0"/>
      <w:divBdr>
        <w:top w:val="none" w:sz="0" w:space="0" w:color="auto"/>
        <w:left w:val="none" w:sz="0" w:space="0" w:color="auto"/>
        <w:bottom w:val="none" w:sz="0" w:space="0" w:color="auto"/>
        <w:right w:val="none" w:sz="0" w:space="0" w:color="auto"/>
      </w:divBdr>
    </w:div>
    <w:div w:id="421491770">
      <w:bodyDiv w:val="1"/>
      <w:marLeft w:val="0"/>
      <w:marRight w:val="0"/>
      <w:marTop w:val="0"/>
      <w:marBottom w:val="0"/>
      <w:divBdr>
        <w:top w:val="none" w:sz="0" w:space="0" w:color="auto"/>
        <w:left w:val="none" w:sz="0" w:space="0" w:color="auto"/>
        <w:bottom w:val="none" w:sz="0" w:space="0" w:color="auto"/>
        <w:right w:val="none" w:sz="0" w:space="0" w:color="auto"/>
      </w:divBdr>
    </w:div>
    <w:div w:id="484862122">
      <w:bodyDiv w:val="1"/>
      <w:marLeft w:val="0"/>
      <w:marRight w:val="0"/>
      <w:marTop w:val="0"/>
      <w:marBottom w:val="0"/>
      <w:divBdr>
        <w:top w:val="none" w:sz="0" w:space="0" w:color="auto"/>
        <w:left w:val="none" w:sz="0" w:space="0" w:color="auto"/>
        <w:bottom w:val="none" w:sz="0" w:space="0" w:color="auto"/>
        <w:right w:val="none" w:sz="0" w:space="0" w:color="auto"/>
      </w:divBdr>
    </w:div>
    <w:div w:id="545676240">
      <w:bodyDiv w:val="1"/>
      <w:marLeft w:val="0"/>
      <w:marRight w:val="0"/>
      <w:marTop w:val="0"/>
      <w:marBottom w:val="0"/>
      <w:divBdr>
        <w:top w:val="none" w:sz="0" w:space="0" w:color="auto"/>
        <w:left w:val="none" w:sz="0" w:space="0" w:color="auto"/>
        <w:bottom w:val="none" w:sz="0" w:space="0" w:color="auto"/>
        <w:right w:val="none" w:sz="0" w:space="0" w:color="auto"/>
      </w:divBdr>
    </w:div>
    <w:div w:id="649864654">
      <w:bodyDiv w:val="1"/>
      <w:marLeft w:val="0"/>
      <w:marRight w:val="0"/>
      <w:marTop w:val="0"/>
      <w:marBottom w:val="0"/>
      <w:divBdr>
        <w:top w:val="none" w:sz="0" w:space="0" w:color="auto"/>
        <w:left w:val="none" w:sz="0" w:space="0" w:color="auto"/>
        <w:bottom w:val="none" w:sz="0" w:space="0" w:color="auto"/>
        <w:right w:val="none" w:sz="0" w:space="0" w:color="auto"/>
      </w:divBdr>
    </w:div>
    <w:div w:id="692799922">
      <w:bodyDiv w:val="1"/>
      <w:marLeft w:val="0"/>
      <w:marRight w:val="0"/>
      <w:marTop w:val="0"/>
      <w:marBottom w:val="0"/>
      <w:divBdr>
        <w:top w:val="none" w:sz="0" w:space="0" w:color="auto"/>
        <w:left w:val="none" w:sz="0" w:space="0" w:color="auto"/>
        <w:bottom w:val="none" w:sz="0" w:space="0" w:color="auto"/>
        <w:right w:val="none" w:sz="0" w:space="0" w:color="auto"/>
      </w:divBdr>
    </w:div>
    <w:div w:id="725833282">
      <w:bodyDiv w:val="1"/>
      <w:marLeft w:val="0"/>
      <w:marRight w:val="0"/>
      <w:marTop w:val="0"/>
      <w:marBottom w:val="0"/>
      <w:divBdr>
        <w:top w:val="none" w:sz="0" w:space="0" w:color="auto"/>
        <w:left w:val="none" w:sz="0" w:space="0" w:color="auto"/>
        <w:bottom w:val="none" w:sz="0" w:space="0" w:color="auto"/>
        <w:right w:val="none" w:sz="0" w:space="0" w:color="auto"/>
      </w:divBdr>
    </w:div>
    <w:div w:id="765343272">
      <w:bodyDiv w:val="1"/>
      <w:marLeft w:val="0"/>
      <w:marRight w:val="0"/>
      <w:marTop w:val="0"/>
      <w:marBottom w:val="0"/>
      <w:divBdr>
        <w:top w:val="none" w:sz="0" w:space="0" w:color="auto"/>
        <w:left w:val="none" w:sz="0" w:space="0" w:color="auto"/>
        <w:bottom w:val="none" w:sz="0" w:space="0" w:color="auto"/>
        <w:right w:val="none" w:sz="0" w:space="0" w:color="auto"/>
      </w:divBdr>
    </w:div>
    <w:div w:id="797455394">
      <w:bodyDiv w:val="1"/>
      <w:marLeft w:val="0"/>
      <w:marRight w:val="0"/>
      <w:marTop w:val="0"/>
      <w:marBottom w:val="0"/>
      <w:divBdr>
        <w:top w:val="none" w:sz="0" w:space="0" w:color="auto"/>
        <w:left w:val="none" w:sz="0" w:space="0" w:color="auto"/>
        <w:bottom w:val="none" w:sz="0" w:space="0" w:color="auto"/>
        <w:right w:val="none" w:sz="0" w:space="0" w:color="auto"/>
      </w:divBdr>
    </w:div>
    <w:div w:id="799686596">
      <w:bodyDiv w:val="1"/>
      <w:marLeft w:val="0"/>
      <w:marRight w:val="0"/>
      <w:marTop w:val="0"/>
      <w:marBottom w:val="0"/>
      <w:divBdr>
        <w:top w:val="none" w:sz="0" w:space="0" w:color="auto"/>
        <w:left w:val="none" w:sz="0" w:space="0" w:color="auto"/>
        <w:bottom w:val="none" w:sz="0" w:space="0" w:color="auto"/>
        <w:right w:val="none" w:sz="0" w:space="0" w:color="auto"/>
      </w:divBdr>
    </w:div>
    <w:div w:id="823009103">
      <w:bodyDiv w:val="1"/>
      <w:marLeft w:val="0"/>
      <w:marRight w:val="0"/>
      <w:marTop w:val="0"/>
      <w:marBottom w:val="0"/>
      <w:divBdr>
        <w:top w:val="none" w:sz="0" w:space="0" w:color="auto"/>
        <w:left w:val="none" w:sz="0" w:space="0" w:color="auto"/>
        <w:bottom w:val="none" w:sz="0" w:space="0" w:color="auto"/>
        <w:right w:val="none" w:sz="0" w:space="0" w:color="auto"/>
      </w:divBdr>
    </w:div>
    <w:div w:id="970481930">
      <w:bodyDiv w:val="1"/>
      <w:marLeft w:val="0"/>
      <w:marRight w:val="0"/>
      <w:marTop w:val="0"/>
      <w:marBottom w:val="0"/>
      <w:divBdr>
        <w:top w:val="none" w:sz="0" w:space="0" w:color="auto"/>
        <w:left w:val="none" w:sz="0" w:space="0" w:color="auto"/>
        <w:bottom w:val="none" w:sz="0" w:space="0" w:color="auto"/>
        <w:right w:val="none" w:sz="0" w:space="0" w:color="auto"/>
      </w:divBdr>
    </w:div>
    <w:div w:id="1075278325">
      <w:bodyDiv w:val="1"/>
      <w:marLeft w:val="0"/>
      <w:marRight w:val="0"/>
      <w:marTop w:val="0"/>
      <w:marBottom w:val="0"/>
      <w:divBdr>
        <w:top w:val="none" w:sz="0" w:space="0" w:color="auto"/>
        <w:left w:val="none" w:sz="0" w:space="0" w:color="auto"/>
        <w:bottom w:val="none" w:sz="0" w:space="0" w:color="auto"/>
        <w:right w:val="none" w:sz="0" w:space="0" w:color="auto"/>
      </w:divBdr>
    </w:div>
    <w:div w:id="1141850878">
      <w:bodyDiv w:val="1"/>
      <w:marLeft w:val="0"/>
      <w:marRight w:val="0"/>
      <w:marTop w:val="0"/>
      <w:marBottom w:val="0"/>
      <w:divBdr>
        <w:top w:val="none" w:sz="0" w:space="0" w:color="auto"/>
        <w:left w:val="none" w:sz="0" w:space="0" w:color="auto"/>
        <w:bottom w:val="none" w:sz="0" w:space="0" w:color="auto"/>
        <w:right w:val="none" w:sz="0" w:space="0" w:color="auto"/>
      </w:divBdr>
    </w:div>
    <w:div w:id="1310675680">
      <w:bodyDiv w:val="1"/>
      <w:marLeft w:val="0"/>
      <w:marRight w:val="0"/>
      <w:marTop w:val="0"/>
      <w:marBottom w:val="0"/>
      <w:divBdr>
        <w:top w:val="none" w:sz="0" w:space="0" w:color="auto"/>
        <w:left w:val="none" w:sz="0" w:space="0" w:color="auto"/>
        <w:bottom w:val="none" w:sz="0" w:space="0" w:color="auto"/>
        <w:right w:val="none" w:sz="0" w:space="0" w:color="auto"/>
      </w:divBdr>
    </w:div>
    <w:div w:id="1316762191">
      <w:bodyDiv w:val="1"/>
      <w:marLeft w:val="0"/>
      <w:marRight w:val="0"/>
      <w:marTop w:val="0"/>
      <w:marBottom w:val="0"/>
      <w:divBdr>
        <w:top w:val="none" w:sz="0" w:space="0" w:color="auto"/>
        <w:left w:val="none" w:sz="0" w:space="0" w:color="auto"/>
        <w:bottom w:val="none" w:sz="0" w:space="0" w:color="auto"/>
        <w:right w:val="none" w:sz="0" w:space="0" w:color="auto"/>
      </w:divBdr>
    </w:div>
    <w:div w:id="1339649314">
      <w:bodyDiv w:val="1"/>
      <w:marLeft w:val="0"/>
      <w:marRight w:val="0"/>
      <w:marTop w:val="0"/>
      <w:marBottom w:val="0"/>
      <w:divBdr>
        <w:top w:val="none" w:sz="0" w:space="0" w:color="auto"/>
        <w:left w:val="none" w:sz="0" w:space="0" w:color="auto"/>
        <w:bottom w:val="none" w:sz="0" w:space="0" w:color="auto"/>
        <w:right w:val="none" w:sz="0" w:space="0" w:color="auto"/>
      </w:divBdr>
    </w:div>
    <w:div w:id="1345940232">
      <w:bodyDiv w:val="1"/>
      <w:marLeft w:val="0"/>
      <w:marRight w:val="0"/>
      <w:marTop w:val="0"/>
      <w:marBottom w:val="0"/>
      <w:divBdr>
        <w:top w:val="none" w:sz="0" w:space="0" w:color="auto"/>
        <w:left w:val="none" w:sz="0" w:space="0" w:color="auto"/>
        <w:bottom w:val="none" w:sz="0" w:space="0" w:color="auto"/>
        <w:right w:val="none" w:sz="0" w:space="0" w:color="auto"/>
      </w:divBdr>
    </w:div>
    <w:div w:id="1389643707">
      <w:bodyDiv w:val="1"/>
      <w:marLeft w:val="0"/>
      <w:marRight w:val="0"/>
      <w:marTop w:val="0"/>
      <w:marBottom w:val="0"/>
      <w:divBdr>
        <w:top w:val="none" w:sz="0" w:space="0" w:color="auto"/>
        <w:left w:val="none" w:sz="0" w:space="0" w:color="auto"/>
        <w:bottom w:val="none" w:sz="0" w:space="0" w:color="auto"/>
        <w:right w:val="none" w:sz="0" w:space="0" w:color="auto"/>
      </w:divBdr>
    </w:div>
    <w:div w:id="1484077041">
      <w:bodyDiv w:val="1"/>
      <w:marLeft w:val="0"/>
      <w:marRight w:val="0"/>
      <w:marTop w:val="0"/>
      <w:marBottom w:val="0"/>
      <w:divBdr>
        <w:top w:val="none" w:sz="0" w:space="0" w:color="auto"/>
        <w:left w:val="none" w:sz="0" w:space="0" w:color="auto"/>
        <w:bottom w:val="none" w:sz="0" w:space="0" w:color="auto"/>
        <w:right w:val="none" w:sz="0" w:space="0" w:color="auto"/>
      </w:divBdr>
    </w:div>
    <w:div w:id="1531256089">
      <w:bodyDiv w:val="1"/>
      <w:marLeft w:val="0"/>
      <w:marRight w:val="0"/>
      <w:marTop w:val="0"/>
      <w:marBottom w:val="0"/>
      <w:divBdr>
        <w:top w:val="none" w:sz="0" w:space="0" w:color="auto"/>
        <w:left w:val="none" w:sz="0" w:space="0" w:color="auto"/>
        <w:bottom w:val="none" w:sz="0" w:space="0" w:color="auto"/>
        <w:right w:val="none" w:sz="0" w:space="0" w:color="auto"/>
      </w:divBdr>
    </w:div>
    <w:div w:id="1583946111">
      <w:bodyDiv w:val="1"/>
      <w:marLeft w:val="0"/>
      <w:marRight w:val="0"/>
      <w:marTop w:val="0"/>
      <w:marBottom w:val="0"/>
      <w:divBdr>
        <w:top w:val="none" w:sz="0" w:space="0" w:color="auto"/>
        <w:left w:val="none" w:sz="0" w:space="0" w:color="auto"/>
        <w:bottom w:val="none" w:sz="0" w:space="0" w:color="auto"/>
        <w:right w:val="none" w:sz="0" w:space="0" w:color="auto"/>
      </w:divBdr>
    </w:div>
    <w:div w:id="1621641379">
      <w:bodyDiv w:val="1"/>
      <w:marLeft w:val="0"/>
      <w:marRight w:val="0"/>
      <w:marTop w:val="0"/>
      <w:marBottom w:val="0"/>
      <w:divBdr>
        <w:top w:val="none" w:sz="0" w:space="0" w:color="auto"/>
        <w:left w:val="none" w:sz="0" w:space="0" w:color="auto"/>
        <w:bottom w:val="none" w:sz="0" w:space="0" w:color="auto"/>
        <w:right w:val="none" w:sz="0" w:space="0" w:color="auto"/>
      </w:divBdr>
    </w:div>
    <w:div w:id="1652371781">
      <w:bodyDiv w:val="1"/>
      <w:marLeft w:val="0"/>
      <w:marRight w:val="0"/>
      <w:marTop w:val="0"/>
      <w:marBottom w:val="0"/>
      <w:divBdr>
        <w:top w:val="none" w:sz="0" w:space="0" w:color="auto"/>
        <w:left w:val="none" w:sz="0" w:space="0" w:color="auto"/>
        <w:bottom w:val="none" w:sz="0" w:space="0" w:color="auto"/>
        <w:right w:val="none" w:sz="0" w:space="0" w:color="auto"/>
      </w:divBdr>
    </w:div>
    <w:div w:id="1693267259">
      <w:bodyDiv w:val="1"/>
      <w:marLeft w:val="0"/>
      <w:marRight w:val="0"/>
      <w:marTop w:val="0"/>
      <w:marBottom w:val="0"/>
      <w:divBdr>
        <w:top w:val="none" w:sz="0" w:space="0" w:color="auto"/>
        <w:left w:val="none" w:sz="0" w:space="0" w:color="auto"/>
        <w:bottom w:val="none" w:sz="0" w:space="0" w:color="auto"/>
        <w:right w:val="none" w:sz="0" w:space="0" w:color="auto"/>
      </w:divBdr>
    </w:div>
    <w:div w:id="1744185542">
      <w:bodyDiv w:val="1"/>
      <w:marLeft w:val="0"/>
      <w:marRight w:val="0"/>
      <w:marTop w:val="0"/>
      <w:marBottom w:val="0"/>
      <w:divBdr>
        <w:top w:val="none" w:sz="0" w:space="0" w:color="auto"/>
        <w:left w:val="none" w:sz="0" w:space="0" w:color="auto"/>
        <w:bottom w:val="none" w:sz="0" w:space="0" w:color="auto"/>
        <w:right w:val="none" w:sz="0" w:space="0" w:color="auto"/>
      </w:divBdr>
    </w:div>
    <w:div w:id="1749302508">
      <w:bodyDiv w:val="1"/>
      <w:marLeft w:val="0"/>
      <w:marRight w:val="0"/>
      <w:marTop w:val="0"/>
      <w:marBottom w:val="0"/>
      <w:divBdr>
        <w:top w:val="none" w:sz="0" w:space="0" w:color="auto"/>
        <w:left w:val="none" w:sz="0" w:space="0" w:color="auto"/>
        <w:bottom w:val="none" w:sz="0" w:space="0" w:color="auto"/>
        <w:right w:val="none" w:sz="0" w:space="0" w:color="auto"/>
      </w:divBdr>
    </w:div>
    <w:div w:id="1769425200">
      <w:bodyDiv w:val="1"/>
      <w:marLeft w:val="0"/>
      <w:marRight w:val="0"/>
      <w:marTop w:val="0"/>
      <w:marBottom w:val="0"/>
      <w:divBdr>
        <w:top w:val="none" w:sz="0" w:space="0" w:color="auto"/>
        <w:left w:val="none" w:sz="0" w:space="0" w:color="auto"/>
        <w:bottom w:val="none" w:sz="0" w:space="0" w:color="auto"/>
        <w:right w:val="none" w:sz="0" w:space="0" w:color="auto"/>
      </w:divBdr>
    </w:div>
    <w:div w:id="1772820198">
      <w:bodyDiv w:val="1"/>
      <w:marLeft w:val="0"/>
      <w:marRight w:val="0"/>
      <w:marTop w:val="0"/>
      <w:marBottom w:val="0"/>
      <w:divBdr>
        <w:top w:val="none" w:sz="0" w:space="0" w:color="auto"/>
        <w:left w:val="none" w:sz="0" w:space="0" w:color="auto"/>
        <w:bottom w:val="none" w:sz="0" w:space="0" w:color="auto"/>
        <w:right w:val="none" w:sz="0" w:space="0" w:color="auto"/>
      </w:divBdr>
    </w:div>
    <w:div w:id="1776364190">
      <w:bodyDiv w:val="1"/>
      <w:marLeft w:val="0"/>
      <w:marRight w:val="0"/>
      <w:marTop w:val="0"/>
      <w:marBottom w:val="0"/>
      <w:divBdr>
        <w:top w:val="none" w:sz="0" w:space="0" w:color="auto"/>
        <w:left w:val="none" w:sz="0" w:space="0" w:color="auto"/>
        <w:bottom w:val="none" w:sz="0" w:space="0" w:color="auto"/>
        <w:right w:val="none" w:sz="0" w:space="0" w:color="auto"/>
      </w:divBdr>
    </w:div>
    <w:div w:id="1820345237">
      <w:bodyDiv w:val="1"/>
      <w:marLeft w:val="0"/>
      <w:marRight w:val="0"/>
      <w:marTop w:val="0"/>
      <w:marBottom w:val="0"/>
      <w:divBdr>
        <w:top w:val="none" w:sz="0" w:space="0" w:color="auto"/>
        <w:left w:val="none" w:sz="0" w:space="0" w:color="auto"/>
        <w:bottom w:val="none" w:sz="0" w:space="0" w:color="auto"/>
        <w:right w:val="none" w:sz="0" w:space="0" w:color="auto"/>
      </w:divBdr>
    </w:div>
    <w:div w:id="1830365778">
      <w:bodyDiv w:val="1"/>
      <w:marLeft w:val="0"/>
      <w:marRight w:val="0"/>
      <w:marTop w:val="0"/>
      <w:marBottom w:val="0"/>
      <w:divBdr>
        <w:top w:val="none" w:sz="0" w:space="0" w:color="auto"/>
        <w:left w:val="none" w:sz="0" w:space="0" w:color="auto"/>
        <w:bottom w:val="none" w:sz="0" w:space="0" w:color="auto"/>
        <w:right w:val="none" w:sz="0" w:space="0" w:color="auto"/>
      </w:divBdr>
    </w:div>
    <w:div w:id="1912034697">
      <w:bodyDiv w:val="1"/>
      <w:marLeft w:val="0"/>
      <w:marRight w:val="0"/>
      <w:marTop w:val="0"/>
      <w:marBottom w:val="0"/>
      <w:divBdr>
        <w:top w:val="none" w:sz="0" w:space="0" w:color="auto"/>
        <w:left w:val="none" w:sz="0" w:space="0" w:color="auto"/>
        <w:bottom w:val="none" w:sz="0" w:space="0" w:color="auto"/>
        <w:right w:val="none" w:sz="0" w:space="0" w:color="auto"/>
      </w:divBdr>
    </w:div>
    <w:div w:id="1941911480">
      <w:bodyDiv w:val="1"/>
      <w:marLeft w:val="0"/>
      <w:marRight w:val="0"/>
      <w:marTop w:val="0"/>
      <w:marBottom w:val="0"/>
      <w:divBdr>
        <w:top w:val="none" w:sz="0" w:space="0" w:color="auto"/>
        <w:left w:val="none" w:sz="0" w:space="0" w:color="auto"/>
        <w:bottom w:val="none" w:sz="0" w:space="0" w:color="auto"/>
        <w:right w:val="none" w:sz="0" w:space="0" w:color="auto"/>
      </w:divBdr>
    </w:div>
    <w:div w:id="1951621333">
      <w:bodyDiv w:val="1"/>
      <w:marLeft w:val="0"/>
      <w:marRight w:val="0"/>
      <w:marTop w:val="0"/>
      <w:marBottom w:val="0"/>
      <w:divBdr>
        <w:top w:val="none" w:sz="0" w:space="0" w:color="auto"/>
        <w:left w:val="none" w:sz="0" w:space="0" w:color="auto"/>
        <w:bottom w:val="none" w:sz="0" w:space="0" w:color="auto"/>
        <w:right w:val="none" w:sz="0" w:space="0" w:color="auto"/>
      </w:divBdr>
    </w:div>
    <w:div w:id="2039352785">
      <w:bodyDiv w:val="1"/>
      <w:marLeft w:val="0"/>
      <w:marRight w:val="0"/>
      <w:marTop w:val="0"/>
      <w:marBottom w:val="0"/>
      <w:divBdr>
        <w:top w:val="none" w:sz="0" w:space="0" w:color="auto"/>
        <w:left w:val="none" w:sz="0" w:space="0" w:color="auto"/>
        <w:bottom w:val="none" w:sz="0" w:space="0" w:color="auto"/>
        <w:right w:val="none" w:sz="0" w:space="0" w:color="auto"/>
      </w:divBdr>
    </w:div>
    <w:div w:id="2079132539">
      <w:bodyDiv w:val="1"/>
      <w:marLeft w:val="0"/>
      <w:marRight w:val="0"/>
      <w:marTop w:val="0"/>
      <w:marBottom w:val="0"/>
      <w:divBdr>
        <w:top w:val="none" w:sz="0" w:space="0" w:color="auto"/>
        <w:left w:val="none" w:sz="0" w:space="0" w:color="auto"/>
        <w:bottom w:val="none" w:sz="0" w:space="0" w:color="auto"/>
        <w:right w:val="none" w:sz="0" w:space="0" w:color="auto"/>
      </w:divBdr>
    </w:div>
    <w:div w:id="2082217090">
      <w:bodyDiv w:val="1"/>
      <w:marLeft w:val="0"/>
      <w:marRight w:val="0"/>
      <w:marTop w:val="0"/>
      <w:marBottom w:val="0"/>
      <w:divBdr>
        <w:top w:val="none" w:sz="0" w:space="0" w:color="auto"/>
        <w:left w:val="none" w:sz="0" w:space="0" w:color="auto"/>
        <w:bottom w:val="none" w:sz="0" w:space="0" w:color="auto"/>
        <w:right w:val="none" w:sz="0" w:space="0" w:color="auto"/>
      </w:divBdr>
    </w:div>
    <w:div w:id="213255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E921B-B5D7-4EFE-8A8F-BF481C274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16</Pages>
  <Words>1430</Words>
  <Characters>8151</Characters>
  <Application>Microsoft Office Word</Application>
  <DocSecurity>0</DocSecurity>
  <Lines>67</Lines>
  <Paragraphs>19</Paragraphs>
  <ScaleCrop>false</ScaleCrop>
  <Company/>
  <LinksUpToDate>false</LinksUpToDate>
  <CharactersWithSpaces>9562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p:lastModifiedBy>
  <cp:revision>15</cp:revision>
  <cp:lastPrinted>2016-10-21T07:50:00Z</cp:lastPrinted>
  <dcterms:created xsi:type="dcterms:W3CDTF">2016-11-14T03:45:00Z</dcterms:created>
  <dcterms:modified xsi:type="dcterms:W3CDTF">2016-12-22T02:02:00Z</dcterms:modified>
</cp:coreProperties>
</file>