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10" w:rsidRDefault="00792610" w:rsidP="002510EE">
      <w:pPr>
        <w:pStyle w:val="NormalWeb"/>
        <w:spacing w:before="0" w:beforeAutospacing="0" w:after="0" w:afterAutospacing="0"/>
        <w:jc w:val="center"/>
        <w:rPr>
          <w:rFonts w:cs="Times New Roman"/>
          <w:b/>
          <w:sz w:val="52"/>
          <w:szCs w:val="52"/>
        </w:rPr>
      </w:pPr>
    </w:p>
    <w:p w:rsidR="00792610" w:rsidRPr="00220CBB" w:rsidRDefault="00792610" w:rsidP="002510EE">
      <w:pPr>
        <w:pStyle w:val="NormalWeb"/>
        <w:spacing w:before="0" w:beforeAutospacing="0" w:after="0" w:afterAutospacing="0"/>
        <w:jc w:val="center"/>
        <w:rPr>
          <w:rFonts w:cs="Times New Roman"/>
          <w:b/>
          <w:sz w:val="52"/>
          <w:szCs w:val="52"/>
        </w:rPr>
      </w:pPr>
      <w:r w:rsidRPr="00220CBB">
        <w:rPr>
          <w:rFonts w:cs="Times New Roman" w:hint="eastAsia"/>
          <w:b/>
          <w:sz w:val="52"/>
          <w:szCs w:val="52"/>
        </w:rPr>
        <w:t>贵州省环境质量月报</w:t>
      </w:r>
    </w:p>
    <w:p w:rsidR="00792610" w:rsidRPr="00220CBB" w:rsidRDefault="00792610" w:rsidP="002510EE">
      <w:pPr>
        <w:pStyle w:val="NormalWeb"/>
        <w:spacing w:before="0" w:beforeAutospacing="0" w:after="0" w:afterAutospacing="0"/>
        <w:jc w:val="center"/>
        <w:rPr>
          <w:rFonts w:cs="Times New Roman"/>
          <w:b/>
          <w:sz w:val="44"/>
          <w:szCs w:val="44"/>
        </w:rPr>
      </w:pPr>
      <w:r w:rsidRPr="00220CBB">
        <w:rPr>
          <w:rFonts w:cs="Times New Roman" w:hint="eastAsia"/>
          <w:b/>
          <w:sz w:val="44"/>
          <w:szCs w:val="44"/>
        </w:rPr>
        <w:t>（</w:t>
      </w:r>
      <w:r w:rsidRPr="00220CBB">
        <w:rPr>
          <w:rFonts w:cs="Times New Roman"/>
          <w:b/>
          <w:sz w:val="44"/>
          <w:szCs w:val="44"/>
        </w:rPr>
        <w:t>2015</w:t>
      </w:r>
      <w:r w:rsidRPr="00220CBB">
        <w:rPr>
          <w:rFonts w:cs="Times New Roman" w:hint="eastAsia"/>
          <w:b/>
          <w:sz w:val="44"/>
          <w:szCs w:val="44"/>
        </w:rPr>
        <w:t>年</w:t>
      </w:r>
      <w:r>
        <w:rPr>
          <w:rFonts w:cs="Times New Roman"/>
          <w:b/>
          <w:sz w:val="44"/>
          <w:szCs w:val="44"/>
        </w:rPr>
        <w:t>4</w:t>
      </w:r>
      <w:r w:rsidRPr="00220CBB">
        <w:rPr>
          <w:rFonts w:cs="Times New Roman" w:hint="eastAsia"/>
          <w:b/>
          <w:sz w:val="44"/>
          <w:szCs w:val="44"/>
        </w:rPr>
        <w:t>月）</w:t>
      </w:r>
    </w:p>
    <w:p w:rsidR="00792610" w:rsidRPr="00220CBB" w:rsidRDefault="00792610" w:rsidP="002510EE">
      <w:pPr>
        <w:pStyle w:val="NormalWeb"/>
        <w:numPr>
          <w:ilvl w:val="0"/>
          <w:numId w:val="2"/>
        </w:numPr>
        <w:spacing w:before="0" w:beforeAutospacing="0" w:after="0" w:afterAutospacing="0"/>
        <w:rPr>
          <w:rFonts w:cs="Times New Roman"/>
          <w:b/>
          <w:sz w:val="28"/>
          <w:szCs w:val="28"/>
        </w:rPr>
      </w:pPr>
      <w:r w:rsidRPr="00220CBB">
        <w:rPr>
          <w:rFonts w:cs="Times New Roman" w:hint="eastAsia"/>
          <w:b/>
          <w:sz w:val="28"/>
          <w:szCs w:val="28"/>
        </w:rPr>
        <w:t>城市环境空气质量</w:t>
      </w:r>
    </w:p>
    <w:p w:rsidR="00792610" w:rsidRPr="00016CF7" w:rsidRDefault="00792610" w:rsidP="00016CF7">
      <w:pPr>
        <w:ind w:firstLineChars="300" w:firstLine="840"/>
        <w:jc w:val="left"/>
        <w:rPr>
          <w:rFonts w:ascii="宋体"/>
          <w:color w:val="000000"/>
          <w:kern w:val="0"/>
          <w:sz w:val="28"/>
          <w:szCs w:val="28"/>
        </w:rPr>
      </w:pPr>
      <w:r w:rsidRPr="00016CF7">
        <w:rPr>
          <w:rFonts w:ascii="宋体" w:hAnsi="宋体"/>
          <w:color w:val="000000"/>
          <w:kern w:val="0"/>
          <w:sz w:val="28"/>
          <w:szCs w:val="28"/>
        </w:rPr>
        <w:t>2015</w:t>
      </w:r>
      <w:r w:rsidRPr="00016CF7">
        <w:rPr>
          <w:rFonts w:ascii="宋体" w:hAnsi="宋体" w:hint="eastAsia"/>
          <w:color w:val="000000"/>
          <w:kern w:val="0"/>
          <w:sz w:val="28"/>
          <w:szCs w:val="28"/>
        </w:rPr>
        <w:t>年</w:t>
      </w:r>
      <w:r w:rsidRPr="00016CF7">
        <w:rPr>
          <w:rFonts w:ascii="宋体" w:hAnsi="宋体"/>
          <w:color w:val="000000"/>
          <w:kern w:val="0"/>
          <w:sz w:val="28"/>
          <w:szCs w:val="28"/>
        </w:rPr>
        <w:t>4</w:t>
      </w:r>
      <w:r w:rsidRPr="00016CF7">
        <w:rPr>
          <w:rFonts w:ascii="宋体" w:hAnsi="宋体" w:hint="eastAsia"/>
          <w:color w:val="000000"/>
          <w:kern w:val="0"/>
          <w:sz w:val="28"/>
          <w:szCs w:val="28"/>
        </w:rPr>
        <w:t>月，我省</w:t>
      </w:r>
      <w:r w:rsidRPr="00016CF7">
        <w:rPr>
          <w:rFonts w:ascii="宋体" w:hAnsi="宋体"/>
          <w:color w:val="000000"/>
          <w:kern w:val="0"/>
          <w:sz w:val="28"/>
          <w:szCs w:val="28"/>
        </w:rPr>
        <w:t>9</w:t>
      </w:r>
      <w:r w:rsidRPr="00016CF7">
        <w:rPr>
          <w:rFonts w:ascii="宋体" w:hAnsi="宋体" w:hint="eastAsia"/>
          <w:color w:val="000000"/>
          <w:kern w:val="0"/>
          <w:sz w:val="28"/>
          <w:szCs w:val="28"/>
        </w:rPr>
        <w:t>个中心城市按《环境空气质量标准》（</w:t>
      </w:r>
      <w:r w:rsidRPr="00016CF7">
        <w:rPr>
          <w:rFonts w:ascii="宋体" w:hAnsi="宋体"/>
          <w:color w:val="000000"/>
          <w:kern w:val="0"/>
          <w:sz w:val="28"/>
          <w:szCs w:val="28"/>
        </w:rPr>
        <w:t>GB 3095-2012</w:t>
      </w:r>
      <w:r w:rsidRPr="00016CF7">
        <w:rPr>
          <w:rFonts w:ascii="宋体" w:hAnsi="宋体" w:hint="eastAsia"/>
          <w:color w:val="000000"/>
          <w:kern w:val="0"/>
          <w:sz w:val="28"/>
          <w:szCs w:val="28"/>
        </w:rPr>
        <w:t>）（简称新标准）要求开展了二氧化硫（</w:t>
      </w:r>
      <w:r w:rsidRPr="00016CF7">
        <w:rPr>
          <w:rFonts w:ascii="宋体" w:hAnsi="宋体"/>
          <w:color w:val="000000"/>
          <w:kern w:val="0"/>
          <w:sz w:val="28"/>
          <w:szCs w:val="28"/>
        </w:rPr>
        <w:t>SO</w:t>
      </w:r>
      <w:r w:rsidRPr="00016CF7">
        <w:rPr>
          <w:rFonts w:ascii="宋体" w:hAnsi="宋体"/>
          <w:color w:val="000000"/>
          <w:kern w:val="0"/>
          <w:sz w:val="28"/>
          <w:szCs w:val="28"/>
          <w:vertAlign w:val="subscript"/>
        </w:rPr>
        <w:t>2</w:t>
      </w:r>
      <w:r w:rsidRPr="00016CF7">
        <w:rPr>
          <w:rFonts w:ascii="宋体" w:hAnsi="宋体" w:hint="eastAsia"/>
          <w:color w:val="000000"/>
          <w:kern w:val="0"/>
          <w:sz w:val="28"/>
          <w:szCs w:val="28"/>
        </w:rPr>
        <w:t>）、二氧化氮（</w:t>
      </w:r>
      <w:r w:rsidRPr="00016CF7">
        <w:rPr>
          <w:rFonts w:ascii="宋体" w:hAnsi="宋体"/>
          <w:color w:val="000000"/>
          <w:kern w:val="0"/>
          <w:sz w:val="28"/>
          <w:szCs w:val="28"/>
        </w:rPr>
        <w:t>NO</w:t>
      </w:r>
      <w:r w:rsidRPr="00016CF7">
        <w:rPr>
          <w:rFonts w:ascii="宋体" w:hAnsi="宋体"/>
          <w:color w:val="000000"/>
          <w:kern w:val="0"/>
          <w:sz w:val="28"/>
          <w:szCs w:val="28"/>
          <w:vertAlign w:val="subscript"/>
        </w:rPr>
        <w:t>2</w:t>
      </w:r>
      <w:r w:rsidRPr="00016CF7">
        <w:rPr>
          <w:rFonts w:ascii="宋体" w:hAnsi="宋体" w:hint="eastAsia"/>
          <w:color w:val="000000"/>
          <w:kern w:val="0"/>
          <w:sz w:val="28"/>
          <w:szCs w:val="28"/>
        </w:rPr>
        <w:t>）、一氧化碳（</w:t>
      </w:r>
      <w:r w:rsidRPr="00016CF7">
        <w:rPr>
          <w:rFonts w:ascii="宋体" w:hAnsi="宋体"/>
          <w:color w:val="000000"/>
          <w:kern w:val="0"/>
          <w:sz w:val="28"/>
          <w:szCs w:val="28"/>
        </w:rPr>
        <w:t>CO</w:t>
      </w:r>
      <w:r w:rsidRPr="00016CF7">
        <w:rPr>
          <w:rFonts w:ascii="宋体" w:hAnsi="宋体" w:hint="eastAsia"/>
          <w:color w:val="000000"/>
          <w:kern w:val="0"/>
          <w:sz w:val="28"/>
          <w:szCs w:val="28"/>
        </w:rPr>
        <w:t>）、臭氧（</w:t>
      </w:r>
      <w:r w:rsidRPr="00016CF7">
        <w:rPr>
          <w:rFonts w:ascii="宋体" w:hAnsi="宋体"/>
          <w:color w:val="000000"/>
          <w:kern w:val="0"/>
          <w:sz w:val="28"/>
          <w:szCs w:val="28"/>
        </w:rPr>
        <w:t>O</w:t>
      </w:r>
      <w:r w:rsidRPr="00016CF7">
        <w:rPr>
          <w:rFonts w:ascii="宋体" w:hAnsi="宋体"/>
          <w:color w:val="000000"/>
          <w:kern w:val="0"/>
          <w:sz w:val="28"/>
          <w:szCs w:val="28"/>
          <w:vertAlign w:val="subscript"/>
        </w:rPr>
        <w:t>3</w:t>
      </w:r>
      <w:r w:rsidRPr="00016CF7">
        <w:rPr>
          <w:rFonts w:ascii="宋体" w:hAnsi="宋体" w:hint="eastAsia"/>
          <w:color w:val="000000"/>
          <w:kern w:val="0"/>
          <w:sz w:val="28"/>
          <w:szCs w:val="28"/>
        </w:rPr>
        <w:t>）、可吸入颗粒物（</w:t>
      </w:r>
      <w:r w:rsidRPr="00016CF7">
        <w:rPr>
          <w:rFonts w:ascii="宋体" w:hAnsi="宋体"/>
          <w:color w:val="000000"/>
          <w:kern w:val="0"/>
          <w:sz w:val="28"/>
          <w:szCs w:val="28"/>
        </w:rPr>
        <w:t>PM</w:t>
      </w:r>
      <w:r w:rsidRPr="00016CF7">
        <w:rPr>
          <w:rFonts w:ascii="宋体" w:hAnsi="宋体"/>
          <w:color w:val="000000"/>
          <w:kern w:val="0"/>
          <w:sz w:val="28"/>
          <w:szCs w:val="28"/>
          <w:vertAlign w:val="subscript"/>
        </w:rPr>
        <w:t>10</w:t>
      </w:r>
      <w:r w:rsidRPr="00016CF7">
        <w:rPr>
          <w:rFonts w:ascii="宋体" w:hAnsi="宋体" w:hint="eastAsia"/>
          <w:color w:val="000000"/>
          <w:kern w:val="0"/>
          <w:sz w:val="28"/>
          <w:szCs w:val="28"/>
        </w:rPr>
        <w:t>）和细颗粒物（</w:t>
      </w:r>
      <w:r w:rsidRPr="00016CF7">
        <w:rPr>
          <w:rFonts w:ascii="宋体" w:hAnsi="宋体"/>
          <w:color w:val="000000"/>
          <w:kern w:val="0"/>
          <w:sz w:val="28"/>
          <w:szCs w:val="28"/>
        </w:rPr>
        <w:t>PM</w:t>
      </w:r>
      <w:r w:rsidRPr="00016CF7">
        <w:rPr>
          <w:rFonts w:ascii="宋体" w:hAnsi="宋体"/>
          <w:color w:val="000000"/>
          <w:kern w:val="0"/>
          <w:sz w:val="28"/>
          <w:szCs w:val="28"/>
          <w:vertAlign w:val="subscript"/>
        </w:rPr>
        <w:t>2.5</w:t>
      </w:r>
      <w:r w:rsidRPr="00016CF7">
        <w:rPr>
          <w:rFonts w:ascii="宋体" w:hAnsi="宋体" w:hint="eastAsia"/>
          <w:color w:val="000000"/>
          <w:kern w:val="0"/>
          <w:sz w:val="28"/>
          <w:szCs w:val="28"/>
        </w:rPr>
        <w:t>）</w:t>
      </w:r>
      <w:r w:rsidRPr="00016CF7">
        <w:rPr>
          <w:rFonts w:ascii="宋体" w:hAnsi="宋体"/>
          <w:color w:val="000000"/>
          <w:kern w:val="0"/>
          <w:sz w:val="28"/>
          <w:szCs w:val="28"/>
        </w:rPr>
        <w:t>6</w:t>
      </w:r>
      <w:r w:rsidRPr="00016CF7">
        <w:rPr>
          <w:rFonts w:ascii="宋体" w:hAnsi="宋体" w:hint="eastAsia"/>
          <w:color w:val="000000"/>
          <w:kern w:val="0"/>
          <w:sz w:val="28"/>
          <w:szCs w:val="28"/>
        </w:rPr>
        <w:t>项指标的环境空气质量监测，依据《城市环境空气质量排名办法》，按空气质量综合指数（简称综合指数）进行排序，排名依次为兴义市、都匀市、凯里市、铜仁市、六盘水市、毕节市、贵阳市、安顺市和遵义市。</w:t>
      </w:r>
      <w:r w:rsidRPr="00016CF7">
        <w:rPr>
          <w:rFonts w:ascii="宋体" w:hAnsi="宋体"/>
          <w:color w:val="000000"/>
          <w:kern w:val="0"/>
          <w:sz w:val="28"/>
          <w:szCs w:val="28"/>
        </w:rPr>
        <w:t>5</w:t>
      </w:r>
      <w:r w:rsidRPr="00016CF7">
        <w:rPr>
          <w:rFonts w:ascii="宋体" w:hAnsi="宋体" w:hint="eastAsia"/>
          <w:color w:val="000000"/>
          <w:kern w:val="0"/>
          <w:sz w:val="28"/>
          <w:szCs w:val="28"/>
        </w:rPr>
        <w:t>个城市优良天数比例为</w:t>
      </w:r>
      <w:r w:rsidRPr="00016CF7">
        <w:rPr>
          <w:rFonts w:ascii="宋体" w:hAnsi="宋体"/>
          <w:color w:val="000000"/>
          <w:kern w:val="0"/>
          <w:sz w:val="28"/>
          <w:szCs w:val="28"/>
        </w:rPr>
        <w:t>100%</w:t>
      </w:r>
      <w:r w:rsidRPr="00016CF7">
        <w:rPr>
          <w:rFonts w:ascii="宋体" w:hAnsi="宋体" w:hint="eastAsia"/>
          <w:color w:val="000000"/>
          <w:kern w:val="0"/>
          <w:sz w:val="28"/>
          <w:szCs w:val="28"/>
        </w:rPr>
        <w:t>，分别为兴义市、都匀市、铜仁市、毕节市和贵阳市；</w:t>
      </w:r>
      <w:r w:rsidRPr="00016CF7">
        <w:rPr>
          <w:rFonts w:ascii="宋体" w:hAnsi="宋体"/>
          <w:color w:val="000000"/>
          <w:kern w:val="0"/>
          <w:sz w:val="28"/>
          <w:szCs w:val="28"/>
        </w:rPr>
        <w:t>4</w:t>
      </w:r>
      <w:r w:rsidRPr="00016CF7">
        <w:rPr>
          <w:rFonts w:ascii="宋体" w:hAnsi="宋体" w:hint="eastAsia"/>
          <w:color w:val="000000"/>
          <w:kern w:val="0"/>
          <w:sz w:val="28"/>
          <w:szCs w:val="28"/>
        </w:rPr>
        <w:t>个城市优良天数比例为</w:t>
      </w:r>
      <w:r w:rsidRPr="00016CF7">
        <w:rPr>
          <w:rFonts w:ascii="宋体" w:hAnsi="宋体"/>
          <w:color w:val="000000"/>
          <w:kern w:val="0"/>
          <w:sz w:val="28"/>
          <w:szCs w:val="28"/>
        </w:rPr>
        <w:t>96.7%</w:t>
      </w:r>
      <w:r w:rsidRPr="00016CF7">
        <w:rPr>
          <w:rFonts w:ascii="宋体" w:hAnsi="宋体" w:hint="eastAsia"/>
          <w:color w:val="000000"/>
          <w:kern w:val="0"/>
          <w:sz w:val="28"/>
          <w:szCs w:val="28"/>
        </w:rPr>
        <w:t>，分别是凯里市、六盘水市、安顺市和遵义市。</w:t>
      </w:r>
    </w:p>
    <w:p w:rsidR="00792610" w:rsidRPr="00AF6974" w:rsidRDefault="00792610" w:rsidP="00AF6974">
      <w:pPr>
        <w:pStyle w:val="ListParagraph"/>
        <w:ind w:leftChars="343" w:left="720" w:firstLineChars="399" w:firstLine="961"/>
        <w:jc w:val="left"/>
        <w:rPr>
          <w:rFonts w:ascii="宋体"/>
          <w:b/>
          <w:sz w:val="24"/>
          <w:szCs w:val="24"/>
        </w:rPr>
      </w:pPr>
      <w:r w:rsidRPr="00AF6974">
        <w:rPr>
          <w:rFonts w:ascii="宋体" w:hAnsi="宋体"/>
          <w:b/>
          <w:sz w:val="24"/>
          <w:szCs w:val="24"/>
        </w:rPr>
        <w:t>2015</w:t>
      </w:r>
      <w:r w:rsidRPr="00AF6974">
        <w:rPr>
          <w:rFonts w:ascii="宋体" w:hAnsi="宋体" w:hint="eastAsia"/>
          <w:b/>
          <w:sz w:val="24"/>
          <w:szCs w:val="24"/>
        </w:rPr>
        <w:t>年</w:t>
      </w:r>
      <w:r w:rsidRPr="00AF6974">
        <w:rPr>
          <w:rFonts w:ascii="宋体" w:hAnsi="宋体"/>
          <w:b/>
          <w:sz w:val="24"/>
          <w:szCs w:val="24"/>
        </w:rPr>
        <w:t>4</w:t>
      </w:r>
      <w:r w:rsidRPr="00AF6974">
        <w:rPr>
          <w:rFonts w:ascii="宋体" w:hAnsi="宋体" w:hint="eastAsia"/>
          <w:b/>
          <w:sz w:val="24"/>
          <w:szCs w:val="24"/>
        </w:rPr>
        <w:t>月贵州省</w:t>
      </w:r>
      <w:r w:rsidRPr="00AF6974">
        <w:rPr>
          <w:rFonts w:ascii="宋体" w:hAnsi="宋体"/>
          <w:b/>
          <w:sz w:val="24"/>
          <w:szCs w:val="24"/>
        </w:rPr>
        <w:t>9</w:t>
      </w:r>
      <w:r w:rsidRPr="00AF6974">
        <w:rPr>
          <w:rFonts w:ascii="宋体" w:hAnsi="宋体" w:hint="eastAsia"/>
          <w:b/>
          <w:sz w:val="24"/>
          <w:szCs w:val="24"/>
        </w:rPr>
        <w:t>个中心城市环境空气质量排名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089"/>
        <w:gridCol w:w="1134"/>
        <w:gridCol w:w="1560"/>
        <w:gridCol w:w="1842"/>
        <w:gridCol w:w="2166"/>
      </w:tblGrid>
      <w:tr w:rsidR="00792610" w:rsidRPr="002D54E3" w:rsidTr="003B553D">
        <w:trPr>
          <w:trHeight w:val="20"/>
          <w:jc w:val="center"/>
        </w:trPr>
        <w:tc>
          <w:tcPr>
            <w:tcW w:w="709" w:type="dxa"/>
            <w:vAlign w:val="center"/>
          </w:tcPr>
          <w:p w:rsidR="00792610" w:rsidRPr="00AF6974" w:rsidRDefault="00792610" w:rsidP="003B553D">
            <w:pPr>
              <w:widowControl/>
              <w:spacing w:line="240" w:lineRule="atLeast"/>
              <w:contextualSpacing/>
              <w:jc w:val="center"/>
              <w:rPr>
                <w:rFonts w:ascii="宋体"/>
                <w:color w:val="000000"/>
                <w:kern w:val="0"/>
                <w:szCs w:val="21"/>
              </w:rPr>
            </w:pPr>
            <w:r w:rsidRPr="00AF6974">
              <w:rPr>
                <w:rFonts w:ascii="宋体" w:hAnsi="宋体" w:hint="eastAsia"/>
                <w:color w:val="000000"/>
                <w:kern w:val="0"/>
                <w:szCs w:val="21"/>
              </w:rPr>
              <w:t>排名</w:t>
            </w:r>
          </w:p>
        </w:tc>
        <w:tc>
          <w:tcPr>
            <w:tcW w:w="1089" w:type="dxa"/>
            <w:noWrap/>
            <w:vAlign w:val="center"/>
          </w:tcPr>
          <w:p w:rsidR="00792610" w:rsidRPr="00AF6974" w:rsidRDefault="00792610" w:rsidP="003B553D">
            <w:pPr>
              <w:widowControl/>
              <w:spacing w:line="240" w:lineRule="atLeast"/>
              <w:contextualSpacing/>
              <w:jc w:val="center"/>
              <w:rPr>
                <w:rFonts w:ascii="宋体"/>
                <w:color w:val="000000"/>
                <w:kern w:val="0"/>
                <w:szCs w:val="21"/>
              </w:rPr>
            </w:pPr>
            <w:r w:rsidRPr="00AF6974">
              <w:rPr>
                <w:rFonts w:ascii="宋体" w:hAnsi="宋体" w:hint="eastAsia"/>
                <w:color w:val="000000"/>
                <w:kern w:val="0"/>
                <w:szCs w:val="21"/>
              </w:rPr>
              <w:t>城市</w:t>
            </w:r>
          </w:p>
        </w:tc>
        <w:tc>
          <w:tcPr>
            <w:tcW w:w="1134" w:type="dxa"/>
            <w:noWrap/>
            <w:vAlign w:val="center"/>
          </w:tcPr>
          <w:p w:rsidR="00792610" w:rsidRPr="00AF6974" w:rsidRDefault="00792610" w:rsidP="003B553D">
            <w:pPr>
              <w:widowControl/>
              <w:spacing w:line="240" w:lineRule="atLeast"/>
              <w:contextualSpacing/>
              <w:jc w:val="center"/>
              <w:rPr>
                <w:rFonts w:ascii="宋体"/>
                <w:color w:val="000000"/>
                <w:kern w:val="0"/>
                <w:szCs w:val="21"/>
              </w:rPr>
            </w:pPr>
            <w:r w:rsidRPr="00AF6974">
              <w:rPr>
                <w:rFonts w:ascii="宋体" w:hAnsi="宋体" w:hint="eastAsia"/>
                <w:color w:val="000000"/>
                <w:kern w:val="0"/>
                <w:szCs w:val="21"/>
              </w:rPr>
              <w:t>综合指数</w:t>
            </w:r>
          </w:p>
        </w:tc>
        <w:tc>
          <w:tcPr>
            <w:tcW w:w="1560" w:type="dxa"/>
            <w:noWrap/>
            <w:vAlign w:val="center"/>
          </w:tcPr>
          <w:p w:rsidR="00792610" w:rsidRPr="00AF6974" w:rsidRDefault="00792610" w:rsidP="003B553D">
            <w:pPr>
              <w:widowControl/>
              <w:spacing w:line="240" w:lineRule="atLeast"/>
              <w:contextualSpacing/>
              <w:jc w:val="center"/>
              <w:rPr>
                <w:rFonts w:ascii="宋体"/>
                <w:color w:val="000000"/>
                <w:kern w:val="0"/>
                <w:szCs w:val="21"/>
              </w:rPr>
            </w:pPr>
            <w:r w:rsidRPr="00AF6974">
              <w:rPr>
                <w:rFonts w:ascii="宋体" w:hAnsi="宋体"/>
                <w:color w:val="000000"/>
                <w:kern w:val="0"/>
                <w:szCs w:val="21"/>
              </w:rPr>
              <w:t>AQI</w:t>
            </w:r>
            <w:r w:rsidRPr="00AF6974">
              <w:rPr>
                <w:rFonts w:ascii="宋体" w:hAnsi="宋体" w:hint="eastAsia"/>
                <w:color w:val="000000"/>
                <w:kern w:val="0"/>
                <w:szCs w:val="21"/>
              </w:rPr>
              <w:t>优良天数</w:t>
            </w:r>
          </w:p>
        </w:tc>
        <w:tc>
          <w:tcPr>
            <w:tcW w:w="1842" w:type="dxa"/>
            <w:noWrap/>
            <w:vAlign w:val="center"/>
          </w:tcPr>
          <w:p w:rsidR="00792610" w:rsidRPr="00AF6974" w:rsidRDefault="00792610" w:rsidP="003B553D">
            <w:pPr>
              <w:widowControl/>
              <w:spacing w:line="240" w:lineRule="atLeast"/>
              <w:contextualSpacing/>
              <w:jc w:val="center"/>
              <w:rPr>
                <w:rFonts w:ascii="宋体"/>
                <w:color w:val="000000"/>
                <w:kern w:val="0"/>
                <w:szCs w:val="21"/>
              </w:rPr>
            </w:pPr>
            <w:r w:rsidRPr="00AF6974">
              <w:rPr>
                <w:rFonts w:ascii="宋体" w:hAnsi="宋体"/>
                <w:color w:val="000000"/>
                <w:kern w:val="0"/>
                <w:szCs w:val="21"/>
              </w:rPr>
              <w:t>AQI</w:t>
            </w:r>
            <w:r w:rsidRPr="00AF6974">
              <w:rPr>
                <w:rFonts w:ascii="宋体" w:hAnsi="宋体" w:hint="eastAsia"/>
                <w:color w:val="000000"/>
                <w:kern w:val="0"/>
                <w:szCs w:val="21"/>
              </w:rPr>
              <w:t>优良天数比例</w:t>
            </w:r>
          </w:p>
        </w:tc>
        <w:tc>
          <w:tcPr>
            <w:tcW w:w="2166" w:type="dxa"/>
            <w:vAlign w:val="center"/>
          </w:tcPr>
          <w:p w:rsidR="00792610" w:rsidRPr="00AF6974" w:rsidRDefault="00792610" w:rsidP="003B553D">
            <w:pPr>
              <w:widowControl/>
              <w:spacing w:line="240" w:lineRule="atLeast"/>
              <w:contextualSpacing/>
              <w:jc w:val="center"/>
              <w:rPr>
                <w:rFonts w:ascii="宋体"/>
                <w:color w:val="000000"/>
                <w:kern w:val="0"/>
                <w:szCs w:val="21"/>
              </w:rPr>
            </w:pPr>
            <w:r w:rsidRPr="00AF6974">
              <w:rPr>
                <w:rFonts w:ascii="宋体" w:hAnsi="宋体" w:hint="eastAsia"/>
                <w:color w:val="000000"/>
                <w:kern w:val="0"/>
                <w:szCs w:val="21"/>
              </w:rPr>
              <w:t>首要污染物</w:t>
            </w:r>
          </w:p>
        </w:tc>
      </w:tr>
      <w:tr w:rsidR="00792610" w:rsidRPr="002D54E3" w:rsidTr="003B553D">
        <w:trPr>
          <w:trHeight w:val="20"/>
          <w:jc w:val="center"/>
        </w:trPr>
        <w:tc>
          <w:tcPr>
            <w:tcW w:w="709" w:type="dxa"/>
            <w:vAlign w:val="center"/>
          </w:tcPr>
          <w:p w:rsidR="00792610" w:rsidRPr="00AF6974" w:rsidRDefault="00792610" w:rsidP="003B553D">
            <w:pPr>
              <w:widowControl/>
              <w:spacing w:line="240" w:lineRule="atLeast"/>
              <w:contextualSpacing/>
              <w:jc w:val="center"/>
              <w:rPr>
                <w:rFonts w:ascii="宋体" w:hAnsi="宋体"/>
                <w:color w:val="000000"/>
                <w:kern w:val="0"/>
                <w:szCs w:val="21"/>
              </w:rPr>
            </w:pPr>
            <w:r w:rsidRPr="00AF6974">
              <w:rPr>
                <w:rFonts w:ascii="宋体" w:hAnsi="宋体"/>
                <w:color w:val="000000"/>
                <w:kern w:val="0"/>
                <w:szCs w:val="21"/>
              </w:rPr>
              <w:t>1</w:t>
            </w:r>
          </w:p>
        </w:tc>
        <w:tc>
          <w:tcPr>
            <w:tcW w:w="1089"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hint="eastAsia"/>
                <w:kern w:val="0"/>
                <w:szCs w:val="21"/>
              </w:rPr>
              <w:t>兴义市</w:t>
            </w:r>
          </w:p>
        </w:tc>
        <w:tc>
          <w:tcPr>
            <w:tcW w:w="1134"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2.99</w:t>
            </w:r>
          </w:p>
        </w:tc>
        <w:tc>
          <w:tcPr>
            <w:tcW w:w="1560"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30</w:t>
            </w:r>
          </w:p>
        </w:tc>
        <w:tc>
          <w:tcPr>
            <w:tcW w:w="1842" w:type="dxa"/>
            <w:noWrap/>
            <w:vAlign w:val="center"/>
          </w:tcPr>
          <w:p w:rsidR="00792610" w:rsidRPr="00AF6974" w:rsidRDefault="00792610" w:rsidP="003B553D">
            <w:pPr>
              <w:jc w:val="center"/>
              <w:rPr>
                <w:rFonts w:ascii="宋体" w:cs="宋体"/>
                <w:color w:val="000000"/>
                <w:szCs w:val="21"/>
              </w:rPr>
            </w:pPr>
            <w:r w:rsidRPr="00AF6974">
              <w:rPr>
                <w:rFonts w:ascii="宋体" w:hAnsi="宋体"/>
                <w:color w:val="000000"/>
                <w:szCs w:val="21"/>
              </w:rPr>
              <w:t>100%</w:t>
            </w:r>
          </w:p>
        </w:tc>
        <w:tc>
          <w:tcPr>
            <w:tcW w:w="2166" w:type="dxa"/>
            <w:vAlign w:val="center"/>
          </w:tcPr>
          <w:p w:rsidR="00792610" w:rsidRPr="00AF6974" w:rsidRDefault="00792610" w:rsidP="003B553D">
            <w:pPr>
              <w:jc w:val="center"/>
              <w:rPr>
                <w:rFonts w:ascii="宋体" w:cs="宋体"/>
                <w:color w:val="FF0000"/>
                <w:szCs w:val="21"/>
              </w:rPr>
            </w:pPr>
            <w:r w:rsidRPr="00AF6974">
              <w:rPr>
                <w:rFonts w:ascii="宋体" w:hAnsi="宋体" w:hint="eastAsia"/>
                <w:color w:val="000000"/>
                <w:szCs w:val="21"/>
              </w:rPr>
              <w:t>可吸入颗粒物（</w:t>
            </w:r>
            <w:r w:rsidRPr="00AF6974">
              <w:rPr>
                <w:rFonts w:ascii="宋体" w:hAnsi="宋体"/>
                <w:color w:val="000000"/>
                <w:szCs w:val="21"/>
              </w:rPr>
              <w:t>PM</w:t>
            </w:r>
            <w:r w:rsidRPr="00AF6974">
              <w:rPr>
                <w:rFonts w:ascii="宋体" w:hAnsi="宋体"/>
                <w:color w:val="000000"/>
                <w:szCs w:val="21"/>
                <w:vertAlign w:val="subscript"/>
              </w:rPr>
              <w:t>10</w:t>
            </w:r>
            <w:r w:rsidRPr="00AF6974">
              <w:rPr>
                <w:rFonts w:ascii="宋体" w:hAnsi="宋体" w:hint="eastAsia"/>
                <w:color w:val="000000"/>
                <w:szCs w:val="21"/>
              </w:rPr>
              <w:t>）</w:t>
            </w:r>
          </w:p>
        </w:tc>
      </w:tr>
      <w:tr w:rsidR="00792610" w:rsidRPr="002D54E3" w:rsidTr="003B553D">
        <w:trPr>
          <w:trHeight w:val="20"/>
          <w:jc w:val="center"/>
        </w:trPr>
        <w:tc>
          <w:tcPr>
            <w:tcW w:w="709" w:type="dxa"/>
            <w:vAlign w:val="center"/>
          </w:tcPr>
          <w:p w:rsidR="00792610" w:rsidRPr="00AF6974" w:rsidRDefault="00792610" w:rsidP="003B553D">
            <w:pPr>
              <w:widowControl/>
              <w:spacing w:line="240" w:lineRule="atLeast"/>
              <w:contextualSpacing/>
              <w:jc w:val="center"/>
              <w:rPr>
                <w:rFonts w:ascii="宋体" w:hAnsi="宋体"/>
                <w:color w:val="000000"/>
                <w:kern w:val="0"/>
                <w:szCs w:val="21"/>
              </w:rPr>
            </w:pPr>
            <w:r w:rsidRPr="00AF6974">
              <w:rPr>
                <w:rFonts w:ascii="宋体" w:hAnsi="宋体"/>
                <w:color w:val="000000"/>
                <w:kern w:val="0"/>
                <w:szCs w:val="21"/>
              </w:rPr>
              <w:t>2</w:t>
            </w:r>
          </w:p>
        </w:tc>
        <w:tc>
          <w:tcPr>
            <w:tcW w:w="1089"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hint="eastAsia"/>
                <w:kern w:val="0"/>
                <w:szCs w:val="21"/>
              </w:rPr>
              <w:t>都匀市</w:t>
            </w:r>
          </w:p>
        </w:tc>
        <w:tc>
          <w:tcPr>
            <w:tcW w:w="1134"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3.22</w:t>
            </w:r>
          </w:p>
        </w:tc>
        <w:tc>
          <w:tcPr>
            <w:tcW w:w="1560"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30</w:t>
            </w:r>
          </w:p>
        </w:tc>
        <w:tc>
          <w:tcPr>
            <w:tcW w:w="1842" w:type="dxa"/>
            <w:noWrap/>
            <w:vAlign w:val="center"/>
          </w:tcPr>
          <w:p w:rsidR="00792610" w:rsidRPr="00AF6974" w:rsidRDefault="00792610" w:rsidP="003B553D">
            <w:pPr>
              <w:jc w:val="center"/>
              <w:rPr>
                <w:rFonts w:ascii="宋体" w:cs="宋体"/>
                <w:szCs w:val="21"/>
              </w:rPr>
            </w:pPr>
            <w:r w:rsidRPr="00AF6974">
              <w:rPr>
                <w:rFonts w:ascii="宋体" w:hAnsi="宋体"/>
                <w:szCs w:val="21"/>
              </w:rPr>
              <w:t>100%</w:t>
            </w:r>
          </w:p>
        </w:tc>
        <w:tc>
          <w:tcPr>
            <w:tcW w:w="2166" w:type="dxa"/>
            <w:vAlign w:val="center"/>
          </w:tcPr>
          <w:p w:rsidR="00792610" w:rsidRPr="00AF6974" w:rsidRDefault="00792610" w:rsidP="003B553D">
            <w:pPr>
              <w:jc w:val="center"/>
              <w:rPr>
                <w:rFonts w:ascii="宋体" w:cs="宋体"/>
                <w:color w:val="000000"/>
                <w:szCs w:val="21"/>
              </w:rPr>
            </w:pPr>
            <w:r w:rsidRPr="00AF6974">
              <w:rPr>
                <w:rFonts w:ascii="宋体" w:hAnsi="宋体" w:cs="宋体" w:hint="eastAsia"/>
                <w:color w:val="000000"/>
                <w:szCs w:val="21"/>
              </w:rPr>
              <w:t>臭氧（</w:t>
            </w:r>
            <w:r w:rsidRPr="00AF6974">
              <w:rPr>
                <w:rFonts w:ascii="宋体" w:hAnsi="宋体" w:cs="宋体"/>
                <w:color w:val="000000"/>
                <w:szCs w:val="21"/>
              </w:rPr>
              <w:t>O</w:t>
            </w:r>
            <w:r w:rsidRPr="00AF6974">
              <w:rPr>
                <w:rFonts w:ascii="宋体" w:hAnsi="宋体" w:cs="宋体"/>
                <w:color w:val="000000"/>
                <w:szCs w:val="21"/>
                <w:vertAlign w:val="subscript"/>
              </w:rPr>
              <w:t>3</w:t>
            </w:r>
            <w:r w:rsidRPr="00AF6974">
              <w:rPr>
                <w:rFonts w:ascii="宋体" w:hAnsi="宋体" w:cs="宋体" w:hint="eastAsia"/>
                <w:color w:val="000000"/>
                <w:szCs w:val="21"/>
              </w:rPr>
              <w:t>）</w:t>
            </w:r>
          </w:p>
        </w:tc>
      </w:tr>
      <w:tr w:rsidR="00792610" w:rsidRPr="002D54E3" w:rsidTr="003B553D">
        <w:trPr>
          <w:trHeight w:val="20"/>
          <w:jc w:val="center"/>
        </w:trPr>
        <w:tc>
          <w:tcPr>
            <w:tcW w:w="709" w:type="dxa"/>
            <w:vAlign w:val="center"/>
          </w:tcPr>
          <w:p w:rsidR="00792610" w:rsidRPr="00AF6974" w:rsidRDefault="00792610" w:rsidP="003B553D">
            <w:pPr>
              <w:widowControl/>
              <w:spacing w:line="240" w:lineRule="atLeast"/>
              <w:contextualSpacing/>
              <w:jc w:val="center"/>
              <w:rPr>
                <w:rFonts w:ascii="宋体"/>
                <w:color w:val="000000"/>
                <w:kern w:val="0"/>
                <w:szCs w:val="21"/>
              </w:rPr>
            </w:pPr>
            <w:r w:rsidRPr="00AF6974">
              <w:rPr>
                <w:rFonts w:ascii="宋体" w:hAnsi="宋体"/>
                <w:color w:val="000000"/>
                <w:kern w:val="0"/>
                <w:szCs w:val="21"/>
              </w:rPr>
              <w:t>3</w:t>
            </w:r>
          </w:p>
        </w:tc>
        <w:tc>
          <w:tcPr>
            <w:tcW w:w="1089"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hint="eastAsia"/>
                <w:kern w:val="0"/>
                <w:szCs w:val="21"/>
              </w:rPr>
              <w:t>凯里市</w:t>
            </w:r>
          </w:p>
        </w:tc>
        <w:tc>
          <w:tcPr>
            <w:tcW w:w="1134"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3.32</w:t>
            </w:r>
          </w:p>
        </w:tc>
        <w:tc>
          <w:tcPr>
            <w:tcW w:w="1560"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29</w:t>
            </w:r>
          </w:p>
        </w:tc>
        <w:tc>
          <w:tcPr>
            <w:tcW w:w="1842" w:type="dxa"/>
            <w:noWrap/>
            <w:vAlign w:val="center"/>
          </w:tcPr>
          <w:p w:rsidR="00792610" w:rsidRPr="00AF6974" w:rsidRDefault="00792610" w:rsidP="003B553D">
            <w:pPr>
              <w:jc w:val="center"/>
              <w:rPr>
                <w:rFonts w:ascii="宋体" w:cs="宋体"/>
                <w:color w:val="000000"/>
                <w:szCs w:val="21"/>
              </w:rPr>
            </w:pPr>
            <w:r w:rsidRPr="00AF6974">
              <w:rPr>
                <w:rFonts w:ascii="宋体" w:hAnsi="宋体"/>
                <w:color w:val="000000"/>
                <w:szCs w:val="21"/>
              </w:rPr>
              <w:t>96.7%</w:t>
            </w:r>
          </w:p>
        </w:tc>
        <w:tc>
          <w:tcPr>
            <w:tcW w:w="2166" w:type="dxa"/>
            <w:vAlign w:val="center"/>
          </w:tcPr>
          <w:p w:rsidR="00792610" w:rsidRPr="00AF6974" w:rsidRDefault="00792610" w:rsidP="003B553D">
            <w:pPr>
              <w:jc w:val="center"/>
              <w:rPr>
                <w:rFonts w:ascii="宋体" w:cs="宋体"/>
                <w:color w:val="000000"/>
                <w:szCs w:val="21"/>
              </w:rPr>
            </w:pPr>
            <w:r w:rsidRPr="00AF6974">
              <w:rPr>
                <w:rFonts w:ascii="宋体" w:hAnsi="宋体" w:hint="eastAsia"/>
                <w:color w:val="000000"/>
                <w:szCs w:val="21"/>
              </w:rPr>
              <w:t>细颗粒物（</w:t>
            </w:r>
            <w:r w:rsidRPr="00AF6974">
              <w:rPr>
                <w:rFonts w:ascii="宋体" w:hAnsi="宋体"/>
                <w:color w:val="000000"/>
                <w:szCs w:val="21"/>
              </w:rPr>
              <w:t>PM</w:t>
            </w:r>
            <w:r w:rsidRPr="00AF6974">
              <w:rPr>
                <w:rFonts w:ascii="宋体" w:hAnsi="宋体"/>
                <w:color w:val="000000"/>
                <w:szCs w:val="21"/>
                <w:vertAlign w:val="subscript"/>
              </w:rPr>
              <w:t>2.5</w:t>
            </w:r>
            <w:r w:rsidRPr="00AF6974">
              <w:rPr>
                <w:rFonts w:ascii="宋体" w:hAnsi="宋体" w:hint="eastAsia"/>
                <w:color w:val="000000"/>
                <w:szCs w:val="21"/>
              </w:rPr>
              <w:t>）</w:t>
            </w:r>
          </w:p>
        </w:tc>
      </w:tr>
      <w:tr w:rsidR="00792610" w:rsidRPr="002D54E3" w:rsidTr="003B553D">
        <w:trPr>
          <w:trHeight w:val="20"/>
          <w:jc w:val="center"/>
        </w:trPr>
        <w:tc>
          <w:tcPr>
            <w:tcW w:w="709" w:type="dxa"/>
            <w:vAlign w:val="center"/>
          </w:tcPr>
          <w:p w:rsidR="00792610" w:rsidRPr="00AF6974" w:rsidRDefault="00792610" w:rsidP="003B553D">
            <w:pPr>
              <w:widowControl/>
              <w:spacing w:line="240" w:lineRule="atLeast"/>
              <w:contextualSpacing/>
              <w:jc w:val="center"/>
              <w:rPr>
                <w:rFonts w:ascii="宋体"/>
                <w:color w:val="000000"/>
                <w:kern w:val="0"/>
                <w:szCs w:val="21"/>
              </w:rPr>
            </w:pPr>
            <w:r w:rsidRPr="00AF6974">
              <w:rPr>
                <w:rFonts w:ascii="宋体" w:hAnsi="宋体"/>
                <w:color w:val="000000"/>
                <w:kern w:val="0"/>
                <w:szCs w:val="21"/>
              </w:rPr>
              <w:t>4</w:t>
            </w:r>
          </w:p>
        </w:tc>
        <w:tc>
          <w:tcPr>
            <w:tcW w:w="1089"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hint="eastAsia"/>
                <w:kern w:val="0"/>
                <w:szCs w:val="21"/>
              </w:rPr>
              <w:t>铜仁市</w:t>
            </w:r>
          </w:p>
        </w:tc>
        <w:tc>
          <w:tcPr>
            <w:tcW w:w="1134"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3.43</w:t>
            </w:r>
          </w:p>
        </w:tc>
        <w:tc>
          <w:tcPr>
            <w:tcW w:w="1560"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30</w:t>
            </w:r>
          </w:p>
        </w:tc>
        <w:tc>
          <w:tcPr>
            <w:tcW w:w="1842" w:type="dxa"/>
            <w:noWrap/>
            <w:vAlign w:val="center"/>
          </w:tcPr>
          <w:p w:rsidR="00792610" w:rsidRPr="00AF6974" w:rsidRDefault="00792610" w:rsidP="003B553D">
            <w:pPr>
              <w:jc w:val="center"/>
              <w:rPr>
                <w:rFonts w:ascii="宋体" w:cs="宋体"/>
                <w:color w:val="000000"/>
                <w:szCs w:val="21"/>
              </w:rPr>
            </w:pPr>
            <w:r w:rsidRPr="00AF6974">
              <w:rPr>
                <w:rFonts w:ascii="宋体" w:hAnsi="宋体"/>
                <w:color w:val="000000"/>
                <w:szCs w:val="21"/>
              </w:rPr>
              <w:t>100%</w:t>
            </w:r>
          </w:p>
        </w:tc>
        <w:tc>
          <w:tcPr>
            <w:tcW w:w="2166" w:type="dxa"/>
            <w:vAlign w:val="center"/>
          </w:tcPr>
          <w:p w:rsidR="00792610" w:rsidRPr="00AF6974" w:rsidRDefault="00792610" w:rsidP="003B553D">
            <w:pPr>
              <w:jc w:val="center"/>
              <w:rPr>
                <w:rFonts w:ascii="宋体" w:cs="宋体"/>
                <w:color w:val="000000"/>
                <w:szCs w:val="21"/>
              </w:rPr>
            </w:pPr>
            <w:r w:rsidRPr="00AF6974">
              <w:rPr>
                <w:rFonts w:ascii="宋体" w:hAnsi="宋体" w:hint="eastAsia"/>
                <w:color w:val="000000"/>
                <w:szCs w:val="21"/>
              </w:rPr>
              <w:t>可吸入颗粒物（</w:t>
            </w:r>
            <w:r w:rsidRPr="00AF6974">
              <w:rPr>
                <w:rFonts w:ascii="宋体" w:hAnsi="宋体"/>
                <w:color w:val="000000"/>
                <w:szCs w:val="21"/>
              </w:rPr>
              <w:t>PM</w:t>
            </w:r>
            <w:r w:rsidRPr="00AF6974">
              <w:rPr>
                <w:rFonts w:ascii="宋体" w:hAnsi="宋体"/>
                <w:color w:val="000000"/>
                <w:szCs w:val="21"/>
                <w:vertAlign w:val="subscript"/>
              </w:rPr>
              <w:t>10</w:t>
            </w:r>
            <w:r w:rsidRPr="00AF6974">
              <w:rPr>
                <w:rFonts w:ascii="宋体" w:hAnsi="宋体" w:hint="eastAsia"/>
                <w:color w:val="000000"/>
                <w:szCs w:val="21"/>
              </w:rPr>
              <w:t>）</w:t>
            </w:r>
          </w:p>
        </w:tc>
      </w:tr>
      <w:tr w:rsidR="00792610" w:rsidRPr="002D54E3" w:rsidTr="003B553D">
        <w:trPr>
          <w:trHeight w:val="20"/>
          <w:jc w:val="center"/>
        </w:trPr>
        <w:tc>
          <w:tcPr>
            <w:tcW w:w="709" w:type="dxa"/>
            <w:vAlign w:val="center"/>
          </w:tcPr>
          <w:p w:rsidR="00792610" w:rsidRPr="00AF6974" w:rsidRDefault="00792610" w:rsidP="003B553D">
            <w:pPr>
              <w:widowControl/>
              <w:spacing w:line="240" w:lineRule="atLeast"/>
              <w:contextualSpacing/>
              <w:jc w:val="center"/>
              <w:rPr>
                <w:rFonts w:ascii="宋体"/>
                <w:color w:val="000000"/>
                <w:kern w:val="0"/>
                <w:szCs w:val="21"/>
              </w:rPr>
            </w:pPr>
            <w:r w:rsidRPr="00AF6974">
              <w:rPr>
                <w:rFonts w:ascii="宋体" w:hAnsi="宋体"/>
                <w:color w:val="000000"/>
                <w:kern w:val="0"/>
                <w:szCs w:val="21"/>
              </w:rPr>
              <w:t>5</w:t>
            </w:r>
          </w:p>
        </w:tc>
        <w:tc>
          <w:tcPr>
            <w:tcW w:w="1089"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hint="eastAsia"/>
                <w:kern w:val="0"/>
                <w:szCs w:val="21"/>
              </w:rPr>
              <w:t>六盘水市</w:t>
            </w:r>
          </w:p>
        </w:tc>
        <w:tc>
          <w:tcPr>
            <w:tcW w:w="1134"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3.82</w:t>
            </w:r>
          </w:p>
        </w:tc>
        <w:tc>
          <w:tcPr>
            <w:tcW w:w="1560"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29</w:t>
            </w:r>
          </w:p>
        </w:tc>
        <w:tc>
          <w:tcPr>
            <w:tcW w:w="1842" w:type="dxa"/>
            <w:noWrap/>
            <w:vAlign w:val="center"/>
          </w:tcPr>
          <w:p w:rsidR="00792610" w:rsidRPr="00AF6974" w:rsidRDefault="00792610" w:rsidP="003B553D">
            <w:pPr>
              <w:jc w:val="center"/>
              <w:rPr>
                <w:rFonts w:ascii="宋体" w:cs="宋体"/>
                <w:szCs w:val="21"/>
              </w:rPr>
            </w:pPr>
            <w:r w:rsidRPr="00AF6974">
              <w:rPr>
                <w:rFonts w:ascii="宋体" w:hAnsi="宋体"/>
                <w:szCs w:val="21"/>
              </w:rPr>
              <w:t>96.7%</w:t>
            </w:r>
          </w:p>
        </w:tc>
        <w:tc>
          <w:tcPr>
            <w:tcW w:w="2166" w:type="dxa"/>
            <w:vAlign w:val="center"/>
          </w:tcPr>
          <w:p w:rsidR="00792610" w:rsidRPr="00AF6974" w:rsidRDefault="00792610" w:rsidP="003B553D">
            <w:pPr>
              <w:jc w:val="center"/>
              <w:rPr>
                <w:rFonts w:ascii="宋体" w:cs="宋体"/>
                <w:color w:val="000000"/>
                <w:szCs w:val="21"/>
              </w:rPr>
            </w:pPr>
            <w:r w:rsidRPr="00AF6974">
              <w:rPr>
                <w:rFonts w:ascii="宋体" w:hAnsi="宋体" w:hint="eastAsia"/>
                <w:color w:val="000000"/>
                <w:szCs w:val="21"/>
              </w:rPr>
              <w:t>细颗粒物（</w:t>
            </w:r>
            <w:r w:rsidRPr="00AF6974">
              <w:rPr>
                <w:rFonts w:ascii="宋体" w:hAnsi="宋体"/>
                <w:color w:val="000000"/>
                <w:szCs w:val="21"/>
              </w:rPr>
              <w:t>PM</w:t>
            </w:r>
            <w:r w:rsidRPr="00AF6974">
              <w:rPr>
                <w:rFonts w:ascii="宋体" w:hAnsi="宋体"/>
                <w:color w:val="000000"/>
                <w:szCs w:val="21"/>
                <w:vertAlign w:val="subscript"/>
              </w:rPr>
              <w:t>2.5</w:t>
            </w:r>
            <w:r w:rsidRPr="00AF6974">
              <w:rPr>
                <w:rFonts w:ascii="宋体" w:hAnsi="宋体" w:hint="eastAsia"/>
                <w:color w:val="000000"/>
                <w:szCs w:val="21"/>
              </w:rPr>
              <w:t>）</w:t>
            </w:r>
          </w:p>
        </w:tc>
      </w:tr>
      <w:tr w:rsidR="00792610" w:rsidRPr="002D54E3" w:rsidTr="003B553D">
        <w:trPr>
          <w:trHeight w:val="20"/>
          <w:jc w:val="center"/>
        </w:trPr>
        <w:tc>
          <w:tcPr>
            <w:tcW w:w="709" w:type="dxa"/>
            <w:vAlign w:val="center"/>
          </w:tcPr>
          <w:p w:rsidR="00792610" w:rsidRPr="00AF6974" w:rsidRDefault="00792610" w:rsidP="003B553D">
            <w:pPr>
              <w:widowControl/>
              <w:spacing w:line="240" w:lineRule="atLeast"/>
              <w:contextualSpacing/>
              <w:jc w:val="center"/>
              <w:rPr>
                <w:rFonts w:ascii="宋体"/>
                <w:color w:val="000000"/>
                <w:kern w:val="0"/>
                <w:szCs w:val="21"/>
              </w:rPr>
            </w:pPr>
            <w:r w:rsidRPr="00AF6974">
              <w:rPr>
                <w:rFonts w:ascii="宋体" w:hAnsi="宋体"/>
                <w:color w:val="000000"/>
                <w:kern w:val="0"/>
                <w:szCs w:val="21"/>
              </w:rPr>
              <w:t>6</w:t>
            </w:r>
          </w:p>
        </w:tc>
        <w:tc>
          <w:tcPr>
            <w:tcW w:w="1089"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hint="eastAsia"/>
                <w:kern w:val="0"/>
                <w:szCs w:val="21"/>
              </w:rPr>
              <w:t>毕节市</w:t>
            </w:r>
          </w:p>
        </w:tc>
        <w:tc>
          <w:tcPr>
            <w:tcW w:w="1134"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3.87</w:t>
            </w:r>
          </w:p>
        </w:tc>
        <w:tc>
          <w:tcPr>
            <w:tcW w:w="1560"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30</w:t>
            </w:r>
          </w:p>
        </w:tc>
        <w:tc>
          <w:tcPr>
            <w:tcW w:w="1842" w:type="dxa"/>
            <w:noWrap/>
            <w:vAlign w:val="center"/>
          </w:tcPr>
          <w:p w:rsidR="00792610" w:rsidRPr="00AF6974" w:rsidRDefault="00792610" w:rsidP="003B553D">
            <w:pPr>
              <w:jc w:val="center"/>
              <w:rPr>
                <w:rFonts w:ascii="宋体" w:cs="宋体"/>
                <w:color w:val="000000"/>
                <w:szCs w:val="21"/>
              </w:rPr>
            </w:pPr>
            <w:r w:rsidRPr="00AF6974">
              <w:rPr>
                <w:rFonts w:ascii="宋体" w:hAnsi="宋体"/>
                <w:color w:val="000000"/>
                <w:szCs w:val="21"/>
              </w:rPr>
              <w:t>100%%</w:t>
            </w:r>
          </w:p>
        </w:tc>
        <w:tc>
          <w:tcPr>
            <w:tcW w:w="2166" w:type="dxa"/>
            <w:vAlign w:val="center"/>
          </w:tcPr>
          <w:p w:rsidR="00792610" w:rsidRPr="00AF6974" w:rsidRDefault="00792610" w:rsidP="003B553D">
            <w:pPr>
              <w:jc w:val="center"/>
              <w:rPr>
                <w:rFonts w:ascii="宋体" w:cs="Calibri"/>
                <w:color w:val="000000"/>
                <w:szCs w:val="21"/>
              </w:rPr>
            </w:pPr>
            <w:r w:rsidRPr="00AF6974">
              <w:rPr>
                <w:rFonts w:ascii="宋体" w:hAnsi="宋体" w:hint="eastAsia"/>
                <w:color w:val="000000"/>
                <w:szCs w:val="21"/>
              </w:rPr>
              <w:t>细颗粒物（</w:t>
            </w:r>
            <w:r w:rsidRPr="00AF6974">
              <w:rPr>
                <w:rFonts w:ascii="宋体" w:hAnsi="宋体"/>
                <w:color w:val="000000"/>
                <w:szCs w:val="21"/>
              </w:rPr>
              <w:t>PM</w:t>
            </w:r>
            <w:r w:rsidRPr="00AF6974">
              <w:rPr>
                <w:rFonts w:ascii="宋体" w:hAnsi="宋体"/>
                <w:color w:val="000000"/>
                <w:szCs w:val="21"/>
                <w:vertAlign w:val="subscript"/>
              </w:rPr>
              <w:t>2.5</w:t>
            </w:r>
            <w:r w:rsidRPr="00AF6974">
              <w:rPr>
                <w:rFonts w:ascii="宋体" w:hAnsi="宋体" w:hint="eastAsia"/>
                <w:color w:val="000000"/>
                <w:szCs w:val="21"/>
              </w:rPr>
              <w:t>）</w:t>
            </w:r>
          </w:p>
        </w:tc>
      </w:tr>
      <w:tr w:rsidR="00792610" w:rsidRPr="002D54E3" w:rsidTr="003B553D">
        <w:trPr>
          <w:trHeight w:val="20"/>
          <w:jc w:val="center"/>
        </w:trPr>
        <w:tc>
          <w:tcPr>
            <w:tcW w:w="709" w:type="dxa"/>
            <w:vAlign w:val="center"/>
          </w:tcPr>
          <w:p w:rsidR="00792610" w:rsidRPr="00AF6974" w:rsidRDefault="00792610" w:rsidP="003B553D">
            <w:pPr>
              <w:widowControl/>
              <w:spacing w:line="240" w:lineRule="atLeast"/>
              <w:contextualSpacing/>
              <w:jc w:val="center"/>
              <w:rPr>
                <w:rFonts w:ascii="宋体"/>
                <w:color w:val="000000"/>
                <w:kern w:val="0"/>
                <w:szCs w:val="21"/>
              </w:rPr>
            </w:pPr>
            <w:r w:rsidRPr="00AF6974">
              <w:rPr>
                <w:rFonts w:ascii="宋体" w:hAnsi="宋体"/>
                <w:color w:val="000000"/>
                <w:kern w:val="0"/>
                <w:szCs w:val="21"/>
              </w:rPr>
              <w:t>7</w:t>
            </w:r>
          </w:p>
        </w:tc>
        <w:tc>
          <w:tcPr>
            <w:tcW w:w="1089"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hint="eastAsia"/>
                <w:kern w:val="0"/>
                <w:szCs w:val="21"/>
              </w:rPr>
              <w:t>贵阳市</w:t>
            </w:r>
          </w:p>
        </w:tc>
        <w:tc>
          <w:tcPr>
            <w:tcW w:w="1134"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4.40</w:t>
            </w:r>
          </w:p>
        </w:tc>
        <w:tc>
          <w:tcPr>
            <w:tcW w:w="1560"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30</w:t>
            </w:r>
          </w:p>
        </w:tc>
        <w:tc>
          <w:tcPr>
            <w:tcW w:w="1842" w:type="dxa"/>
            <w:noWrap/>
            <w:vAlign w:val="center"/>
          </w:tcPr>
          <w:p w:rsidR="00792610" w:rsidRPr="00AF6974" w:rsidRDefault="00792610" w:rsidP="003B553D">
            <w:pPr>
              <w:jc w:val="center"/>
              <w:rPr>
                <w:rFonts w:ascii="宋体" w:cs="宋体"/>
                <w:szCs w:val="21"/>
              </w:rPr>
            </w:pPr>
            <w:r w:rsidRPr="00AF6974">
              <w:rPr>
                <w:rFonts w:ascii="宋体" w:hAnsi="宋体"/>
                <w:szCs w:val="21"/>
              </w:rPr>
              <w:t>100%</w:t>
            </w:r>
          </w:p>
        </w:tc>
        <w:tc>
          <w:tcPr>
            <w:tcW w:w="2166" w:type="dxa"/>
            <w:vAlign w:val="center"/>
          </w:tcPr>
          <w:p w:rsidR="00792610" w:rsidRPr="00AF6974" w:rsidRDefault="00792610" w:rsidP="003B553D">
            <w:pPr>
              <w:jc w:val="center"/>
              <w:rPr>
                <w:rFonts w:ascii="宋体" w:cs="Calibri"/>
                <w:color w:val="000000"/>
                <w:szCs w:val="21"/>
              </w:rPr>
            </w:pPr>
            <w:r w:rsidRPr="00AF6974">
              <w:rPr>
                <w:rFonts w:ascii="宋体" w:hAnsi="宋体" w:hint="eastAsia"/>
                <w:color w:val="000000"/>
                <w:szCs w:val="21"/>
              </w:rPr>
              <w:t>细颗粒物（</w:t>
            </w:r>
            <w:r w:rsidRPr="00AF6974">
              <w:rPr>
                <w:rFonts w:ascii="宋体" w:hAnsi="宋体"/>
                <w:color w:val="000000"/>
                <w:szCs w:val="21"/>
              </w:rPr>
              <w:t>PM</w:t>
            </w:r>
            <w:r w:rsidRPr="00AF6974">
              <w:rPr>
                <w:rFonts w:ascii="宋体" w:hAnsi="宋体"/>
                <w:color w:val="000000"/>
                <w:szCs w:val="21"/>
                <w:vertAlign w:val="subscript"/>
              </w:rPr>
              <w:t>2.5</w:t>
            </w:r>
            <w:r w:rsidRPr="00AF6974">
              <w:rPr>
                <w:rFonts w:ascii="宋体" w:hAnsi="宋体" w:hint="eastAsia"/>
                <w:color w:val="000000"/>
                <w:szCs w:val="21"/>
              </w:rPr>
              <w:t>）</w:t>
            </w:r>
          </w:p>
        </w:tc>
      </w:tr>
      <w:tr w:rsidR="00792610" w:rsidRPr="002D54E3" w:rsidTr="003B553D">
        <w:trPr>
          <w:trHeight w:val="20"/>
          <w:jc w:val="center"/>
        </w:trPr>
        <w:tc>
          <w:tcPr>
            <w:tcW w:w="709" w:type="dxa"/>
            <w:vAlign w:val="center"/>
          </w:tcPr>
          <w:p w:rsidR="00792610" w:rsidRPr="00AF6974" w:rsidRDefault="00792610" w:rsidP="003B553D">
            <w:pPr>
              <w:widowControl/>
              <w:spacing w:line="240" w:lineRule="atLeast"/>
              <w:contextualSpacing/>
              <w:jc w:val="center"/>
              <w:rPr>
                <w:rFonts w:ascii="宋体"/>
                <w:color w:val="000000"/>
                <w:kern w:val="0"/>
                <w:szCs w:val="21"/>
              </w:rPr>
            </w:pPr>
            <w:r w:rsidRPr="00AF6974">
              <w:rPr>
                <w:rFonts w:ascii="宋体" w:hAnsi="宋体"/>
                <w:color w:val="000000"/>
                <w:kern w:val="0"/>
                <w:szCs w:val="21"/>
              </w:rPr>
              <w:t>8</w:t>
            </w:r>
          </w:p>
        </w:tc>
        <w:tc>
          <w:tcPr>
            <w:tcW w:w="1089"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hint="eastAsia"/>
                <w:kern w:val="0"/>
                <w:szCs w:val="21"/>
              </w:rPr>
              <w:t>安顺市</w:t>
            </w:r>
          </w:p>
        </w:tc>
        <w:tc>
          <w:tcPr>
            <w:tcW w:w="1134"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4.46</w:t>
            </w:r>
          </w:p>
        </w:tc>
        <w:tc>
          <w:tcPr>
            <w:tcW w:w="1560"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29</w:t>
            </w:r>
          </w:p>
        </w:tc>
        <w:tc>
          <w:tcPr>
            <w:tcW w:w="1842" w:type="dxa"/>
            <w:noWrap/>
            <w:vAlign w:val="center"/>
          </w:tcPr>
          <w:p w:rsidR="00792610" w:rsidRPr="00AF6974" w:rsidRDefault="00792610" w:rsidP="003B553D">
            <w:pPr>
              <w:jc w:val="center"/>
              <w:rPr>
                <w:rFonts w:ascii="宋体" w:cs="宋体"/>
                <w:color w:val="000000"/>
                <w:szCs w:val="21"/>
              </w:rPr>
            </w:pPr>
            <w:r w:rsidRPr="00AF6974">
              <w:rPr>
                <w:rFonts w:ascii="宋体" w:hAnsi="宋体"/>
                <w:color w:val="000000"/>
                <w:szCs w:val="21"/>
              </w:rPr>
              <w:t>96.7%</w:t>
            </w:r>
          </w:p>
        </w:tc>
        <w:tc>
          <w:tcPr>
            <w:tcW w:w="2166" w:type="dxa"/>
            <w:vAlign w:val="center"/>
          </w:tcPr>
          <w:p w:rsidR="00792610" w:rsidRPr="00AF6974" w:rsidRDefault="00792610" w:rsidP="003B553D">
            <w:pPr>
              <w:jc w:val="center"/>
              <w:rPr>
                <w:rFonts w:ascii="宋体" w:cs="Calibri"/>
                <w:color w:val="000000"/>
                <w:szCs w:val="21"/>
              </w:rPr>
            </w:pPr>
            <w:r w:rsidRPr="00AF6974">
              <w:rPr>
                <w:rFonts w:ascii="宋体" w:hAnsi="宋体" w:hint="eastAsia"/>
                <w:color w:val="000000"/>
                <w:szCs w:val="21"/>
              </w:rPr>
              <w:t>细颗粒物（</w:t>
            </w:r>
            <w:r w:rsidRPr="00AF6974">
              <w:rPr>
                <w:rFonts w:ascii="宋体" w:hAnsi="宋体"/>
                <w:color w:val="000000"/>
                <w:szCs w:val="21"/>
              </w:rPr>
              <w:t>PM</w:t>
            </w:r>
            <w:r w:rsidRPr="00AF6974">
              <w:rPr>
                <w:rFonts w:ascii="宋体" w:hAnsi="宋体"/>
                <w:color w:val="000000"/>
                <w:szCs w:val="21"/>
                <w:vertAlign w:val="subscript"/>
              </w:rPr>
              <w:t>2.5</w:t>
            </w:r>
            <w:r w:rsidRPr="00AF6974">
              <w:rPr>
                <w:rFonts w:ascii="宋体" w:hAnsi="宋体" w:hint="eastAsia"/>
                <w:color w:val="000000"/>
                <w:szCs w:val="21"/>
              </w:rPr>
              <w:t>）</w:t>
            </w:r>
          </w:p>
        </w:tc>
      </w:tr>
      <w:tr w:rsidR="00792610" w:rsidRPr="002D54E3" w:rsidTr="003B553D">
        <w:trPr>
          <w:trHeight w:val="20"/>
          <w:jc w:val="center"/>
        </w:trPr>
        <w:tc>
          <w:tcPr>
            <w:tcW w:w="709" w:type="dxa"/>
            <w:vAlign w:val="center"/>
          </w:tcPr>
          <w:p w:rsidR="00792610" w:rsidRPr="00AF6974" w:rsidRDefault="00792610" w:rsidP="003B553D">
            <w:pPr>
              <w:widowControl/>
              <w:spacing w:line="240" w:lineRule="atLeast"/>
              <w:contextualSpacing/>
              <w:jc w:val="center"/>
              <w:rPr>
                <w:rFonts w:ascii="宋体"/>
                <w:color w:val="000000"/>
                <w:kern w:val="0"/>
                <w:szCs w:val="21"/>
              </w:rPr>
            </w:pPr>
            <w:r w:rsidRPr="00AF6974">
              <w:rPr>
                <w:rFonts w:ascii="宋体" w:hAnsi="宋体"/>
                <w:color w:val="000000"/>
                <w:kern w:val="0"/>
                <w:szCs w:val="21"/>
              </w:rPr>
              <w:t>9</w:t>
            </w:r>
          </w:p>
        </w:tc>
        <w:tc>
          <w:tcPr>
            <w:tcW w:w="1089" w:type="dxa"/>
            <w:noWrap/>
            <w:vAlign w:val="center"/>
          </w:tcPr>
          <w:p w:rsidR="00792610" w:rsidRPr="00AF6974" w:rsidRDefault="00792610" w:rsidP="003B553D">
            <w:pPr>
              <w:jc w:val="center"/>
              <w:rPr>
                <w:rFonts w:ascii="宋体" w:cs="宋体"/>
                <w:color w:val="000000"/>
                <w:szCs w:val="21"/>
              </w:rPr>
            </w:pPr>
            <w:r w:rsidRPr="00AF6974">
              <w:rPr>
                <w:rFonts w:ascii="宋体" w:hAnsi="宋体" w:cs="宋体" w:hint="eastAsia"/>
                <w:kern w:val="0"/>
                <w:szCs w:val="21"/>
              </w:rPr>
              <w:t>遵义市</w:t>
            </w:r>
          </w:p>
        </w:tc>
        <w:tc>
          <w:tcPr>
            <w:tcW w:w="1134"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4.66</w:t>
            </w:r>
          </w:p>
        </w:tc>
        <w:tc>
          <w:tcPr>
            <w:tcW w:w="1560" w:type="dxa"/>
            <w:noWrap/>
            <w:vAlign w:val="center"/>
          </w:tcPr>
          <w:p w:rsidR="00792610" w:rsidRPr="00AF6974" w:rsidRDefault="00792610" w:rsidP="003B553D">
            <w:pPr>
              <w:widowControl/>
              <w:jc w:val="center"/>
              <w:rPr>
                <w:rFonts w:ascii="宋体" w:cs="宋体"/>
                <w:kern w:val="0"/>
                <w:szCs w:val="21"/>
              </w:rPr>
            </w:pPr>
            <w:r w:rsidRPr="00AF6974">
              <w:rPr>
                <w:rFonts w:ascii="宋体" w:hAnsi="宋体" w:cs="宋体"/>
                <w:kern w:val="0"/>
                <w:szCs w:val="21"/>
              </w:rPr>
              <w:t>29</w:t>
            </w:r>
          </w:p>
        </w:tc>
        <w:tc>
          <w:tcPr>
            <w:tcW w:w="1842" w:type="dxa"/>
            <w:noWrap/>
            <w:vAlign w:val="center"/>
          </w:tcPr>
          <w:p w:rsidR="00792610" w:rsidRPr="00AF6974" w:rsidRDefault="00792610" w:rsidP="003B553D">
            <w:pPr>
              <w:jc w:val="center"/>
              <w:rPr>
                <w:rFonts w:ascii="宋体" w:cs="宋体"/>
                <w:color w:val="000000"/>
                <w:szCs w:val="21"/>
              </w:rPr>
            </w:pPr>
            <w:r w:rsidRPr="00AF6974">
              <w:rPr>
                <w:rFonts w:ascii="宋体" w:hAnsi="宋体"/>
                <w:color w:val="000000"/>
                <w:szCs w:val="21"/>
              </w:rPr>
              <w:t>96.7%</w:t>
            </w:r>
          </w:p>
        </w:tc>
        <w:tc>
          <w:tcPr>
            <w:tcW w:w="2166" w:type="dxa"/>
            <w:vAlign w:val="center"/>
          </w:tcPr>
          <w:p w:rsidR="00792610" w:rsidRPr="00AF6974" w:rsidRDefault="00792610" w:rsidP="003B553D">
            <w:pPr>
              <w:jc w:val="center"/>
              <w:rPr>
                <w:rFonts w:ascii="宋体" w:cs="Calibri"/>
                <w:color w:val="000000"/>
                <w:szCs w:val="21"/>
              </w:rPr>
            </w:pPr>
            <w:r w:rsidRPr="00AF6974">
              <w:rPr>
                <w:rFonts w:ascii="宋体" w:hAnsi="宋体" w:hint="eastAsia"/>
                <w:color w:val="000000"/>
                <w:szCs w:val="21"/>
              </w:rPr>
              <w:t>细颗粒物（</w:t>
            </w:r>
            <w:r w:rsidRPr="00AF6974">
              <w:rPr>
                <w:rFonts w:ascii="宋体" w:hAnsi="宋体"/>
                <w:color w:val="000000"/>
                <w:szCs w:val="21"/>
              </w:rPr>
              <w:t>PM</w:t>
            </w:r>
            <w:r w:rsidRPr="00AF6974">
              <w:rPr>
                <w:rFonts w:ascii="宋体" w:hAnsi="宋体"/>
                <w:color w:val="000000"/>
                <w:szCs w:val="21"/>
                <w:vertAlign w:val="subscript"/>
              </w:rPr>
              <w:t>2.5</w:t>
            </w:r>
            <w:r w:rsidRPr="00AF6974">
              <w:rPr>
                <w:rFonts w:ascii="宋体" w:hAnsi="宋体" w:hint="eastAsia"/>
                <w:color w:val="000000"/>
                <w:szCs w:val="21"/>
              </w:rPr>
              <w:t>）</w:t>
            </w:r>
          </w:p>
        </w:tc>
      </w:tr>
    </w:tbl>
    <w:p w:rsidR="00792610" w:rsidRPr="00016CF7" w:rsidRDefault="00792610" w:rsidP="00016CF7">
      <w:pPr>
        <w:jc w:val="left"/>
        <w:rPr>
          <w:rFonts w:ascii="宋体"/>
          <w:color w:val="000000"/>
          <w:kern w:val="0"/>
          <w:sz w:val="28"/>
          <w:szCs w:val="28"/>
        </w:rPr>
      </w:pPr>
    </w:p>
    <w:p w:rsidR="00792610" w:rsidRPr="00016CF7" w:rsidRDefault="00792610" w:rsidP="00016CF7">
      <w:pPr>
        <w:ind w:firstLineChars="200" w:firstLine="560"/>
        <w:jc w:val="left"/>
        <w:rPr>
          <w:rFonts w:ascii="宋体"/>
          <w:color w:val="000000"/>
          <w:kern w:val="0"/>
          <w:sz w:val="28"/>
          <w:szCs w:val="28"/>
        </w:rPr>
      </w:pPr>
      <w:r w:rsidRPr="00016CF7">
        <w:rPr>
          <w:rFonts w:ascii="宋体" w:hAnsi="宋体" w:hint="eastAsia"/>
          <w:color w:val="000000"/>
          <w:kern w:val="0"/>
          <w:sz w:val="28"/>
          <w:szCs w:val="28"/>
        </w:rPr>
        <w:t>我省</w:t>
      </w:r>
      <w:r w:rsidRPr="00016CF7">
        <w:rPr>
          <w:rFonts w:ascii="宋体" w:hAnsi="宋体"/>
          <w:color w:val="000000"/>
          <w:kern w:val="0"/>
          <w:sz w:val="28"/>
          <w:szCs w:val="28"/>
        </w:rPr>
        <w:t>4</w:t>
      </w:r>
      <w:r w:rsidRPr="00016CF7">
        <w:rPr>
          <w:rFonts w:ascii="宋体" w:hAnsi="宋体" w:hint="eastAsia"/>
          <w:color w:val="000000"/>
          <w:kern w:val="0"/>
          <w:sz w:val="28"/>
          <w:szCs w:val="28"/>
        </w:rPr>
        <w:t>个县级市按《环境空气质量标准》（</w:t>
      </w:r>
      <w:r w:rsidRPr="00016CF7">
        <w:rPr>
          <w:rFonts w:ascii="宋体" w:hAnsi="宋体"/>
          <w:color w:val="000000"/>
          <w:kern w:val="0"/>
          <w:sz w:val="28"/>
          <w:szCs w:val="28"/>
        </w:rPr>
        <w:t>GB 3095-1996</w:t>
      </w:r>
      <w:r w:rsidRPr="00016CF7">
        <w:rPr>
          <w:rFonts w:ascii="宋体" w:hAnsi="宋体" w:hint="eastAsia"/>
          <w:color w:val="000000"/>
          <w:kern w:val="0"/>
          <w:sz w:val="28"/>
          <w:szCs w:val="28"/>
        </w:rPr>
        <w:t>）（简称老标准）要求开展了二氧化硫（</w:t>
      </w:r>
      <w:r w:rsidRPr="00016CF7">
        <w:rPr>
          <w:rFonts w:ascii="宋体" w:hAnsi="宋体"/>
          <w:color w:val="000000"/>
          <w:kern w:val="0"/>
          <w:sz w:val="28"/>
          <w:szCs w:val="28"/>
        </w:rPr>
        <w:t>SO</w:t>
      </w:r>
      <w:r w:rsidRPr="00016CF7">
        <w:rPr>
          <w:rFonts w:ascii="宋体" w:hAnsi="宋体"/>
          <w:color w:val="000000"/>
          <w:kern w:val="0"/>
          <w:sz w:val="28"/>
          <w:szCs w:val="28"/>
          <w:vertAlign w:val="subscript"/>
        </w:rPr>
        <w:t>2</w:t>
      </w:r>
      <w:r w:rsidRPr="00016CF7">
        <w:rPr>
          <w:rFonts w:ascii="宋体" w:hAnsi="宋体" w:hint="eastAsia"/>
          <w:color w:val="000000"/>
          <w:kern w:val="0"/>
          <w:sz w:val="28"/>
          <w:szCs w:val="28"/>
        </w:rPr>
        <w:t>）、二氧化氮（</w:t>
      </w:r>
      <w:r w:rsidRPr="00016CF7">
        <w:rPr>
          <w:rFonts w:ascii="宋体" w:hAnsi="宋体"/>
          <w:color w:val="000000"/>
          <w:kern w:val="0"/>
          <w:sz w:val="28"/>
          <w:szCs w:val="28"/>
        </w:rPr>
        <w:t>NO</w:t>
      </w:r>
      <w:r w:rsidRPr="00016CF7">
        <w:rPr>
          <w:rFonts w:ascii="宋体" w:hAnsi="宋体"/>
          <w:color w:val="000000"/>
          <w:kern w:val="0"/>
          <w:sz w:val="28"/>
          <w:szCs w:val="28"/>
          <w:vertAlign w:val="subscript"/>
        </w:rPr>
        <w:t>2</w:t>
      </w:r>
      <w:r w:rsidRPr="00016CF7">
        <w:rPr>
          <w:rFonts w:ascii="宋体" w:hAnsi="宋体" w:hint="eastAsia"/>
          <w:color w:val="000000"/>
          <w:kern w:val="0"/>
          <w:sz w:val="28"/>
          <w:szCs w:val="28"/>
        </w:rPr>
        <w:t>）和可吸入颗粒物（</w:t>
      </w:r>
      <w:r w:rsidRPr="00016CF7">
        <w:rPr>
          <w:rFonts w:ascii="宋体" w:hAnsi="宋体"/>
          <w:color w:val="000000"/>
          <w:kern w:val="0"/>
          <w:sz w:val="28"/>
          <w:szCs w:val="28"/>
        </w:rPr>
        <w:t>PM</w:t>
      </w:r>
      <w:r w:rsidRPr="00016CF7">
        <w:rPr>
          <w:rFonts w:ascii="宋体" w:hAnsi="宋体"/>
          <w:color w:val="000000"/>
          <w:kern w:val="0"/>
          <w:sz w:val="28"/>
          <w:szCs w:val="28"/>
          <w:vertAlign w:val="subscript"/>
        </w:rPr>
        <w:t>10</w:t>
      </w:r>
      <w:r w:rsidRPr="00016CF7">
        <w:rPr>
          <w:rFonts w:ascii="宋体" w:hAnsi="宋体" w:hint="eastAsia"/>
          <w:color w:val="000000"/>
          <w:kern w:val="0"/>
          <w:sz w:val="28"/>
          <w:szCs w:val="28"/>
        </w:rPr>
        <w:t>）</w:t>
      </w:r>
      <w:r w:rsidRPr="00016CF7">
        <w:rPr>
          <w:rFonts w:ascii="宋体" w:hAnsi="宋体"/>
          <w:color w:val="000000"/>
          <w:kern w:val="0"/>
          <w:sz w:val="28"/>
          <w:szCs w:val="28"/>
        </w:rPr>
        <w:t>3</w:t>
      </w:r>
      <w:r w:rsidRPr="00016CF7">
        <w:rPr>
          <w:rFonts w:ascii="宋体" w:hAnsi="宋体" w:hint="eastAsia"/>
          <w:color w:val="000000"/>
          <w:kern w:val="0"/>
          <w:sz w:val="28"/>
          <w:szCs w:val="28"/>
        </w:rPr>
        <w:t>项指标的环境空气质量监测，依据综合指数进行排序，排名依次为赤水市、福泉市、清镇市和仁怀市。赤水市、清镇市和仁怀市优良天数比例为</w:t>
      </w:r>
      <w:r w:rsidRPr="00016CF7">
        <w:rPr>
          <w:rFonts w:ascii="宋体" w:hAnsi="宋体"/>
          <w:color w:val="000000"/>
          <w:kern w:val="0"/>
          <w:sz w:val="28"/>
          <w:szCs w:val="28"/>
        </w:rPr>
        <w:t>100%</w:t>
      </w:r>
      <w:r w:rsidRPr="00016CF7">
        <w:rPr>
          <w:rFonts w:ascii="宋体" w:hAnsi="宋体" w:hint="eastAsia"/>
          <w:color w:val="000000"/>
          <w:kern w:val="0"/>
          <w:sz w:val="28"/>
          <w:szCs w:val="28"/>
        </w:rPr>
        <w:t>，福泉市为</w:t>
      </w:r>
      <w:r w:rsidRPr="00016CF7">
        <w:rPr>
          <w:rFonts w:ascii="宋体" w:hAnsi="宋体"/>
          <w:color w:val="000000"/>
          <w:kern w:val="0"/>
          <w:sz w:val="28"/>
          <w:szCs w:val="28"/>
        </w:rPr>
        <w:t>96.7%</w:t>
      </w:r>
      <w:r w:rsidRPr="00016CF7">
        <w:rPr>
          <w:rFonts w:ascii="宋体" w:hAnsi="宋体" w:hint="eastAsia"/>
          <w:color w:val="000000"/>
          <w:kern w:val="0"/>
          <w:sz w:val="28"/>
          <w:szCs w:val="28"/>
        </w:rPr>
        <w:t>。</w:t>
      </w:r>
    </w:p>
    <w:p w:rsidR="00792610" w:rsidRPr="00586FA9" w:rsidRDefault="00792610" w:rsidP="00016CF7">
      <w:pPr>
        <w:pStyle w:val="NormalWeb"/>
        <w:spacing w:before="0" w:beforeAutospacing="0" w:after="0" w:afterAutospacing="0"/>
        <w:ind w:leftChars="343" w:left="720" w:firstLineChars="300" w:firstLine="723"/>
        <w:contextualSpacing/>
        <w:rPr>
          <w:rFonts w:cs="Times New Roman"/>
          <w:b/>
        </w:rPr>
      </w:pPr>
      <w:r w:rsidRPr="00586FA9">
        <w:rPr>
          <w:rFonts w:cs="Times New Roman"/>
          <w:b/>
        </w:rPr>
        <w:t>201</w:t>
      </w:r>
      <w:r>
        <w:rPr>
          <w:rFonts w:cs="Times New Roman"/>
          <w:b/>
        </w:rPr>
        <w:t>5</w:t>
      </w:r>
      <w:r w:rsidRPr="00586FA9">
        <w:rPr>
          <w:rFonts w:cs="Times New Roman" w:hint="eastAsia"/>
          <w:b/>
        </w:rPr>
        <w:t>年</w:t>
      </w:r>
      <w:r>
        <w:rPr>
          <w:rFonts w:cs="Times New Roman"/>
          <w:b/>
        </w:rPr>
        <w:t>4</w:t>
      </w:r>
      <w:r w:rsidRPr="00586FA9">
        <w:rPr>
          <w:rFonts w:cs="Times New Roman" w:hint="eastAsia"/>
          <w:b/>
        </w:rPr>
        <w:t>月贵州省</w:t>
      </w:r>
      <w:r>
        <w:rPr>
          <w:rFonts w:cs="Times New Roman" w:hint="eastAsia"/>
          <w:b/>
        </w:rPr>
        <w:t>县级城市</w:t>
      </w:r>
      <w:r w:rsidRPr="00586FA9">
        <w:rPr>
          <w:rFonts w:cs="Times New Roman" w:hint="eastAsia"/>
          <w:b/>
        </w:rPr>
        <w:t>环境空气质量排名</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
        <w:gridCol w:w="1134"/>
        <w:gridCol w:w="1134"/>
        <w:gridCol w:w="1382"/>
        <w:gridCol w:w="1843"/>
        <w:gridCol w:w="2152"/>
      </w:tblGrid>
      <w:tr w:rsidR="00792610" w:rsidRPr="00BA07E2" w:rsidTr="00016CF7">
        <w:trPr>
          <w:trHeight w:val="20"/>
          <w:jc w:val="center"/>
        </w:trPr>
        <w:tc>
          <w:tcPr>
            <w:tcW w:w="649" w:type="dxa"/>
            <w:noWrap/>
            <w:tcMar>
              <w:left w:w="0" w:type="dxa"/>
              <w:right w:w="0" w:type="dxa"/>
            </w:tcMar>
            <w:vAlign w:val="center"/>
          </w:tcPr>
          <w:p w:rsidR="00792610" w:rsidRPr="00AF6974" w:rsidRDefault="00792610" w:rsidP="00016CF7">
            <w:pPr>
              <w:widowControl/>
              <w:spacing w:line="240" w:lineRule="atLeast"/>
              <w:contextualSpacing/>
              <w:jc w:val="center"/>
              <w:rPr>
                <w:rFonts w:ascii="宋体"/>
                <w:kern w:val="0"/>
                <w:szCs w:val="21"/>
              </w:rPr>
            </w:pPr>
            <w:r w:rsidRPr="00AF6974">
              <w:rPr>
                <w:rFonts w:ascii="宋体" w:hAnsi="宋体" w:hint="eastAsia"/>
                <w:kern w:val="0"/>
                <w:szCs w:val="21"/>
              </w:rPr>
              <w:t>排名</w:t>
            </w:r>
          </w:p>
        </w:tc>
        <w:tc>
          <w:tcPr>
            <w:tcW w:w="1134" w:type="dxa"/>
            <w:noWrap/>
            <w:tcMar>
              <w:left w:w="0" w:type="dxa"/>
              <w:right w:w="0" w:type="dxa"/>
            </w:tcMar>
            <w:vAlign w:val="center"/>
          </w:tcPr>
          <w:p w:rsidR="00792610" w:rsidRPr="00AF6974" w:rsidRDefault="00792610" w:rsidP="00016CF7">
            <w:pPr>
              <w:widowControl/>
              <w:spacing w:line="240" w:lineRule="atLeast"/>
              <w:contextualSpacing/>
              <w:jc w:val="center"/>
              <w:rPr>
                <w:rFonts w:ascii="宋体"/>
                <w:kern w:val="0"/>
                <w:szCs w:val="21"/>
              </w:rPr>
            </w:pPr>
            <w:r w:rsidRPr="00AF6974">
              <w:rPr>
                <w:rFonts w:ascii="宋体" w:hAnsi="宋体" w:hint="eastAsia"/>
                <w:kern w:val="0"/>
                <w:szCs w:val="21"/>
              </w:rPr>
              <w:t>城市</w:t>
            </w:r>
          </w:p>
        </w:tc>
        <w:tc>
          <w:tcPr>
            <w:tcW w:w="1134" w:type="dxa"/>
            <w:noWrap/>
            <w:tcMar>
              <w:left w:w="0" w:type="dxa"/>
              <w:right w:w="0" w:type="dxa"/>
            </w:tcMar>
            <w:vAlign w:val="center"/>
          </w:tcPr>
          <w:p w:rsidR="00792610" w:rsidRPr="00AF6974" w:rsidRDefault="00792610" w:rsidP="00016CF7">
            <w:pPr>
              <w:widowControl/>
              <w:spacing w:line="240" w:lineRule="atLeast"/>
              <w:contextualSpacing/>
              <w:jc w:val="center"/>
              <w:rPr>
                <w:rFonts w:ascii="宋体"/>
                <w:kern w:val="0"/>
                <w:szCs w:val="21"/>
              </w:rPr>
            </w:pPr>
            <w:r w:rsidRPr="00AF6974">
              <w:rPr>
                <w:rFonts w:ascii="宋体" w:hAnsi="宋体" w:hint="eastAsia"/>
                <w:kern w:val="0"/>
                <w:szCs w:val="21"/>
              </w:rPr>
              <w:t>综合指数</w:t>
            </w:r>
          </w:p>
        </w:tc>
        <w:tc>
          <w:tcPr>
            <w:tcW w:w="1382" w:type="dxa"/>
            <w:noWrap/>
            <w:tcMar>
              <w:left w:w="0" w:type="dxa"/>
              <w:right w:w="0" w:type="dxa"/>
            </w:tcMar>
            <w:vAlign w:val="center"/>
          </w:tcPr>
          <w:p w:rsidR="00792610" w:rsidRPr="00AF6974" w:rsidRDefault="00792610" w:rsidP="00016CF7">
            <w:pPr>
              <w:widowControl/>
              <w:spacing w:line="240" w:lineRule="atLeast"/>
              <w:contextualSpacing/>
              <w:jc w:val="center"/>
              <w:rPr>
                <w:rFonts w:ascii="宋体"/>
                <w:kern w:val="0"/>
                <w:szCs w:val="21"/>
              </w:rPr>
            </w:pPr>
            <w:r w:rsidRPr="00AF6974">
              <w:rPr>
                <w:rFonts w:ascii="宋体" w:hAnsi="宋体"/>
                <w:kern w:val="0"/>
                <w:szCs w:val="21"/>
              </w:rPr>
              <w:t>API</w:t>
            </w:r>
            <w:r w:rsidRPr="00AF6974">
              <w:rPr>
                <w:rFonts w:ascii="宋体" w:hAnsi="宋体" w:hint="eastAsia"/>
                <w:kern w:val="0"/>
                <w:szCs w:val="21"/>
              </w:rPr>
              <w:t>优良天数</w:t>
            </w:r>
          </w:p>
        </w:tc>
        <w:tc>
          <w:tcPr>
            <w:tcW w:w="1843" w:type="dxa"/>
            <w:noWrap/>
            <w:tcMar>
              <w:left w:w="0" w:type="dxa"/>
              <w:right w:w="0" w:type="dxa"/>
            </w:tcMar>
            <w:vAlign w:val="center"/>
          </w:tcPr>
          <w:p w:rsidR="00792610" w:rsidRPr="00AF6974" w:rsidRDefault="00792610" w:rsidP="00016CF7">
            <w:pPr>
              <w:widowControl/>
              <w:spacing w:line="240" w:lineRule="atLeast"/>
              <w:contextualSpacing/>
              <w:jc w:val="center"/>
              <w:rPr>
                <w:rFonts w:ascii="宋体"/>
                <w:kern w:val="0"/>
                <w:szCs w:val="21"/>
              </w:rPr>
            </w:pPr>
            <w:r w:rsidRPr="00AF6974">
              <w:rPr>
                <w:rFonts w:ascii="宋体" w:hAnsi="宋体"/>
                <w:kern w:val="0"/>
                <w:szCs w:val="21"/>
              </w:rPr>
              <w:t>API</w:t>
            </w:r>
            <w:r w:rsidRPr="00AF6974">
              <w:rPr>
                <w:rFonts w:ascii="宋体" w:hAnsi="宋体" w:hint="eastAsia"/>
                <w:kern w:val="0"/>
                <w:szCs w:val="21"/>
              </w:rPr>
              <w:t>优良天数比例</w:t>
            </w:r>
          </w:p>
        </w:tc>
        <w:tc>
          <w:tcPr>
            <w:tcW w:w="2152" w:type="dxa"/>
            <w:tcMar>
              <w:left w:w="0" w:type="dxa"/>
              <w:right w:w="0" w:type="dxa"/>
            </w:tcMar>
            <w:vAlign w:val="center"/>
          </w:tcPr>
          <w:p w:rsidR="00792610" w:rsidRPr="00AF6974" w:rsidRDefault="00792610" w:rsidP="00016CF7">
            <w:pPr>
              <w:widowControl/>
              <w:spacing w:line="240" w:lineRule="atLeast"/>
              <w:contextualSpacing/>
              <w:jc w:val="center"/>
              <w:rPr>
                <w:rFonts w:ascii="宋体"/>
                <w:kern w:val="0"/>
                <w:szCs w:val="21"/>
              </w:rPr>
            </w:pPr>
            <w:r w:rsidRPr="00AF6974">
              <w:rPr>
                <w:rFonts w:ascii="宋体" w:hAnsi="宋体" w:hint="eastAsia"/>
                <w:kern w:val="0"/>
                <w:szCs w:val="21"/>
              </w:rPr>
              <w:t>首要污染物</w:t>
            </w:r>
          </w:p>
        </w:tc>
      </w:tr>
      <w:tr w:rsidR="00792610" w:rsidRPr="00BA07E2" w:rsidTr="00016CF7">
        <w:trPr>
          <w:trHeight w:val="20"/>
          <w:jc w:val="center"/>
        </w:trPr>
        <w:tc>
          <w:tcPr>
            <w:tcW w:w="649" w:type="dxa"/>
            <w:noWrap/>
            <w:tcMar>
              <w:left w:w="0" w:type="dxa"/>
              <w:right w:w="0" w:type="dxa"/>
            </w:tcMar>
            <w:vAlign w:val="center"/>
          </w:tcPr>
          <w:p w:rsidR="00792610" w:rsidRPr="00AF6974" w:rsidRDefault="00792610" w:rsidP="00016CF7">
            <w:pPr>
              <w:widowControl/>
              <w:spacing w:line="240" w:lineRule="atLeast"/>
              <w:contextualSpacing/>
              <w:jc w:val="center"/>
              <w:rPr>
                <w:rFonts w:ascii="宋体" w:hAnsi="宋体"/>
                <w:kern w:val="0"/>
                <w:szCs w:val="21"/>
              </w:rPr>
            </w:pPr>
            <w:r w:rsidRPr="00AF6974">
              <w:rPr>
                <w:rFonts w:ascii="宋体" w:hAnsi="宋体"/>
                <w:kern w:val="0"/>
                <w:szCs w:val="21"/>
              </w:rPr>
              <w:t>1</w:t>
            </w:r>
          </w:p>
        </w:tc>
        <w:tc>
          <w:tcPr>
            <w:tcW w:w="1134" w:type="dxa"/>
            <w:noWrap/>
            <w:tcMar>
              <w:left w:w="0" w:type="dxa"/>
              <w:right w:w="0" w:type="dxa"/>
            </w:tcMar>
            <w:vAlign w:val="center"/>
          </w:tcPr>
          <w:p w:rsidR="00792610" w:rsidRPr="00AF6974" w:rsidRDefault="00792610" w:rsidP="00016CF7">
            <w:pPr>
              <w:widowControl/>
              <w:jc w:val="center"/>
              <w:rPr>
                <w:rFonts w:ascii="宋体"/>
                <w:color w:val="000000"/>
                <w:szCs w:val="21"/>
              </w:rPr>
            </w:pPr>
            <w:r w:rsidRPr="00AF6974">
              <w:rPr>
                <w:rFonts w:ascii="宋体" w:hAnsi="宋体" w:hint="eastAsia"/>
                <w:color w:val="000000"/>
                <w:szCs w:val="21"/>
              </w:rPr>
              <w:t>赤水市</w:t>
            </w:r>
          </w:p>
        </w:tc>
        <w:tc>
          <w:tcPr>
            <w:tcW w:w="1134" w:type="dxa"/>
            <w:noWrap/>
            <w:tcMar>
              <w:left w:w="0" w:type="dxa"/>
              <w:right w:w="0" w:type="dxa"/>
            </w:tcMar>
            <w:vAlign w:val="center"/>
          </w:tcPr>
          <w:p w:rsidR="00792610" w:rsidRPr="00AF6974" w:rsidRDefault="00792610" w:rsidP="00016CF7">
            <w:pPr>
              <w:widowControl/>
              <w:jc w:val="center"/>
              <w:rPr>
                <w:rFonts w:ascii="宋体" w:cs="宋体"/>
                <w:kern w:val="0"/>
                <w:szCs w:val="21"/>
              </w:rPr>
            </w:pPr>
            <w:r w:rsidRPr="00AF6974">
              <w:rPr>
                <w:rFonts w:ascii="宋体" w:hAnsi="宋体" w:cs="宋体"/>
                <w:kern w:val="0"/>
                <w:szCs w:val="21"/>
              </w:rPr>
              <w:t>0.282</w:t>
            </w:r>
          </w:p>
        </w:tc>
        <w:tc>
          <w:tcPr>
            <w:tcW w:w="1382" w:type="dxa"/>
            <w:noWrap/>
            <w:tcMar>
              <w:left w:w="0" w:type="dxa"/>
              <w:right w:w="0" w:type="dxa"/>
            </w:tcMar>
            <w:vAlign w:val="center"/>
          </w:tcPr>
          <w:p w:rsidR="00792610" w:rsidRPr="00AF6974" w:rsidRDefault="00792610" w:rsidP="00016CF7">
            <w:pPr>
              <w:widowControl/>
              <w:jc w:val="center"/>
              <w:rPr>
                <w:rFonts w:ascii="宋体" w:cs="宋体"/>
                <w:kern w:val="0"/>
                <w:szCs w:val="21"/>
              </w:rPr>
            </w:pPr>
            <w:r w:rsidRPr="00AF6974">
              <w:rPr>
                <w:rFonts w:ascii="宋体" w:hAnsi="宋体" w:cs="宋体"/>
                <w:kern w:val="0"/>
                <w:szCs w:val="21"/>
              </w:rPr>
              <w:t>30</w:t>
            </w:r>
          </w:p>
        </w:tc>
        <w:tc>
          <w:tcPr>
            <w:tcW w:w="1843" w:type="dxa"/>
            <w:noWrap/>
            <w:tcMar>
              <w:left w:w="0" w:type="dxa"/>
              <w:right w:w="0" w:type="dxa"/>
            </w:tcMar>
            <w:vAlign w:val="center"/>
          </w:tcPr>
          <w:p w:rsidR="00792610" w:rsidRPr="00AF6974" w:rsidRDefault="00792610" w:rsidP="00016CF7">
            <w:pPr>
              <w:jc w:val="center"/>
              <w:rPr>
                <w:rFonts w:ascii="宋体" w:cs="宋体"/>
                <w:color w:val="000000"/>
                <w:szCs w:val="21"/>
              </w:rPr>
            </w:pPr>
            <w:r w:rsidRPr="00AF6974">
              <w:rPr>
                <w:rFonts w:ascii="宋体" w:hAnsi="宋体"/>
                <w:color w:val="000000"/>
                <w:szCs w:val="21"/>
              </w:rPr>
              <w:t>100%</w:t>
            </w:r>
          </w:p>
        </w:tc>
        <w:tc>
          <w:tcPr>
            <w:tcW w:w="2152" w:type="dxa"/>
            <w:tcMar>
              <w:left w:w="0" w:type="dxa"/>
              <w:right w:w="0" w:type="dxa"/>
            </w:tcMar>
            <w:vAlign w:val="center"/>
          </w:tcPr>
          <w:p w:rsidR="00792610" w:rsidRPr="00AF6974" w:rsidRDefault="00792610" w:rsidP="00016CF7">
            <w:pPr>
              <w:widowControl/>
              <w:spacing w:line="240" w:lineRule="atLeast"/>
              <w:contextualSpacing/>
              <w:jc w:val="center"/>
              <w:rPr>
                <w:rFonts w:ascii="宋体"/>
                <w:color w:val="000000"/>
                <w:szCs w:val="21"/>
              </w:rPr>
            </w:pPr>
            <w:r w:rsidRPr="00AF6974">
              <w:rPr>
                <w:rFonts w:ascii="宋体" w:hAnsi="宋体" w:hint="eastAsia"/>
                <w:szCs w:val="21"/>
              </w:rPr>
              <w:t>可吸入颗粒物（</w:t>
            </w:r>
            <w:r w:rsidRPr="00AF6974">
              <w:rPr>
                <w:rFonts w:ascii="宋体" w:hAnsi="宋体"/>
                <w:color w:val="000000"/>
                <w:szCs w:val="21"/>
              </w:rPr>
              <w:t>PM</w:t>
            </w:r>
            <w:r w:rsidRPr="00AF6974">
              <w:rPr>
                <w:rFonts w:ascii="宋体" w:hAnsi="宋体"/>
                <w:szCs w:val="21"/>
                <w:vertAlign w:val="subscript"/>
              </w:rPr>
              <w:t>10</w:t>
            </w:r>
            <w:r w:rsidRPr="00AF6974">
              <w:rPr>
                <w:rFonts w:ascii="宋体" w:hAnsi="宋体" w:hint="eastAsia"/>
                <w:szCs w:val="21"/>
              </w:rPr>
              <w:t>）</w:t>
            </w:r>
          </w:p>
        </w:tc>
      </w:tr>
      <w:tr w:rsidR="00792610" w:rsidRPr="00BA07E2" w:rsidTr="00016CF7">
        <w:trPr>
          <w:trHeight w:val="20"/>
          <w:jc w:val="center"/>
        </w:trPr>
        <w:tc>
          <w:tcPr>
            <w:tcW w:w="649" w:type="dxa"/>
            <w:noWrap/>
            <w:tcMar>
              <w:left w:w="0" w:type="dxa"/>
              <w:right w:w="0" w:type="dxa"/>
            </w:tcMar>
            <w:vAlign w:val="center"/>
          </w:tcPr>
          <w:p w:rsidR="00792610" w:rsidRPr="00AF6974" w:rsidRDefault="00792610" w:rsidP="00016CF7">
            <w:pPr>
              <w:widowControl/>
              <w:spacing w:line="240" w:lineRule="atLeast"/>
              <w:contextualSpacing/>
              <w:jc w:val="center"/>
              <w:rPr>
                <w:rFonts w:ascii="宋体"/>
                <w:kern w:val="0"/>
                <w:szCs w:val="21"/>
              </w:rPr>
            </w:pPr>
            <w:r w:rsidRPr="00AF6974">
              <w:rPr>
                <w:rFonts w:ascii="宋体" w:hAnsi="宋体"/>
                <w:kern w:val="0"/>
                <w:szCs w:val="21"/>
              </w:rPr>
              <w:t>2</w:t>
            </w:r>
          </w:p>
        </w:tc>
        <w:tc>
          <w:tcPr>
            <w:tcW w:w="1134" w:type="dxa"/>
            <w:noWrap/>
            <w:tcMar>
              <w:left w:w="0" w:type="dxa"/>
              <w:right w:w="0" w:type="dxa"/>
            </w:tcMar>
            <w:vAlign w:val="center"/>
          </w:tcPr>
          <w:p w:rsidR="00792610" w:rsidRPr="00AF6974" w:rsidRDefault="00792610" w:rsidP="00016CF7">
            <w:pPr>
              <w:jc w:val="center"/>
              <w:rPr>
                <w:rFonts w:ascii="宋体"/>
                <w:szCs w:val="21"/>
              </w:rPr>
            </w:pPr>
            <w:r w:rsidRPr="00AF6974">
              <w:rPr>
                <w:rFonts w:ascii="宋体" w:hAnsi="宋体" w:hint="eastAsia"/>
                <w:szCs w:val="21"/>
              </w:rPr>
              <w:t>福泉市</w:t>
            </w:r>
          </w:p>
        </w:tc>
        <w:tc>
          <w:tcPr>
            <w:tcW w:w="1134" w:type="dxa"/>
            <w:noWrap/>
            <w:tcMar>
              <w:left w:w="0" w:type="dxa"/>
              <w:right w:w="0" w:type="dxa"/>
            </w:tcMar>
            <w:vAlign w:val="center"/>
          </w:tcPr>
          <w:p w:rsidR="00792610" w:rsidRPr="00AF6974" w:rsidRDefault="00792610" w:rsidP="00016CF7">
            <w:pPr>
              <w:widowControl/>
              <w:jc w:val="center"/>
              <w:rPr>
                <w:rFonts w:ascii="宋体" w:cs="宋体"/>
                <w:kern w:val="0"/>
                <w:szCs w:val="21"/>
              </w:rPr>
            </w:pPr>
            <w:r w:rsidRPr="00AF6974">
              <w:rPr>
                <w:rFonts w:ascii="宋体" w:hAnsi="宋体" w:cs="宋体"/>
                <w:kern w:val="0"/>
                <w:szCs w:val="21"/>
              </w:rPr>
              <w:t>0.578</w:t>
            </w:r>
          </w:p>
        </w:tc>
        <w:tc>
          <w:tcPr>
            <w:tcW w:w="1382" w:type="dxa"/>
            <w:noWrap/>
            <w:tcMar>
              <w:left w:w="0" w:type="dxa"/>
              <w:right w:w="0" w:type="dxa"/>
            </w:tcMar>
            <w:vAlign w:val="center"/>
          </w:tcPr>
          <w:p w:rsidR="00792610" w:rsidRPr="00AF6974" w:rsidRDefault="00792610" w:rsidP="00016CF7">
            <w:pPr>
              <w:widowControl/>
              <w:jc w:val="center"/>
              <w:rPr>
                <w:rFonts w:ascii="宋体" w:cs="宋体"/>
                <w:kern w:val="0"/>
                <w:szCs w:val="21"/>
              </w:rPr>
            </w:pPr>
            <w:r w:rsidRPr="00AF6974">
              <w:rPr>
                <w:rFonts w:ascii="宋体" w:hAnsi="宋体" w:cs="宋体"/>
                <w:kern w:val="0"/>
                <w:szCs w:val="21"/>
              </w:rPr>
              <w:t>29</w:t>
            </w:r>
          </w:p>
        </w:tc>
        <w:tc>
          <w:tcPr>
            <w:tcW w:w="1843" w:type="dxa"/>
            <w:noWrap/>
            <w:tcMar>
              <w:left w:w="0" w:type="dxa"/>
              <w:right w:w="0" w:type="dxa"/>
            </w:tcMar>
            <w:vAlign w:val="center"/>
          </w:tcPr>
          <w:p w:rsidR="00792610" w:rsidRPr="00AF6974" w:rsidRDefault="00792610" w:rsidP="00016CF7">
            <w:pPr>
              <w:jc w:val="center"/>
              <w:rPr>
                <w:rFonts w:ascii="宋体" w:cs="宋体"/>
                <w:szCs w:val="21"/>
              </w:rPr>
            </w:pPr>
            <w:r w:rsidRPr="00AF6974">
              <w:rPr>
                <w:rFonts w:ascii="宋体" w:hAnsi="宋体"/>
                <w:szCs w:val="21"/>
              </w:rPr>
              <w:t>96.7%</w:t>
            </w:r>
          </w:p>
        </w:tc>
        <w:tc>
          <w:tcPr>
            <w:tcW w:w="2152" w:type="dxa"/>
            <w:tcMar>
              <w:left w:w="0" w:type="dxa"/>
              <w:right w:w="0" w:type="dxa"/>
            </w:tcMar>
            <w:vAlign w:val="center"/>
          </w:tcPr>
          <w:p w:rsidR="00792610" w:rsidRPr="00AF6974" w:rsidRDefault="00792610" w:rsidP="00016CF7">
            <w:pPr>
              <w:spacing w:line="240" w:lineRule="atLeast"/>
              <w:contextualSpacing/>
              <w:jc w:val="center"/>
              <w:rPr>
                <w:rFonts w:ascii="宋体"/>
                <w:color w:val="000000"/>
                <w:szCs w:val="21"/>
              </w:rPr>
            </w:pPr>
            <w:r w:rsidRPr="00AF6974">
              <w:rPr>
                <w:rFonts w:ascii="宋体" w:hAnsi="宋体" w:hint="eastAsia"/>
                <w:szCs w:val="21"/>
              </w:rPr>
              <w:t>可吸入颗粒物（</w:t>
            </w:r>
            <w:r w:rsidRPr="00AF6974">
              <w:rPr>
                <w:rFonts w:ascii="宋体" w:hAnsi="宋体"/>
                <w:color w:val="000000"/>
                <w:szCs w:val="21"/>
              </w:rPr>
              <w:t>PM</w:t>
            </w:r>
            <w:r w:rsidRPr="00AF6974">
              <w:rPr>
                <w:rFonts w:ascii="宋体" w:hAnsi="宋体"/>
                <w:szCs w:val="21"/>
                <w:vertAlign w:val="subscript"/>
              </w:rPr>
              <w:t>10</w:t>
            </w:r>
            <w:r w:rsidRPr="00AF6974">
              <w:rPr>
                <w:rFonts w:ascii="宋体" w:hAnsi="宋体" w:hint="eastAsia"/>
                <w:szCs w:val="21"/>
              </w:rPr>
              <w:t>）</w:t>
            </w:r>
          </w:p>
        </w:tc>
      </w:tr>
      <w:tr w:rsidR="00792610" w:rsidRPr="00BA07E2" w:rsidTr="00016CF7">
        <w:trPr>
          <w:trHeight w:val="20"/>
          <w:jc w:val="center"/>
        </w:trPr>
        <w:tc>
          <w:tcPr>
            <w:tcW w:w="649" w:type="dxa"/>
            <w:noWrap/>
            <w:tcMar>
              <w:left w:w="0" w:type="dxa"/>
              <w:right w:w="0" w:type="dxa"/>
            </w:tcMar>
            <w:vAlign w:val="center"/>
          </w:tcPr>
          <w:p w:rsidR="00792610" w:rsidRPr="00AF6974" w:rsidRDefault="00792610" w:rsidP="00016CF7">
            <w:pPr>
              <w:widowControl/>
              <w:spacing w:line="240" w:lineRule="atLeast"/>
              <w:contextualSpacing/>
              <w:jc w:val="center"/>
              <w:rPr>
                <w:rFonts w:ascii="宋体"/>
                <w:kern w:val="0"/>
                <w:szCs w:val="21"/>
              </w:rPr>
            </w:pPr>
            <w:r w:rsidRPr="00AF6974">
              <w:rPr>
                <w:rFonts w:ascii="宋体" w:hAnsi="宋体"/>
                <w:kern w:val="0"/>
                <w:szCs w:val="21"/>
              </w:rPr>
              <w:t>3</w:t>
            </w:r>
          </w:p>
        </w:tc>
        <w:tc>
          <w:tcPr>
            <w:tcW w:w="1134" w:type="dxa"/>
            <w:noWrap/>
            <w:tcMar>
              <w:left w:w="0" w:type="dxa"/>
              <w:right w:w="0" w:type="dxa"/>
            </w:tcMar>
            <w:vAlign w:val="center"/>
          </w:tcPr>
          <w:p w:rsidR="00792610" w:rsidRPr="00AF6974" w:rsidRDefault="00792610" w:rsidP="00016CF7">
            <w:pPr>
              <w:jc w:val="center"/>
              <w:rPr>
                <w:rFonts w:ascii="宋体"/>
                <w:color w:val="000000"/>
                <w:szCs w:val="21"/>
              </w:rPr>
            </w:pPr>
            <w:r w:rsidRPr="00AF6974">
              <w:rPr>
                <w:rFonts w:ascii="宋体" w:hAnsi="宋体" w:hint="eastAsia"/>
                <w:color w:val="000000"/>
                <w:szCs w:val="21"/>
              </w:rPr>
              <w:t>清镇市</w:t>
            </w:r>
          </w:p>
        </w:tc>
        <w:tc>
          <w:tcPr>
            <w:tcW w:w="1134" w:type="dxa"/>
            <w:noWrap/>
            <w:tcMar>
              <w:left w:w="0" w:type="dxa"/>
              <w:right w:w="0" w:type="dxa"/>
            </w:tcMar>
            <w:vAlign w:val="center"/>
          </w:tcPr>
          <w:p w:rsidR="00792610" w:rsidRPr="00AF6974" w:rsidRDefault="00792610" w:rsidP="00016CF7">
            <w:pPr>
              <w:widowControl/>
              <w:jc w:val="center"/>
              <w:rPr>
                <w:rFonts w:ascii="宋体" w:cs="宋体"/>
                <w:kern w:val="0"/>
                <w:szCs w:val="21"/>
              </w:rPr>
            </w:pPr>
            <w:r w:rsidRPr="00AF6974">
              <w:rPr>
                <w:rFonts w:ascii="宋体" w:hAnsi="宋体" w:cs="宋体"/>
                <w:kern w:val="0"/>
                <w:szCs w:val="21"/>
              </w:rPr>
              <w:t>0.801</w:t>
            </w:r>
          </w:p>
        </w:tc>
        <w:tc>
          <w:tcPr>
            <w:tcW w:w="1382" w:type="dxa"/>
            <w:noWrap/>
            <w:tcMar>
              <w:left w:w="0" w:type="dxa"/>
              <w:right w:w="0" w:type="dxa"/>
            </w:tcMar>
            <w:vAlign w:val="center"/>
          </w:tcPr>
          <w:p w:rsidR="00792610" w:rsidRPr="00AF6974" w:rsidRDefault="00792610" w:rsidP="00016CF7">
            <w:pPr>
              <w:widowControl/>
              <w:jc w:val="center"/>
              <w:rPr>
                <w:rFonts w:ascii="宋体" w:cs="宋体"/>
                <w:kern w:val="0"/>
                <w:szCs w:val="21"/>
              </w:rPr>
            </w:pPr>
            <w:r w:rsidRPr="00AF6974">
              <w:rPr>
                <w:rFonts w:ascii="宋体" w:hAnsi="宋体" w:cs="宋体"/>
                <w:kern w:val="0"/>
                <w:szCs w:val="21"/>
              </w:rPr>
              <w:t>30</w:t>
            </w:r>
          </w:p>
        </w:tc>
        <w:tc>
          <w:tcPr>
            <w:tcW w:w="1843" w:type="dxa"/>
            <w:noWrap/>
            <w:tcMar>
              <w:left w:w="0" w:type="dxa"/>
              <w:right w:w="0" w:type="dxa"/>
            </w:tcMar>
            <w:vAlign w:val="center"/>
          </w:tcPr>
          <w:p w:rsidR="00792610" w:rsidRPr="00AF6974" w:rsidRDefault="00792610" w:rsidP="00016CF7">
            <w:pPr>
              <w:jc w:val="center"/>
              <w:rPr>
                <w:rFonts w:ascii="宋体" w:cs="宋体"/>
                <w:szCs w:val="21"/>
              </w:rPr>
            </w:pPr>
            <w:r w:rsidRPr="00AF6974">
              <w:rPr>
                <w:rFonts w:ascii="宋体" w:hAnsi="宋体"/>
                <w:szCs w:val="21"/>
              </w:rPr>
              <w:t>100%</w:t>
            </w:r>
          </w:p>
        </w:tc>
        <w:tc>
          <w:tcPr>
            <w:tcW w:w="2152" w:type="dxa"/>
            <w:tcMar>
              <w:left w:w="0" w:type="dxa"/>
              <w:right w:w="0" w:type="dxa"/>
            </w:tcMar>
            <w:vAlign w:val="center"/>
          </w:tcPr>
          <w:p w:rsidR="00792610" w:rsidRPr="00AF6974" w:rsidRDefault="00792610" w:rsidP="00016CF7">
            <w:pPr>
              <w:spacing w:line="240" w:lineRule="atLeast"/>
              <w:contextualSpacing/>
              <w:jc w:val="center"/>
              <w:rPr>
                <w:rFonts w:ascii="宋体"/>
                <w:szCs w:val="21"/>
              </w:rPr>
            </w:pPr>
            <w:r w:rsidRPr="00AF6974">
              <w:rPr>
                <w:rFonts w:ascii="宋体" w:hAnsi="宋体" w:hint="eastAsia"/>
                <w:szCs w:val="21"/>
              </w:rPr>
              <w:t>可吸入颗粒物（</w:t>
            </w:r>
            <w:r w:rsidRPr="00AF6974">
              <w:rPr>
                <w:rFonts w:ascii="宋体" w:hAnsi="宋体"/>
                <w:color w:val="000000"/>
                <w:szCs w:val="21"/>
              </w:rPr>
              <w:t>PM</w:t>
            </w:r>
            <w:r w:rsidRPr="00AF6974">
              <w:rPr>
                <w:rFonts w:ascii="宋体" w:hAnsi="宋体"/>
                <w:szCs w:val="21"/>
                <w:vertAlign w:val="subscript"/>
              </w:rPr>
              <w:t>10</w:t>
            </w:r>
            <w:r w:rsidRPr="00AF6974">
              <w:rPr>
                <w:rFonts w:ascii="宋体" w:hAnsi="宋体" w:hint="eastAsia"/>
                <w:szCs w:val="21"/>
              </w:rPr>
              <w:t>）</w:t>
            </w:r>
          </w:p>
        </w:tc>
      </w:tr>
      <w:tr w:rsidR="00792610" w:rsidRPr="00BA07E2" w:rsidTr="00016CF7">
        <w:trPr>
          <w:trHeight w:val="20"/>
          <w:jc w:val="center"/>
        </w:trPr>
        <w:tc>
          <w:tcPr>
            <w:tcW w:w="649" w:type="dxa"/>
            <w:noWrap/>
            <w:tcMar>
              <w:left w:w="0" w:type="dxa"/>
              <w:right w:w="0" w:type="dxa"/>
            </w:tcMar>
            <w:vAlign w:val="center"/>
          </w:tcPr>
          <w:p w:rsidR="00792610" w:rsidRPr="00AF6974" w:rsidRDefault="00792610" w:rsidP="00016CF7">
            <w:pPr>
              <w:widowControl/>
              <w:spacing w:line="240" w:lineRule="atLeast"/>
              <w:contextualSpacing/>
              <w:jc w:val="center"/>
              <w:rPr>
                <w:rFonts w:ascii="宋体"/>
                <w:kern w:val="0"/>
                <w:szCs w:val="21"/>
              </w:rPr>
            </w:pPr>
            <w:r w:rsidRPr="00AF6974">
              <w:rPr>
                <w:rFonts w:ascii="宋体" w:hAnsi="宋体"/>
                <w:kern w:val="0"/>
                <w:szCs w:val="21"/>
              </w:rPr>
              <w:t>4</w:t>
            </w:r>
          </w:p>
        </w:tc>
        <w:tc>
          <w:tcPr>
            <w:tcW w:w="1134" w:type="dxa"/>
            <w:noWrap/>
            <w:tcMar>
              <w:left w:w="0" w:type="dxa"/>
              <w:right w:w="0" w:type="dxa"/>
            </w:tcMar>
            <w:vAlign w:val="center"/>
          </w:tcPr>
          <w:p w:rsidR="00792610" w:rsidRPr="00AF6974" w:rsidRDefault="00792610" w:rsidP="00016CF7">
            <w:pPr>
              <w:jc w:val="center"/>
              <w:rPr>
                <w:rFonts w:ascii="宋体"/>
                <w:color w:val="000000"/>
                <w:szCs w:val="21"/>
              </w:rPr>
            </w:pPr>
            <w:r w:rsidRPr="00AF6974">
              <w:rPr>
                <w:rFonts w:ascii="宋体" w:hAnsi="宋体" w:hint="eastAsia"/>
                <w:color w:val="000000"/>
                <w:szCs w:val="21"/>
              </w:rPr>
              <w:t>仁怀市</w:t>
            </w:r>
          </w:p>
        </w:tc>
        <w:tc>
          <w:tcPr>
            <w:tcW w:w="1134" w:type="dxa"/>
            <w:noWrap/>
            <w:tcMar>
              <w:left w:w="0" w:type="dxa"/>
              <w:right w:w="0" w:type="dxa"/>
            </w:tcMar>
            <w:vAlign w:val="center"/>
          </w:tcPr>
          <w:p w:rsidR="00792610" w:rsidRPr="00AF6974" w:rsidRDefault="00792610" w:rsidP="00016CF7">
            <w:pPr>
              <w:widowControl/>
              <w:jc w:val="center"/>
              <w:rPr>
                <w:rFonts w:ascii="宋体" w:cs="宋体"/>
                <w:kern w:val="0"/>
                <w:szCs w:val="21"/>
              </w:rPr>
            </w:pPr>
            <w:r w:rsidRPr="00AF6974">
              <w:rPr>
                <w:rFonts w:ascii="宋体" w:hAnsi="宋体" w:cs="宋体"/>
                <w:kern w:val="0"/>
                <w:szCs w:val="21"/>
              </w:rPr>
              <w:t>0.981</w:t>
            </w:r>
          </w:p>
        </w:tc>
        <w:tc>
          <w:tcPr>
            <w:tcW w:w="1382" w:type="dxa"/>
            <w:noWrap/>
            <w:tcMar>
              <w:left w:w="0" w:type="dxa"/>
              <w:right w:w="0" w:type="dxa"/>
            </w:tcMar>
            <w:vAlign w:val="center"/>
          </w:tcPr>
          <w:p w:rsidR="00792610" w:rsidRPr="00AF6974" w:rsidRDefault="00792610" w:rsidP="00016CF7">
            <w:pPr>
              <w:widowControl/>
              <w:jc w:val="center"/>
              <w:rPr>
                <w:rFonts w:ascii="宋体" w:cs="宋体"/>
                <w:kern w:val="0"/>
                <w:szCs w:val="21"/>
              </w:rPr>
            </w:pPr>
            <w:r w:rsidRPr="00AF6974">
              <w:rPr>
                <w:rFonts w:ascii="宋体" w:hAnsi="宋体" w:cs="宋体"/>
                <w:kern w:val="0"/>
                <w:szCs w:val="21"/>
              </w:rPr>
              <w:t>30</w:t>
            </w:r>
          </w:p>
        </w:tc>
        <w:tc>
          <w:tcPr>
            <w:tcW w:w="1843" w:type="dxa"/>
            <w:noWrap/>
            <w:tcMar>
              <w:left w:w="0" w:type="dxa"/>
              <w:right w:w="0" w:type="dxa"/>
            </w:tcMar>
            <w:vAlign w:val="center"/>
          </w:tcPr>
          <w:p w:rsidR="00792610" w:rsidRPr="00AF6974" w:rsidRDefault="00792610" w:rsidP="00016CF7">
            <w:pPr>
              <w:jc w:val="center"/>
              <w:rPr>
                <w:rFonts w:ascii="宋体" w:cs="宋体"/>
                <w:color w:val="000000"/>
                <w:szCs w:val="21"/>
              </w:rPr>
            </w:pPr>
            <w:r w:rsidRPr="00AF6974">
              <w:rPr>
                <w:rFonts w:ascii="宋体" w:hAnsi="宋体"/>
                <w:color w:val="000000"/>
                <w:szCs w:val="21"/>
              </w:rPr>
              <w:t>100%</w:t>
            </w:r>
          </w:p>
        </w:tc>
        <w:tc>
          <w:tcPr>
            <w:tcW w:w="2152" w:type="dxa"/>
            <w:tcMar>
              <w:left w:w="0" w:type="dxa"/>
              <w:right w:w="0" w:type="dxa"/>
            </w:tcMar>
            <w:vAlign w:val="center"/>
          </w:tcPr>
          <w:p w:rsidR="00792610" w:rsidRPr="00AF6974" w:rsidRDefault="00792610" w:rsidP="00016CF7">
            <w:pPr>
              <w:spacing w:line="240" w:lineRule="atLeast"/>
              <w:contextualSpacing/>
              <w:jc w:val="center"/>
              <w:rPr>
                <w:rFonts w:ascii="宋体"/>
                <w:szCs w:val="21"/>
              </w:rPr>
            </w:pPr>
            <w:r w:rsidRPr="00AF6974">
              <w:rPr>
                <w:rFonts w:ascii="宋体" w:hAnsi="宋体" w:hint="eastAsia"/>
                <w:szCs w:val="21"/>
              </w:rPr>
              <w:t>可吸入颗粒物（</w:t>
            </w:r>
            <w:r w:rsidRPr="00AF6974">
              <w:rPr>
                <w:rFonts w:ascii="宋体" w:hAnsi="宋体"/>
                <w:color w:val="000000"/>
                <w:szCs w:val="21"/>
              </w:rPr>
              <w:t>PM</w:t>
            </w:r>
            <w:r w:rsidRPr="00AF6974">
              <w:rPr>
                <w:rFonts w:ascii="宋体" w:hAnsi="宋体"/>
                <w:szCs w:val="21"/>
                <w:vertAlign w:val="subscript"/>
              </w:rPr>
              <w:t>10</w:t>
            </w:r>
            <w:r w:rsidRPr="00AF6974">
              <w:rPr>
                <w:rFonts w:ascii="宋体" w:hAnsi="宋体" w:hint="eastAsia"/>
                <w:szCs w:val="21"/>
              </w:rPr>
              <w:t>）</w:t>
            </w:r>
          </w:p>
        </w:tc>
      </w:tr>
    </w:tbl>
    <w:p w:rsidR="00792610" w:rsidRPr="00D201D6" w:rsidRDefault="00792610" w:rsidP="002510EE">
      <w:pPr>
        <w:pStyle w:val="NormalWeb"/>
        <w:spacing w:before="0" w:beforeAutospacing="0" w:after="0" w:afterAutospacing="0"/>
        <w:rPr>
          <w:rFonts w:cs="Times New Roman"/>
          <w:color w:val="000000"/>
          <w:sz w:val="28"/>
          <w:szCs w:val="28"/>
        </w:rPr>
      </w:pPr>
      <w:r w:rsidRPr="00220CBB">
        <w:rPr>
          <w:rFonts w:cs="Times New Roman"/>
          <w:b/>
          <w:sz w:val="28"/>
          <w:szCs w:val="28"/>
        </w:rPr>
        <w:t xml:space="preserve">   </w:t>
      </w:r>
      <w:r w:rsidRPr="00D201D6">
        <w:rPr>
          <w:rFonts w:cs="Times New Roman"/>
          <w:color w:val="000000"/>
          <w:sz w:val="28"/>
          <w:szCs w:val="28"/>
        </w:rPr>
        <w:t xml:space="preserve"> 2015</w:t>
      </w:r>
      <w:r w:rsidRPr="00D201D6">
        <w:rPr>
          <w:rFonts w:cs="Times New Roman" w:hint="eastAsia"/>
          <w:color w:val="000000"/>
          <w:sz w:val="28"/>
          <w:szCs w:val="28"/>
        </w:rPr>
        <w:t>年</w:t>
      </w:r>
      <w:r w:rsidRPr="00D201D6">
        <w:rPr>
          <w:rFonts w:cs="Times New Roman"/>
          <w:color w:val="000000"/>
          <w:sz w:val="28"/>
          <w:szCs w:val="28"/>
        </w:rPr>
        <w:t>4</w:t>
      </w:r>
      <w:r w:rsidRPr="00D201D6">
        <w:rPr>
          <w:rFonts w:cs="Times New Roman" w:hint="eastAsia"/>
          <w:color w:val="000000"/>
          <w:sz w:val="28"/>
          <w:szCs w:val="28"/>
        </w:rPr>
        <w:t>月全省二氧化硫月均值浓度与去年同期相比有所上升，二氧化氮和可吸入颗粒物月均值浓度与去年同期相比有所下降；与上月相比二氧化硫月均值浓度有所</w:t>
      </w:r>
      <w:r>
        <w:rPr>
          <w:rFonts w:cs="Times New Roman" w:hint="eastAsia"/>
          <w:color w:val="000000"/>
          <w:sz w:val="28"/>
          <w:szCs w:val="28"/>
        </w:rPr>
        <w:t>下降</w:t>
      </w:r>
      <w:r w:rsidRPr="00D201D6">
        <w:rPr>
          <w:rFonts w:cs="Times New Roman" w:hint="eastAsia"/>
          <w:color w:val="000000"/>
          <w:sz w:val="28"/>
          <w:szCs w:val="28"/>
        </w:rPr>
        <w:t>，其余两项有所</w:t>
      </w:r>
      <w:r>
        <w:rPr>
          <w:rFonts w:cs="Times New Roman" w:hint="eastAsia"/>
          <w:color w:val="000000"/>
          <w:sz w:val="28"/>
          <w:szCs w:val="28"/>
        </w:rPr>
        <w:t>上升</w:t>
      </w:r>
      <w:r w:rsidRPr="00D201D6">
        <w:rPr>
          <w:rFonts w:cs="Times New Roman" w:hint="eastAsia"/>
          <w:color w:val="000000"/>
          <w:sz w:val="28"/>
          <w:szCs w:val="28"/>
        </w:rPr>
        <w:t>。</w:t>
      </w:r>
    </w:p>
    <w:p w:rsidR="00792610" w:rsidRPr="00D201D6" w:rsidRDefault="00792610" w:rsidP="002510EE">
      <w:pPr>
        <w:ind w:firstLine="555"/>
        <w:rPr>
          <w:rFonts w:ascii="宋体"/>
          <w:color w:val="000000"/>
          <w:sz w:val="28"/>
          <w:szCs w:val="28"/>
        </w:rPr>
      </w:pPr>
      <w:r w:rsidRPr="00D201D6">
        <w:rPr>
          <w:rFonts w:ascii="宋体" w:hAnsi="宋体" w:hint="eastAsia"/>
          <w:color w:val="000000"/>
          <w:sz w:val="28"/>
          <w:szCs w:val="28"/>
        </w:rPr>
        <w:t>全省二氧化硫月均浓度值范围为</w:t>
      </w:r>
      <w:r w:rsidRPr="00D201D6">
        <w:rPr>
          <w:rFonts w:ascii="宋体" w:hAnsi="宋体"/>
          <w:color w:val="000000"/>
          <w:sz w:val="28"/>
          <w:szCs w:val="28"/>
        </w:rPr>
        <w:t>5</w:t>
      </w:r>
      <w:r w:rsidRPr="00D201D6">
        <w:rPr>
          <w:rFonts w:ascii="宋体"/>
          <w:color w:val="000000"/>
          <w:sz w:val="28"/>
          <w:szCs w:val="28"/>
        </w:rPr>
        <w:t>-</w:t>
      </w:r>
      <w:r w:rsidRPr="00D201D6">
        <w:rPr>
          <w:rFonts w:ascii="宋体" w:hAnsi="宋体"/>
          <w:color w:val="000000"/>
          <w:sz w:val="28"/>
          <w:szCs w:val="28"/>
        </w:rPr>
        <w:t>46</w:t>
      </w:r>
      <w:r w:rsidRPr="00D201D6">
        <w:rPr>
          <w:rFonts w:ascii="宋体" w:hAnsi="宋体" w:hint="eastAsia"/>
          <w:color w:val="000000"/>
          <w:sz w:val="28"/>
          <w:szCs w:val="28"/>
        </w:rPr>
        <w:t>微克</w:t>
      </w:r>
      <w:r w:rsidRPr="00D201D6">
        <w:rPr>
          <w:rFonts w:ascii="宋体" w:hAnsi="宋体"/>
          <w:color w:val="000000"/>
          <w:sz w:val="28"/>
          <w:szCs w:val="28"/>
        </w:rPr>
        <w:t>/</w:t>
      </w:r>
      <w:r w:rsidRPr="00D201D6">
        <w:rPr>
          <w:rFonts w:ascii="宋体" w:hAnsi="宋体" w:hint="eastAsia"/>
          <w:color w:val="000000"/>
          <w:sz w:val="28"/>
          <w:szCs w:val="28"/>
        </w:rPr>
        <w:t>立方米。其中，赤水市最低，安顺市最高。二氧化硫月均值为</w:t>
      </w:r>
      <w:r w:rsidRPr="00D201D6">
        <w:rPr>
          <w:rFonts w:ascii="宋体" w:hAnsi="宋体"/>
          <w:color w:val="000000"/>
          <w:sz w:val="28"/>
          <w:szCs w:val="28"/>
        </w:rPr>
        <w:t>2</w:t>
      </w:r>
      <w:r>
        <w:rPr>
          <w:rFonts w:ascii="宋体" w:hAnsi="宋体"/>
          <w:color w:val="000000"/>
          <w:sz w:val="28"/>
          <w:szCs w:val="28"/>
        </w:rPr>
        <w:t>3</w:t>
      </w:r>
      <w:r w:rsidRPr="00D201D6">
        <w:rPr>
          <w:rFonts w:ascii="宋体" w:hAnsi="宋体" w:hint="eastAsia"/>
          <w:color w:val="000000"/>
          <w:sz w:val="28"/>
          <w:szCs w:val="28"/>
        </w:rPr>
        <w:t>微克</w:t>
      </w:r>
      <w:r w:rsidRPr="00D201D6">
        <w:rPr>
          <w:rFonts w:ascii="宋体" w:hAnsi="宋体"/>
          <w:color w:val="000000"/>
          <w:sz w:val="28"/>
          <w:szCs w:val="28"/>
        </w:rPr>
        <w:t>/</w:t>
      </w:r>
      <w:r w:rsidRPr="00D201D6">
        <w:rPr>
          <w:rFonts w:ascii="宋体" w:hAnsi="宋体" w:hint="eastAsia"/>
          <w:color w:val="000000"/>
          <w:sz w:val="28"/>
          <w:szCs w:val="28"/>
        </w:rPr>
        <w:t>立方米，比去年同期上升</w:t>
      </w:r>
      <w:r>
        <w:rPr>
          <w:rFonts w:ascii="宋体" w:hAnsi="宋体"/>
          <w:color w:val="000000"/>
          <w:sz w:val="28"/>
          <w:szCs w:val="28"/>
        </w:rPr>
        <w:t>1</w:t>
      </w:r>
      <w:r w:rsidRPr="00D201D6">
        <w:rPr>
          <w:rFonts w:ascii="宋体" w:hAnsi="宋体" w:hint="eastAsia"/>
          <w:color w:val="000000"/>
          <w:sz w:val="28"/>
          <w:szCs w:val="28"/>
        </w:rPr>
        <w:t>微克</w:t>
      </w:r>
      <w:r w:rsidRPr="00D201D6">
        <w:rPr>
          <w:rFonts w:ascii="宋体" w:hAnsi="宋体"/>
          <w:color w:val="000000"/>
          <w:sz w:val="28"/>
          <w:szCs w:val="28"/>
        </w:rPr>
        <w:t>/</w:t>
      </w:r>
      <w:r w:rsidRPr="00D201D6">
        <w:rPr>
          <w:rFonts w:ascii="宋体" w:hAnsi="宋体" w:hint="eastAsia"/>
          <w:color w:val="000000"/>
          <w:sz w:val="28"/>
          <w:szCs w:val="28"/>
        </w:rPr>
        <w:t>立方米，与上月相比</w:t>
      </w:r>
      <w:r>
        <w:rPr>
          <w:rFonts w:ascii="宋体" w:hAnsi="宋体" w:hint="eastAsia"/>
          <w:color w:val="000000"/>
          <w:sz w:val="28"/>
          <w:szCs w:val="28"/>
        </w:rPr>
        <w:t>下降</w:t>
      </w:r>
      <w:r>
        <w:rPr>
          <w:rFonts w:ascii="宋体" w:hAnsi="宋体"/>
          <w:color w:val="000000"/>
          <w:sz w:val="28"/>
          <w:szCs w:val="28"/>
        </w:rPr>
        <w:t>2</w:t>
      </w:r>
      <w:r w:rsidRPr="00D201D6">
        <w:rPr>
          <w:rFonts w:ascii="宋体" w:hAnsi="宋体" w:hint="eastAsia"/>
          <w:color w:val="000000"/>
          <w:sz w:val="28"/>
          <w:szCs w:val="28"/>
        </w:rPr>
        <w:t>微克</w:t>
      </w:r>
      <w:r w:rsidRPr="00D201D6">
        <w:rPr>
          <w:rFonts w:ascii="宋体" w:hAnsi="宋体"/>
          <w:color w:val="000000"/>
          <w:sz w:val="28"/>
          <w:szCs w:val="28"/>
        </w:rPr>
        <w:t>/</w:t>
      </w:r>
      <w:r w:rsidRPr="00D201D6">
        <w:rPr>
          <w:rFonts w:ascii="宋体" w:hAnsi="宋体" w:hint="eastAsia"/>
          <w:color w:val="000000"/>
          <w:sz w:val="28"/>
          <w:szCs w:val="28"/>
        </w:rPr>
        <w:t>立方米。</w:t>
      </w:r>
    </w:p>
    <w:p w:rsidR="00792610" w:rsidRPr="00D201D6" w:rsidRDefault="00792610" w:rsidP="002510EE">
      <w:pPr>
        <w:ind w:firstLine="555"/>
        <w:rPr>
          <w:rFonts w:ascii="宋体"/>
          <w:color w:val="000000"/>
          <w:sz w:val="28"/>
        </w:rPr>
      </w:pPr>
      <w:r w:rsidRPr="00D201D6">
        <w:rPr>
          <w:rFonts w:ascii="宋体" w:hAnsi="宋体" w:hint="eastAsia"/>
          <w:color w:val="000000"/>
          <w:kern w:val="0"/>
          <w:sz w:val="28"/>
        </w:rPr>
        <w:t>全省二氧化氮月均浓度值范围为</w:t>
      </w:r>
      <w:r w:rsidRPr="00D201D6">
        <w:rPr>
          <w:rFonts w:ascii="宋体" w:hAnsi="宋体"/>
          <w:color w:val="000000"/>
          <w:kern w:val="0"/>
          <w:sz w:val="28"/>
        </w:rPr>
        <w:t>5</w:t>
      </w:r>
      <w:r w:rsidRPr="00D201D6">
        <w:rPr>
          <w:rFonts w:ascii="宋体"/>
          <w:color w:val="000000"/>
          <w:kern w:val="0"/>
          <w:sz w:val="28"/>
        </w:rPr>
        <w:t>-</w:t>
      </w:r>
      <w:r w:rsidRPr="00D201D6">
        <w:rPr>
          <w:rFonts w:ascii="宋体" w:hAnsi="宋体"/>
          <w:color w:val="000000"/>
          <w:kern w:val="0"/>
          <w:sz w:val="28"/>
        </w:rPr>
        <w:t>31</w:t>
      </w:r>
      <w:r w:rsidRPr="00D201D6">
        <w:rPr>
          <w:rFonts w:ascii="宋体" w:hAnsi="宋体" w:hint="eastAsia"/>
          <w:color w:val="000000"/>
          <w:kern w:val="0"/>
          <w:sz w:val="28"/>
        </w:rPr>
        <w:t>微克</w:t>
      </w:r>
      <w:r w:rsidRPr="00D201D6">
        <w:rPr>
          <w:rFonts w:ascii="宋体" w:hAnsi="宋体"/>
          <w:color w:val="000000"/>
          <w:kern w:val="0"/>
          <w:sz w:val="28"/>
        </w:rPr>
        <w:t>/</w:t>
      </w:r>
      <w:r w:rsidRPr="00D201D6">
        <w:rPr>
          <w:rFonts w:ascii="宋体" w:hAnsi="宋体" w:hint="eastAsia"/>
          <w:color w:val="000000"/>
          <w:kern w:val="0"/>
          <w:sz w:val="28"/>
        </w:rPr>
        <w:t>立方米。其中，赤水市最低，贵阳市最高。</w:t>
      </w:r>
      <w:r w:rsidRPr="00D201D6">
        <w:rPr>
          <w:rFonts w:ascii="宋体" w:hAnsi="宋体" w:hint="eastAsia"/>
          <w:color w:val="000000"/>
          <w:sz w:val="28"/>
          <w:szCs w:val="28"/>
        </w:rPr>
        <w:t>二氧化氮月均值为</w:t>
      </w:r>
      <w:r w:rsidRPr="00D201D6">
        <w:rPr>
          <w:rFonts w:ascii="宋体" w:hAnsi="宋体"/>
          <w:color w:val="000000"/>
          <w:sz w:val="28"/>
          <w:szCs w:val="28"/>
        </w:rPr>
        <w:t>1</w:t>
      </w:r>
      <w:r>
        <w:rPr>
          <w:rFonts w:ascii="宋体" w:hAnsi="宋体"/>
          <w:color w:val="000000"/>
          <w:sz w:val="28"/>
          <w:szCs w:val="28"/>
        </w:rPr>
        <w:t>8</w:t>
      </w:r>
      <w:r w:rsidRPr="00D201D6">
        <w:rPr>
          <w:rFonts w:ascii="宋体" w:hAnsi="宋体" w:hint="eastAsia"/>
          <w:color w:val="000000"/>
          <w:sz w:val="28"/>
          <w:szCs w:val="28"/>
        </w:rPr>
        <w:t>微克</w:t>
      </w:r>
      <w:r w:rsidRPr="00D201D6">
        <w:rPr>
          <w:rFonts w:ascii="宋体" w:hAnsi="宋体"/>
          <w:color w:val="000000"/>
          <w:sz w:val="28"/>
          <w:szCs w:val="28"/>
        </w:rPr>
        <w:t>/</w:t>
      </w:r>
      <w:r w:rsidRPr="00D201D6">
        <w:rPr>
          <w:rFonts w:ascii="宋体" w:hAnsi="宋体" w:hint="eastAsia"/>
          <w:color w:val="000000"/>
          <w:sz w:val="28"/>
          <w:szCs w:val="28"/>
        </w:rPr>
        <w:t>立方米，比去年同期下降</w:t>
      </w:r>
      <w:r>
        <w:rPr>
          <w:rFonts w:ascii="宋体" w:hAnsi="宋体"/>
          <w:color w:val="000000"/>
          <w:sz w:val="28"/>
          <w:szCs w:val="28"/>
        </w:rPr>
        <w:t>2</w:t>
      </w:r>
      <w:r w:rsidRPr="00D201D6">
        <w:rPr>
          <w:rFonts w:ascii="宋体" w:hAnsi="宋体" w:hint="eastAsia"/>
          <w:color w:val="000000"/>
          <w:sz w:val="28"/>
          <w:szCs w:val="28"/>
        </w:rPr>
        <w:t>微克</w:t>
      </w:r>
      <w:r w:rsidRPr="00D201D6">
        <w:rPr>
          <w:rFonts w:ascii="宋体" w:hAnsi="宋体"/>
          <w:color w:val="000000"/>
          <w:sz w:val="28"/>
          <w:szCs w:val="28"/>
        </w:rPr>
        <w:t>/</w:t>
      </w:r>
      <w:r w:rsidRPr="00D201D6">
        <w:rPr>
          <w:rFonts w:ascii="宋体" w:hAnsi="宋体" w:hint="eastAsia"/>
          <w:color w:val="000000"/>
          <w:sz w:val="28"/>
          <w:szCs w:val="28"/>
        </w:rPr>
        <w:t>立方米，与上月相比</w:t>
      </w:r>
      <w:r>
        <w:rPr>
          <w:rFonts w:ascii="宋体" w:hAnsi="宋体" w:hint="eastAsia"/>
          <w:color w:val="000000"/>
          <w:sz w:val="28"/>
          <w:szCs w:val="28"/>
        </w:rPr>
        <w:t>上升</w:t>
      </w:r>
      <w:r>
        <w:rPr>
          <w:rFonts w:ascii="宋体" w:hAnsi="宋体"/>
          <w:color w:val="000000"/>
          <w:sz w:val="28"/>
          <w:szCs w:val="28"/>
        </w:rPr>
        <w:t>1</w:t>
      </w:r>
      <w:r w:rsidRPr="00D201D6">
        <w:rPr>
          <w:rFonts w:ascii="宋体" w:hAnsi="宋体" w:hint="eastAsia"/>
          <w:color w:val="000000"/>
          <w:sz w:val="28"/>
          <w:szCs w:val="28"/>
        </w:rPr>
        <w:t>微克</w:t>
      </w:r>
      <w:r w:rsidRPr="00D201D6">
        <w:rPr>
          <w:rFonts w:ascii="宋体" w:hAnsi="宋体"/>
          <w:color w:val="000000"/>
          <w:sz w:val="28"/>
          <w:szCs w:val="28"/>
        </w:rPr>
        <w:t>/</w:t>
      </w:r>
      <w:r w:rsidRPr="00D201D6">
        <w:rPr>
          <w:rFonts w:ascii="宋体" w:hAnsi="宋体" w:hint="eastAsia"/>
          <w:color w:val="000000"/>
          <w:sz w:val="28"/>
          <w:szCs w:val="28"/>
        </w:rPr>
        <w:t>立方米。</w:t>
      </w:r>
    </w:p>
    <w:p w:rsidR="00792610" w:rsidRPr="00D201D6" w:rsidRDefault="00792610" w:rsidP="002510EE">
      <w:pPr>
        <w:ind w:firstLine="555"/>
        <w:rPr>
          <w:rFonts w:ascii="宋体"/>
          <w:color w:val="000000"/>
          <w:sz w:val="28"/>
          <w:szCs w:val="28"/>
        </w:rPr>
      </w:pPr>
      <w:r w:rsidRPr="00D201D6">
        <w:rPr>
          <w:rFonts w:ascii="宋体" w:hAnsi="宋体" w:hint="eastAsia"/>
          <w:color w:val="000000"/>
          <w:kern w:val="0"/>
          <w:sz w:val="28"/>
        </w:rPr>
        <w:t>全省可吸入颗粒物月均浓度值范围为</w:t>
      </w:r>
      <w:r w:rsidRPr="00D201D6">
        <w:rPr>
          <w:rFonts w:ascii="宋体" w:hAnsi="宋体"/>
          <w:color w:val="000000"/>
          <w:kern w:val="0"/>
          <w:sz w:val="28"/>
        </w:rPr>
        <w:t>28</w:t>
      </w:r>
      <w:r w:rsidRPr="00D201D6">
        <w:rPr>
          <w:rFonts w:ascii="宋体"/>
          <w:color w:val="000000"/>
          <w:kern w:val="0"/>
          <w:sz w:val="28"/>
        </w:rPr>
        <w:t>-</w:t>
      </w:r>
      <w:r w:rsidRPr="00D201D6">
        <w:rPr>
          <w:rFonts w:ascii="宋体" w:hAnsi="宋体"/>
          <w:color w:val="000000"/>
          <w:kern w:val="0"/>
          <w:sz w:val="28"/>
        </w:rPr>
        <w:t>86</w:t>
      </w:r>
      <w:r w:rsidRPr="00D201D6">
        <w:rPr>
          <w:rFonts w:ascii="宋体" w:hAnsi="宋体" w:hint="eastAsia"/>
          <w:color w:val="000000"/>
          <w:kern w:val="0"/>
          <w:sz w:val="28"/>
        </w:rPr>
        <w:t>微克</w:t>
      </w:r>
      <w:r w:rsidRPr="00D201D6">
        <w:rPr>
          <w:rFonts w:ascii="宋体" w:hAnsi="宋体"/>
          <w:color w:val="000000"/>
          <w:kern w:val="0"/>
          <w:sz w:val="28"/>
        </w:rPr>
        <w:t>/</w:t>
      </w:r>
      <w:r w:rsidRPr="00D201D6">
        <w:rPr>
          <w:rFonts w:ascii="宋体" w:hAnsi="宋体" w:hint="eastAsia"/>
          <w:color w:val="000000"/>
          <w:kern w:val="0"/>
          <w:sz w:val="28"/>
        </w:rPr>
        <w:t>立方米。其中，赤水市最低，遵义市最高</w:t>
      </w:r>
      <w:r w:rsidRPr="00D201D6">
        <w:rPr>
          <w:rFonts w:ascii="宋体" w:hAnsi="宋体" w:hint="eastAsia"/>
          <w:color w:val="000000"/>
          <w:sz w:val="28"/>
        </w:rPr>
        <w:t>。</w:t>
      </w:r>
      <w:r w:rsidRPr="00D201D6">
        <w:rPr>
          <w:rFonts w:ascii="宋体" w:hAnsi="宋体" w:hint="eastAsia"/>
          <w:color w:val="000000"/>
          <w:sz w:val="28"/>
          <w:szCs w:val="28"/>
        </w:rPr>
        <w:t>可吸入颗粒物月均值为</w:t>
      </w:r>
      <w:r>
        <w:rPr>
          <w:rFonts w:ascii="宋体" w:hAnsi="宋体"/>
          <w:color w:val="000000"/>
          <w:sz w:val="28"/>
          <w:szCs w:val="28"/>
        </w:rPr>
        <w:t>60</w:t>
      </w:r>
      <w:r w:rsidRPr="00D201D6">
        <w:rPr>
          <w:rFonts w:ascii="宋体" w:hAnsi="宋体" w:hint="eastAsia"/>
          <w:color w:val="000000"/>
          <w:sz w:val="28"/>
          <w:szCs w:val="28"/>
        </w:rPr>
        <w:t>毫克</w:t>
      </w:r>
      <w:r w:rsidRPr="00D201D6">
        <w:rPr>
          <w:rFonts w:ascii="宋体" w:hAnsi="宋体"/>
          <w:color w:val="000000"/>
          <w:sz w:val="28"/>
          <w:szCs w:val="28"/>
        </w:rPr>
        <w:t>/</w:t>
      </w:r>
      <w:r w:rsidRPr="00D201D6">
        <w:rPr>
          <w:rFonts w:ascii="宋体" w:hAnsi="宋体" w:hint="eastAsia"/>
          <w:color w:val="000000"/>
          <w:sz w:val="28"/>
          <w:szCs w:val="28"/>
        </w:rPr>
        <w:t>立方米，比去年同期下降</w:t>
      </w:r>
      <w:r>
        <w:rPr>
          <w:rFonts w:ascii="宋体" w:hAnsi="宋体"/>
          <w:color w:val="000000"/>
          <w:sz w:val="28"/>
          <w:szCs w:val="28"/>
        </w:rPr>
        <w:t>8</w:t>
      </w:r>
      <w:r w:rsidRPr="00D201D6">
        <w:rPr>
          <w:rFonts w:ascii="宋体" w:hAnsi="宋体" w:hint="eastAsia"/>
          <w:color w:val="000000"/>
          <w:sz w:val="28"/>
          <w:szCs w:val="28"/>
        </w:rPr>
        <w:t>微克</w:t>
      </w:r>
      <w:r w:rsidRPr="00D201D6">
        <w:rPr>
          <w:rFonts w:ascii="宋体" w:hAnsi="宋体"/>
          <w:color w:val="000000"/>
          <w:sz w:val="28"/>
          <w:szCs w:val="28"/>
        </w:rPr>
        <w:t>/</w:t>
      </w:r>
      <w:r w:rsidRPr="00D201D6">
        <w:rPr>
          <w:rFonts w:ascii="宋体" w:hAnsi="宋体" w:hint="eastAsia"/>
          <w:color w:val="000000"/>
          <w:sz w:val="28"/>
          <w:szCs w:val="28"/>
        </w:rPr>
        <w:t>立方米，与上月相比</w:t>
      </w:r>
      <w:r>
        <w:rPr>
          <w:rFonts w:ascii="宋体" w:hAnsi="宋体" w:hint="eastAsia"/>
          <w:color w:val="000000"/>
          <w:sz w:val="28"/>
          <w:szCs w:val="28"/>
        </w:rPr>
        <w:t>上升</w:t>
      </w:r>
      <w:r w:rsidRPr="00D201D6">
        <w:rPr>
          <w:rFonts w:ascii="宋体" w:hAnsi="宋体"/>
          <w:color w:val="000000"/>
          <w:sz w:val="28"/>
          <w:szCs w:val="28"/>
        </w:rPr>
        <w:t>4</w:t>
      </w:r>
      <w:r w:rsidRPr="00D201D6">
        <w:rPr>
          <w:rFonts w:ascii="宋体" w:hAnsi="宋体" w:hint="eastAsia"/>
          <w:color w:val="000000"/>
          <w:sz w:val="28"/>
          <w:szCs w:val="28"/>
        </w:rPr>
        <w:t>微克</w:t>
      </w:r>
      <w:r w:rsidRPr="00D201D6">
        <w:rPr>
          <w:rFonts w:ascii="宋体" w:hAnsi="宋体"/>
          <w:color w:val="000000"/>
          <w:sz w:val="28"/>
          <w:szCs w:val="28"/>
        </w:rPr>
        <w:t>/</w:t>
      </w:r>
      <w:r w:rsidRPr="00D201D6">
        <w:rPr>
          <w:rFonts w:ascii="宋体" w:hAnsi="宋体" w:hint="eastAsia"/>
          <w:color w:val="000000"/>
          <w:sz w:val="28"/>
          <w:szCs w:val="28"/>
        </w:rPr>
        <w:t>立方米。</w:t>
      </w:r>
    </w:p>
    <w:p w:rsidR="00792610" w:rsidRPr="00AF6974" w:rsidRDefault="00792610" w:rsidP="002510EE">
      <w:pPr>
        <w:ind w:firstLine="555"/>
        <w:rPr>
          <w:rFonts w:ascii="宋体"/>
          <w:color w:val="000000"/>
          <w:kern w:val="0"/>
          <w:sz w:val="28"/>
        </w:rPr>
      </w:pPr>
      <w:r w:rsidRPr="00AF6974">
        <w:rPr>
          <w:rFonts w:ascii="宋体" w:hAnsi="宋体" w:hint="eastAsia"/>
          <w:color w:val="000000"/>
          <w:sz w:val="28"/>
          <w:szCs w:val="28"/>
        </w:rPr>
        <w:t>全省</w:t>
      </w:r>
      <w:r w:rsidRPr="00AF6974">
        <w:rPr>
          <w:rFonts w:ascii="宋体" w:hAnsi="宋体"/>
          <w:color w:val="000000"/>
          <w:sz w:val="28"/>
          <w:szCs w:val="28"/>
        </w:rPr>
        <w:t>9</w:t>
      </w:r>
      <w:r w:rsidRPr="00AF6974">
        <w:rPr>
          <w:rFonts w:ascii="宋体" w:hAnsi="宋体" w:hint="eastAsia"/>
          <w:color w:val="000000"/>
          <w:sz w:val="28"/>
          <w:szCs w:val="28"/>
        </w:rPr>
        <w:t>个中心城市一氧化碳第</w:t>
      </w:r>
      <w:r w:rsidRPr="00AF6974">
        <w:rPr>
          <w:rFonts w:ascii="宋体" w:hAnsi="宋体"/>
          <w:color w:val="000000"/>
          <w:sz w:val="28"/>
          <w:szCs w:val="28"/>
        </w:rPr>
        <w:t>95</w:t>
      </w:r>
      <w:r w:rsidRPr="00AF6974">
        <w:rPr>
          <w:rFonts w:ascii="宋体" w:hAnsi="宋体" w:hint="eastAsia"/>
          <w:color w:val="000000"/>
          <w:sz w:val="28"/>
          <w:szCs w:val="28"/>
        </w:rPr>
        <w:t>百分位数范围为</w:t>
      </w:r>
      <w:r w:rsidRPr="00AF6974">
        <w:rPr>
          <w:rFonts w:ascii="宋体" w:hAnsi="宋体"/>
          <w:color w:val="000000"/>
          <w:sz w:val="28"/>
          <w:szCs w:val="28"/>
        </w:rPr>
        <w:t>0.8-1.8</w:t>
      </w:r>
      <w:r w:rsidRPr="00AF6974">
        <w:rPr>
          <w:rFonts w:ascii="宋体" w:hAnsi="宋体" w:hint="eastAsia"/>
          <w:color w:val="000000"/>
          <w:sz w:val="28"/>
          <w:szCs w:val="28"/>
        </w:rPr>
        <w:t>毫克</w:t>
      </w:r>
      <w:r w:rsidRPr="00AF6974">
        <w:rPr>
          <w:rFonts w:ascii="宋体" w:hAnsi="宋体"/>
          <w:color w:val="000000"/>
          <w:kern w:val="0"/>
          <w:sz w:val="28"/>
        </w:rPr>
        <w:t>/</w:t>
      </w:r>
      <w:r w:rsidRPr="00AF6974">
        <w:rPr>
          <w:rFonts w:ascii="宋体" w:hAnsi="宋体" w:hint="eastAsia"/>
          <w:color w:val="000000"/>
          <w:kern w:val="0"/>
          <w:sz w:val="28"/>
        </w:rPr>
        <w:t>立方米，其中，铜仁市最低，兴义市最高。</w:t>
      </w:r>
      <w:r w:rsidRPr="00AF6974">
        <w:rPr>
          <w:rFonts w:ascii="宋体" w:hAnsi="宋体" w:cs="宋体" w:hint="eastAsia"/>
          <w:color w:val="000000"/>
          <w:kern w:val="0"/>
          <w:sz w:val="28"/>
          <w:szCs w:val="28"/>
        </w:rPr>
        <w:t>臭氧日最大</w:t>
      </w:r>
      <w:r w:rsidRPr="00AF6974">
        <w:rPr>
          <w:rFonts w:ascii="宋体" w:hAnsi="宋体" w:cs="宋体"/>
          <w:color w:val="000000"/>
          <w:kern w:val="0"/>
          <w:sz w:val="28"/>
          <w:szCs w:val="28"/>
        </w:rPr>
        <w:t>8</w:t>
      </w:r>
      <w:r w:rsidRPr="00AF6974">
        <w:rPr>
          <w:rFonts w:ascii="宋体" w:hAnsi="宋体" w:cs="宋体" w:hint="eastAsia"/>
          <w:color w:val="000000"/>
          <w:kern w:val="0"/>
          <w:sz w:val="28"/>
          <w:szCs w:val="28"/>
        </w:rPr>
        <w:t>小时值第</w:t>
      </w:r>
      <w:r w:rsidRPr="00AF6974">
        <w:rPr>
          <w:rFonts w:ascii="宋体" w:hAnsi="宋体" w:cs="宋体"/>
          <w:color w:val="000000"/>
          <w:kern w:val="0"/>
          <w:sz w:val="28"/>
          <w:szCs w:val="28"/>
        </w:rPr>
        <w:t>90</w:t>
      </w:r>
      <w:r w:rsidRPr="00AF6974">
        <w:rPr>
          <w:rFonts w:ascii="宋体" w:hAnsi="宋体" w:cs="宋体" w:hint="eastAsia"/>
          <w:color w:val="000000"/>
          <w:kern w:val="0"/>
          <w:sz w:val="28"/>
          <w:szCs w:val="28"/>
        </w:rPr>
        <w:t>百分位数范围为</w:t>
      </w:r>
      <w:r w:rsidRPr="00AF6974">
        <w:rPr>
          <w:rFonts w:ascii="宋体" w:hAnsi="宋体" w:cs="宋体"/>
          <w:color w:val="000000"/>
          <w:kern w:val="0"/>
          <w:sz w:val="28"/>
          <w:szCs w:val="28"/>
        </w:rPr>
        <w:t>70</w:t>
      </w:r>
      <w:r w:rsidRPr="00AF6974">
        <w:rPr>
          <w:rFonts w:ascii="宋体" w:cs="宋体"/>
          <w:color w:val="000000"/>
          <w:kern w:val="0"/>
          <w:sz w:val="28"/>
          <w:szCs w:val="28"/>
        </w:rPr>
        <w:t>-</w:t>
      </w:r>
      <w:r w:rsidRPr="00AF6974">
        <w:rPr>
          <w:rFonts w:ascii="宋体" w:hAnsi="宋体" w:cs="宋体"/>
          <w:color w:val="000000"/>
          <w:kern w:val="0"/>
          <w:sz w:val="28"/>
          <w:szCs w:val="28"/>
        </w:rPr>
        <w:t>153</w:t>
      </w:r>
      <w:r w:rsidRPr="00AF6974">
        <w:rPr>
          <w:rFonts w:ascii="宋体" w:hAnsi="宋体" w:cs="宋体" w:hint="eastAsia"/>
          <w:color w:val="000000"/>
          <w:kern w:val="0"/>
          <w:sz w:val="28"/>
          <w:szCs w:val="28"/>
        </w:rPr>
        <w:t>，其中，六盘水市最低，安顺市最高。细颗粒物月均浓度范围为</w:t>
      </w:r>
      <w:r w:rsidRPr="00AF6974">
        <w:rPr>
          <w:rFonts w:ascii="宋体" w:hAnsi="宋体" w:cs="宋体"/>
          <w:color w:val="000000"/>
          <w:kern w:val="0"/>
          <w:sz w:val="28"/>
          <w:szCs w:val="28"/>
        </w:rPr>
        <w:t>16</w:t>
      </w:r>
      <w:r w:rsidRPr="00AF6974">
        <w:rPr>
          <w:rFonts w:ascii="宋体" w:cs="宋体"/>
          <w:color w:val="000000"/>
          <w:kern w:val="0"/>
          <w:sz w:val="28"/>
          <w:szCs w:val="28"/>
        </w:rPr>
        <w:t>-</w:t>
      </w:r>
      <w:r w:rsidRPr="00AF6974">
        <w:rPr>
          <w:rFonts w:ascii="宋体" w:hAnsi="宋体" w:cs="宋体"/>
          <w:color w:val="000000"/>
          <w:kern w:val="0"/>
          <w:sz w:val="28"/>
          <w:szCs w:val="28"/>
        </w:rPr>
        <w:t>48</w:t>
      </w:r>
      <w:r w:rsidRPr="00AF6974">
        <w:rPr>
          <w:rFonts w:ascii="宋体" w:hAnsi="宋体" w:hint="eastAsia"/>
          <w:color w:val="000000"/>
          <w:kern w:val="0"/>
          <w:sz w:val="28"/>
        </w:rPr>
        <w:t>微克</w:t>
      </w:r>
      <w:r w:rsidRPr="00AF6974">
        <w:rPr>
          <w:rFonts w:ascii="宋体" w:hAnsi="宋体"/>
          <w:color w:val="000000"/>
          <w:kern w:val="0"/>
          <w:sz w:val="28"/>
        </w:rPr>
        <w:t>/</w:t>
      </w:r>
      <w:r w:rsidRPr="00AF6974">
        <w:rPr>
          <w:rFonts w:ascii="宋体" w:hAnsi="宋体" w:hint="eastAsia"/>
          <w:color w:val="000000"/>
          <w:kern w:val="0"/>
          <w:sz w:val="28"/>
        </w:rPr>
        <w:t>立方米，其中，兴义市最低，遵义市最高。</w:t>
      </w:r>
    </w:p>
    <w:p w:rsidR="00792610" w:rsidRDefault="00792610" w:rsidP="002510EE">
      <w:pPr>
        <w:ind w:firstLine="555"/>
        <w:rPr>
          <w:rFonts w:ascii="宋体"/>
          <w:color w:val="FF0000"/>
          <w:kern w:val="0"/>
          <w:sz w:val="28"/>
        </w:rPr>
      </w:pPr>
    </w:p>
    <w:p w:rsidR="00792610" w:rsidRPr="00544F8C" w:rsidRDefault="00792610" w:rsidP="002510EE">
      <w:pPr>
        <w:jc w:val="center"/>
        <w:rPr>
          <w:rFonts w:ascii="宋体"/>
          <w:b/>
          <w:color w:val="000000"/>
          <w:sz w:val="24"/>
        </w:rPr>
      </w:pPr>
      <w:r w:rsidRPr="00544F8C">
        <w:rPr>
          <w:rFonts w:ascii="宋体" w:hAnsi="宋体"/>
          <w:b/>
          <w:color w:val="000000"/>
          <w:sz w:val="24"/>
        </w:rPr>
        <w:t>2015</w:t>
      </w:r>
      <w:r w:rsidRPr="00544F8C">
        <w:rPr>
          <w:rFonts w:ascii="宋体" w:hAnsi="宋体" w:hint="eastAsia"/>
          <w:b/>
          <w:color w:val="000000"/>
          <w:sz w:val="24"/>
        </w:rPr>
        <w:t>年</w:t>
      </w:r>
      <w:r w:rsidRPr="00544F8C">
        <w:rPr>
          <w:rFonts w:ascii="宋体" w:hAnsi="宋体"/>
          <w:b/>
          <w:color w:val="000000"/>
          <w:sz w:val="24"/>
        </w:rPr>
        <w:t>4</w:t>
      </w:r>
      <w:r w:rsidRPr="00544F8C">
        <w:rPr>
          <w:rFonts w:ascii="宋体" w:hAnsi="宋体" w:hint="eastAsia"/>
          <w:b/>
          <w:color w:val="000000"/>
          <w:sz w:val="24"/>
        </w:rPr>
        <w:t>月贵州省城市空气各指标监测结果</w:t>
      </w:r>
    </w:p>
    <w:p w:rsidR="00792610" w:rsidRPr="00544F8C" w:rsidRDefault="00792610" w:rsidP="002510EE">
      <w:pPr>
        <w:jc w:val="right"/>
        <w:rPr>
          <w:rFonts w:ascii="宋体"/>
          <w:color w:val="000000"/>
        </w:rPr>
      </w:pPr>
      <w:r w:rsidRPr="00544F8C">
        <w:rPr>
          <w:rFonts w:ascii="宋体" w:hAnsi="宋体" w:hint="eastAsia"/>
          <w:color w:val="000000"/>
        </w:rPr>
        <w:t>单位：微克</w:t>
      </w:r>
      <w:r w:rsidRPr="00544F8C">
        <w:rPr>
          <w:rFonts w:ascii="宋体" w:hAnsi="宋体"/>
          <w:color w:val="000000"/>
        </w:rPr>
        <w:t>/</w:t>
      </w:r>
      <w:r w:rsidRPr="00544F8C">
        <w:rPr>
          <w:rFonts w:ascii="宋体" w:hAnsi="宋体" w:hint="eastAsia"/>
          <w:color w:val="000000"/>
        </w:rPr>
        <w:t>立方米</w:t>
      </w:r>
    </w:p>
    <w:tbl>
      <w:tblPr>
        <w:tblW w:w="9214" w:type="dxa"/>
        <w:jc w:val="center"/>
        <w:tblLayout w:type="fixed"/>
        <w:tblLook w:val="00A0"/>
      </w:tblPr>
      <w:tblGrid>
        <w:gridCol w:w="1206"/>
        <w:gridCol w:w="874"/>
        <w:gridCol w:w="686"/>
        <w:gridCol w:w="188"/>
        <w:gridCol w:w="874"/>
        <w:gridCol w:w="780"/>
        <w:gridCol w:w="94"/>
        <w:gridCol w:w="874"/>
        <w:gridCol w:w="875"/>
        <w:gridCol w:w="921"/>
        <w:gridCol w:w="921"/>
        <w:gridCol w:w="921"/>
      </w:tblGrid>
      <w:tr w:rsidR="00792610" w:rsidRPr="00544F8C" w:rsidTr="003A3F67">
        <w:trPr>
          <w:trHeight w:val="352"/>
          <w:jc w:val="center"/>
        </w:trPr>
        <w:tc>
          <w:tcPr>
            <w:tcW w:w="1206" w:type="dxa"/>
            <w:vMerge w:val="restart"/>
            <w:tcBorders>
              <w:top w:val="single" w:sz="8" w:space="0" w:color="auto"/>
              <w:left w:val="single" w:sz="8" w:space="0" w:color="auto"/>
              <w:right w:val="single" w:sz="8" w:space="0" w:color="auto"/>
            </w:tcBorders>
            <w:tcMar>
              <w:left w:w="0" w:type="dxa"/>
              <w:right w:w="0" w:type="dxa"/>
            </w:tcMar>
            <w:vAlign w:val="center"/>
          </w:tcPr>
          <w:p w:rsidR="00792610" w:rsidRPr="00544F8C" w:rsidRDefault="00792610" w:rsidP="00544F8C">
            <w:pPr>
              <w:jc w:val="center"/>
              <w:rPr>
                <w:rFonts w:ascii="宋体" w:cs="宋体"/>
                <w:color w:val="000000"/>
                <w:kern w:val="0"/>
                <w:szCs w:val="21"/>
              </w:rPr>
            </w:pPr>
            <w:r w:rsidRPr="00544F8C">
              <w:rPr>
                <w:rFonts w:ascii="宋体" w:hAnsi="宋体" w:cs="宋体" w:hint="eastAsia"/>
                <w:color w:val="000000"/>
                <w:kern w:val="0"/>
                <w:szCs w:val="21"/>
              </w:rPr>
              <w:t>城市</w:t>
            </w:r>
          </w:p>
        </w:tc>
        <w:tc>
          <w:tcPr>
            <w:tcW w:w="1748" w:type="dxa"/>
            <w:gridSpan w:val="3"/>
            <w:tcBorders>
              <w:top w:val="single" w:sz="8" w:space="0" w:color="auto"/>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二氧化硫</w:t>
            </w:r>
          </w:p>
        </w:tc>
        <w:tc>
          <w:tcPr>
            <w:tcW w:w="1748" w:type="dxa"/>
            <w:gridSpan w:val="3"/>
            <w:tcBorders>
              <w:top w:val="single" w:sz="8" w:space="0" w:color="auto"/>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二氧化氮</w:t>
            </w:r>
          </w:p>
        </w:tc>
        <w:tc>
          <w:tcPr>
            <w:tcW w:w="1749" w:type="dxa"/>
            <w:gridSpan w:val="2"/>
            <w:tcBorders>
              <w:top w:val="single" w:sz="8" w:space="0" w:color="auto"/>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可吸入颗粒物</w:t>
            </w:r>
          </w:p>
        </w:tc>
        <w:tc>
          <w:tcPr>
            <w:tcW w:w="921" w:type="dxa"/>
            <w:tcBorders>
              <w:top w:val="single" w:sz="8" w:space="0" w:color="auto"/>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一氧化碳</w:t>
            </w:r>
          </w:p>
        </w:tc>
        <w:tc>
          <w:tcPr>
            <w:tcW w:w="921" w:type="dxa"/>
            <w:tcBorders>
              <w:top w:val="single" w:sz="8" w:space="0" w:color="auto"/>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臭氧</w:t>
            </w:r>
          </w:p>
        </w:tc>
        <w:tc>
          <w:tcPr>
            <w:tcW w:w="921" w:type="dxa"/>
            <w:tcBorders>
              <w:top w:val="single" w:sz="8" w:space="0" w:color="auto"/>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细颗粒物</w:t>
            </w:r>
          </w:p>
        </w:tc>
      </w:tr>
      <w:tr w:rsidR="00792610" w:rsidRPr="00544F8C" w:rsidTr="003A3F67">
        <w:trPr>
          <w:trHeight w:val="300"/>
          <w:jc w:val="center"/>
        </w:trPr>
        <w:tc>
          <w:tcPr>
            <w:tcW w:w="1206" w:type="dxa"/>
            <w:vMerge/>
            <w:tcBorders>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p>
        </w:tc>
        <w:tc>
          <w:tcPr>
            <w:tcW w:w="874" w:type="dxa"/>
            <w:tcBorders>
              <w:top w:val="nil"/>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color w:val="000000"/>
                <w:kern w:val="0"/>
                <w:szCs w:val="21"/>
              </w:rPr>
              <w:t>2015</w:t>
            </w:r>
            <w:r w:rsidRPr="00544F8C">
              <w:rPr>
                <w:rFonts w:ascii="宋体" w:hAnsi="宋体" w:cs="宋体" w:hint="eastAsia"/>
                <w:color w:val="000000"/>
                <w:kern w:val="0"/>
                <w:szCs w:val="21"/>
              </w:rPr>
              <w:t>年</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color w:val="000000"/>
                <w:kern w:val="0"/>
                <w:szCs w:val="21"/>
              </w:rPr>
              <w:t>2014</w:t>
            </w:r>
            <w:r w:rsidRPr="00544F8C">
              <w:rPr>
                <w:rFonts w:ascii="宋体" w:hAnsi="宋体" w:cs="宋体" w:hint="eastAsia"/>
                <w:color w:val="000000"/>
                <w:kern w:val="0"/>
                <w:szCs w:val="21"/>
              </w:rPr>
              <w:t>年</w:t>
            </w:r>
          </w:p>
        </w:tc>
        <w:tc>
          <w:tcPr>
            <w:tcW w:w="874" w:type="dxa"/>
            <w:tcBorders>
              <w:top w:val="nil"/>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color w:val="000000"/>
                <w:kern w:val="0"/>
                <w:szCs w:val="21"/>
              </w:rPr>
              <w:t>2015</w:t>
            </w:r>
            <w:r w:rsidRPr="00544F8C">
              <w:rPr>
                <w:rFonts w:ascii="宋体" w:hAnsi="宋体" w:cs="宋体" w:hint="eastAsia"/>
                <w:color w:val="000000"/>
                <w:kern w:val="0"/>
                <w:szCs w:val="21"/>
              </w:rPr>
              <w:t>年</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color w:val="000000"/>
                <w:kern w:val="0"/>
                <w:szCs w:val="21"/>
              </w:rPr>
              <w:t>2014</w:t>
            </w:r>
            <w:r w:rsidRPr="00544F8C">
              <w:rPr>
                <w:rFonts w:ascii="宋体" w:hAnsi="宋体" w:cs="宋体" w:hint="eastAsia"/>
                <w:color w:val="000000"/>
                <w:kern w:val="0"/>
                <w:szCs w:val="21"/>
              </w:rPr>
              <w:t>年</w:t>
            </w:r>
          </w:p>
        </w:tc>
        <w:tc>
          <w:tcPr>
            <w:tcW w:w="874" w:type="dxa"/>
            <w:tcBorders>
              <w:top w:val="nil"/>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color w:val="000000"/>
                <w:kern w:val="0"/>
                <w:szCs w:val="21"/>
              </w:rPr>
              <w:t>2015</w:t>
            </w:r>
            <w:r w:rsidRPr="00544F8C">
              <w:rPr>
                <w:rFonts w:ascii="宋体" w:hAnsi="宋体" w:cs="宋体" w:hint="eastAsia"/>
                <w:color w:val="000000"/>
                <w:kern w:val="0"/>
                <w:szCs w:val="21"/>
              </w:rPr>
              <w:t>年</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color w:val="000000"/>
                <w:kern w:val="0"/>
                <w:szCs w:val="21"/>
              </w:rPr>
              <w:t>2014</w:t>
            </w:r>
            <w:r w:rsidRPr="00544F8C">
              <w:rPr>
                <w:rFonts w:ascii="宋体" w:hAnsi="宋体" w:cs="宋体" w:hint="eastAsia"/>
                <w:color w:val="000000"/>
                <w:kern w:val="0"/>
                <w:szCs w:val="21"/>
              </w:rPr>
              <w:t>年</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color w:val="000000"/>
                <w:kern w:val="0"/>
                <w:szCs w:val="21"/>
              </w:rPr>
              <w:t>2015</w:t>
            </w:r>
            <w:r w:rsidRPr="00544F8C">
              <w:rPr>
                <w:rFonts w:ascii="宋体" w:hAnsi="宋体" w:cs="宋体" w:hint="eastAsia"/>
                <w:color w:val="000000"/>
                <w:kern w:val="0"/>
                <w:szCs w:val="21"/>
              </w:rPr>
              <w:t>年</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color w:val="000000"/>
                <w:kern w:val="0"/>
                <w:szCs w:val="21"/>
              </w:rPr>
              <w:t>2015</w:t>
            </w:r>
            <w:r w:rsidRPr="00544F8C">
              <w:rPr>
                <w:rFonts w:ascii="宋体" w:hAnsi="宋体" w:cs="宋体" w:hint="eastAsia"/>
                <w:color w:val="000000"/>
                <w:kern w:val="0"/>
                <w:szCs w:val="21"/>
              </w:rPr>
              <w:t>年</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color w:val="000000"/>
                <w:kern w:val="0"/>
                <w:szCs w:val="21"/>
              </w:rPr>
              <w:t>2015</w:t>
            </w:r>
            <w:r w:rsidRPr="00544F8C">
              <w:rPr>
                <w:rFonts w:ascii="宋体" w:hAnsi="宋体" w:cs="宋体" w:hint="eastAsia"/>
                <w:color w:val="000000"/>
                <w:kern w:val="0"/>
                <w:szCs w:val="21"/>
              </w:rPr>
              <w:t>年</w:t>
            </w: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贵阳市</w:t>
            </w:r>
          </w:p>
        </w:tc>
        <w:tc>
          <w:tcPr>
            <w:tcW w:w="874"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14</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15</w:t>
            </w:r>
          </w:p>
        </w:tc>
        <w:tc>
          <w:tcPr>
            <w:tcW w:w="874"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31</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29</w:t>
            </w:r>
          </w:p>
        </w:tc>
        <w:tc>
          <w:tcPr>
            <w:tcW w:w="874"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76</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77</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0.9</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136</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43</w:t>
            </w: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遵义市</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13</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20</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30</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30</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86</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91</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1.0</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135</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48</w:t>
            </w: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六盘水市</w:t>
            </w:r>
          </w:p>
        </w:tc>
        <w:tc>
          <w:tcPr>
            <w:tcW w:w="874"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12</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21</w:t>
            </w:r>
          </w:p>
        </w:tc>
        <w:tc>
          <w:tcPr>
            <w:tcW w:w="874"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30</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45</w:t>
            </w:r>
          </w:p>
        </w:tc>
        <w:tc>
          <w:tcPr>
            <w:tcW w:w="874"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71</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72</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0.9</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70</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42</w:t>
            </w: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安顺市</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46</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34</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15</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12</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62</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47</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1.3</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153</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40</w:t>
            </w: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毕节市</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28</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26</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24</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25</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56</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76</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1.3</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131</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30</w:t>
            </w: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铜仁市</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22</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11</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14</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17</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75</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36</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0.8</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124</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23</w:t>
            </w: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凯里市</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9</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20</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20</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15</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46</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84</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1.0</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139</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31</w:t>
            </w: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都匀市</w:t>
            </w:r>
          </w:p>
        </w:tc>
        <w:tc>
          <w:tcPr>
            <w:tcW w:w="874"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26</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26</w:t>
            </w:r>
          </w:p>
        </w:tc>
        <w:tc>
          <w:tcPr>
            <w:tcW w:w="874"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14</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10</w:t>
            </w:r>
          </w:p>
        </w:tc>
        <w:tc>
          <w:tcPr>
            <w:tcW w:w="874"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37</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61</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0.9</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148</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27</w:t>
            </w: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兴义市</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23</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19</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14</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7</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55</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63</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1.8</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90</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16</w:t>
            </w: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清镇市</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44</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44</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6</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30</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65</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70</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Calibri"/>
                <w:color w:val="000000"/>
                <w:szCs w:val="21"/>
              </w:rPr>
            </w:pP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Calibri"/>
                <w:color w:val="000000"/>
                <w:szCs w:val="21"/>
              </w:rPr>
            </w:pP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Calibri"/>
                <w:color w:val="000000"/>
                <w:szCs w:val="21"/>
              </w:rPr>
            </w:pP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仁怀市</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24</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10</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23</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13</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80</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96</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Calibri"/>
                <w:color w:val="000000"/>
                <w:szCs w:val="21"/>
              </w:rPr>
            </w:pP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Calibri"/>
                <w:color w:val="000000"/>
                <w:szCs w:val="21"/>
              </w:rPr>
            </w:pP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Calibri"/>
                <w:color w:val="000000"/>
                <w:szCs w:val="21"/>
              </w:rPr>
            </w:pP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赤水市</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5</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17</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5</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15</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28</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55</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Calibri"/>
                <w:color w:val="000000"/>
                <w:szCs w:val="21"/>
              </w:rPr>
            </w:pP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Calibri"/>
                <w:color w:val="000000"/>
                <w:szCs w:val="21"/>
              </w:rPr>
            </w:pP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Calibri"/>
                <w:color w:val="000000"/>
                <w:szCs w:val="21"/>
              </w:rPr>
            </w:pP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福泉市</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28</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29</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10</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12</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7E2A13">
            <w:pPr>
              <w:jc w:val="center"/>
              <w:rPr>
                <w:rFonts w:ascii="宋体" w:cs="宋体"/>
                <w:color w:val="000000"/>
                <w:szCs w:val="21"/>
              </w:rPr>
            </w:pPr>
            <w:r w:rsidRPr="003A3F67">
              <w:rPr>
                <w:rFonts w:ascii="宋体" w:hAnsi="宋体"/>
                <w:color w:val="000000"/>
                <w:szCs w:val="21"/>
              </w:rPr>
              <w:t>38</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宋体"/>
                <w:color w:val="000000"/>
                <w:szCs w:val="21"/>
              </w:rPr>
            </w:pPr>
            <w:r w:rsidRPr="003A3F67">
              <w:rPr>
                <w:rFonts w:ascii="宋体" w:hAnsi="宋体"/>
                <w:color w:val="000000"/>
                <w:szCs w:val="21"/>
              </w:rPr>
              <w:t>61</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Calibri"/>
                <w:color w:val="000000"/>
                <w:szCs w:val="21"/>
              </w:rPr>
            </w:pP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Calibri"/>
                <w:color w:val="000000"/>
                <w:szCs w:val="21"/>
              </w:rPr>
            </w:pP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cs="Calibri"/>
                <w:color w:val="000000"/>
                <w:szCs w:val="21"/>
              </w:rPr>
            </w:pPr>
          </w:p>
        </w:tc>
      </w:tr>
      <w:tr w:rsidR="00792610" w:rsidRPr="00544F8C" w:rsidTr="003A3F67">
        <w:trPr>
          <w:trHeight w:val="300"/>
          <w:jc w:val="center"/>
        </w:trPr>
        <w:tc>
          <w:tcPr>
            <w:tcW w:w="1206" w:type="dxa"/>
            <w:tcBorders>
              <w:top w:val="nil"/>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全省平均</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hAnsi="宋体" w:cs="宋体"/>
                <w:color w:val="000000"/>
                <w:szCs w:val="21"/>
              </w:rPr>
            </w:pPr>
            <w:r w:rsidRPr="003A3F67">
              <w:rPr>
                <w:rFonts w:ascii="宋体" w:hAnsi="宋体" w:cs="宋体"/>
                <w:color w:val="000000"/>
                <w:szCs w:val="21"/>
              </w:rPr>
              <w:t>23</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hAnsi="宋体" w:cs="宋体"/>
                <w:color w:val="000000"/>
                <w:szCs w:val="21"/>
              </w:rPr>
            </w:pPr>
            <w:r w:rsidRPr="003A3F67">
              <w:rPr>
                <w:rFonts w:ascii="宋体" w:hAnsi="宋体" w:cs="宋体"/>
                <w:color w:val="000000"/>
                <w:szCs w:val="21"/>
              </w:rPr>
              <w:t>22</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hAnsi="宋体" w:cs="宋体"/>
                <w:color w:val="000000"/>
                <w:szCs w:val="21"/>
              </w:rPr>
            </w:pPr>
            <w:r w:rsidRPr="003A3F67">
              <w:rPr>
                <w:rFonts w:ascii="宋体" w:hAnsi="宋体" w:cs="宋体"/>
                <w:color w:val="000000"/>
                <w:szCs w:val="21"/>
              </w:rPr>
              <w:t>18</w:t>
            </w:r>
          </w:p>
        </w:tc>
        <w:tc>
          <w:tcPr>
            <w:tcW w:w="874"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hAnsi="宋体" w:cs="宋体"/>
                <w:color w:val="000000"/>
                <w:szCs w:val="21"/>
              </w:rPr>
            </w:pPr>
            <w:r w:rsidRPr="003A3F67">
              <w:rPr>
                <w:rFonts w:ascii="宋体" w:hAnsi="宋体" w:cs="宋体"/>
                <w:color w:val="000000"/>
                <w:szCs w:val="21"/>
              </w:rPr>
              <w:t>20</w:t>
            </w:r>
          </w:p>
        </w:tc>
        <w:tc>
          <w:tcPr>
            <w:tcW w:w="874"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hAnsi="宋体" w:cs="宋体"/>
                <w:color w:val="000000"/>
                <w:szCs w:val="21"/>
              </w:rPr>
            </w:pPr>
            <w:r w:rsidRPr="003A3F67">
              <w:rPr>
                <w:rFonts w:ascii="宋体" w:hAnsi="宋体" w:cs="宋体"/>
                <w:color w:val="000000"/>
                <w:szCs w:val="21"/>
              </w:rPr>
              <w:t>60</w:t>
            </w:r>
          </w:p>
        </w:tc>
        <w:tc>
          <w:tcPr>
            <w:tcW w:w="875"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hAnsi="宋体" w:cs="宋体"/>
                <w:color w:val="000000"/>
                <w:szCs w:val="21"/>
              </w:rPr>
            </w:pPr>
            <w:r w:rsidRPr="003A3F67">
              <w:rPr>
                <w:rFonts w:ascii="宋体" w:hAnsi="宋体" w:cs="宋体"/>
                <w:color w:val="000000"/>
                <w:szCs w:val="21"/>
              </w:rPr>
              <w:t>68</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Calibri"/>
                <w:color w:val="000000"/>
                <w:szCs w:val="21"/>
              </w:rPr>
            </w:pP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jc w:val="center"/>
              <w:rPr>
                <w:rFonts w:ascii="宋体" w:cs="Calibri"/>
                <w:color w:val="000000"/>
                <w:szCs w:val="21"/>
              </w:rPr>
            </w:pP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jc w:val="center"/>
              <w:rPr>
                <w:rFonts w:ascii="宋体" w:hAnsi="宋体" w:cs="宋体"/>
                <w:color w:val="000000"/>
                <w:szCs w:val="21"/>
              </w:rPr>
            </w:pPr>
            <w:r w:rsidRPr="003A3F67">
              <w:rPr>
                <w:rFonts w:ascii="宋体" w:hAnsi="宋体" w:cs="宋体"/>
                <w:color w:val="000000"/>
                <w:szCs w:val="21"/>
              </w:rPr>
              <w:t>33</w:t>
            </w:r>
          </w:p>
        </w:tc>
      </w:tr>
      <w:tr w:rsidR="00792610" w:rsidRPr="00544F8C" w:rsidTr="00544F8C">
        <w:trPr>
          <w:trHeight w:val="300"/>
          <w:jc w:val="center"/>
        </w:trPr>
        <w:tc>
          <w:tcPr>
            <w:tcW w:w="9214" w:type="dxa"/>
            <w:gridSpan w:val="12"/>
            <w:tcBorders>
              <w:top w:val="single" w:sz="8" w:space="0" w:color="auto"/>
              <w:left w:val="single" w:sz="8" w:space="0" w:color="auto"/>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hint="eastAsia"/>
                <w:color w:val="000000"/>
                <w:kern w:val="0"/>
                <w:szCs w:val="21"/>
              </w:rPr>
              <w:t>参考标准</w:t>
            </w:r>
          </w:p>
        </w:tc>
      </w:tr>
      <w:tr w:rsidR="00792610" w:rsidRPr="00544F8C" w:rsidTr="003B553D">
        <w:trPr>
          <w:trHeight w:val="336"/>
          <w:jc w:val="center"/>
        </w:trPr>
        <w:tc>
          <w:tcPr>
            <w:tcW w:w="1206"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日均值二级新标准限值</w:t>
            </w:r>
          </w:p>
        </w:tc>
        <w:tc>
          <w:tcPr>
            <w:tcW w:w="1560"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150</w:t>
            </w:r>
          </w:p>
        </w:tc>
        <w:tc>
          <w:tcPr>
            <w:tcW w:w="1842" w:type="dxa"/>
            <w:gridSpan w:val="3"/>
            <w:tcBorders>
              <w:top w:val="single" w:sz="8" w:space="0" w:color="auto"/>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80</w:t>
            </w:r>
          </w:p>
        </w:tc>
        <w:tc>
          <w:tcPr>
            <w:tcW w:w="1843" w:type="dxa"/>
            <w:gridSpan w:val="3"/>
            <w:tcBorders>
              <w:top w:val="single" w:sz="8" w:space="0" w:color="auto"/>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150</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4</w:t>
            </w: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160</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75</w:t>
            </w:r>
          </w:p>
        </w:tc>
      </w:tr>
      <w:tr w:rsidR="00792610" w:rsidRPr="00544F8C" w:rsidTr="003B553D">
        <w:trPr>
          <w:trHeight w:val="336"/>
          <w:jc w:val="center"/>
        </w:trPr>
        <w:tc>
          <w:tcPr>
            <w:tcW w:w="1206"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年均值二级新标准限值</w:t>
            </w:r>
          </w:p>
        </w:tc>
        <w:tc>
          <w:tcPr>
            <w:tcW w:w="1560"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60</w:t>
            </w:r>
          </w:p>
        </w:tc>
        <w:tc>
          <w:tcPr>
            <w:tcW w:w="1842" w:type="dxa"/>
            <w:gridSpan w:val="3"/>
            <w:tcBorders>
              <w:top w:val="single" w:sz="8" w:space="0" w:color="auto"/>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40</w:t>
            </w:r>
          </w:p>
        </w:tc>
        <w:tc>
          <w:tcPr>
            <w:tcW w:w="1843" w:type="dxa"/>
            <w:gridSpan w:val="3"/>
            <w:tcBorders>
              <w:top w:val="single" w:sz="8" w:space="0" w:color="auto"/>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70</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widowControl/>
              <w:jc w:val="center"/>
              <w:rPr>
                <w:rFonts w:ascii="宋体" w:cs="宋体"/>
                <w:color w:val="000000"/>
                <w:kern w:val="0"/>
                <w:szCs w:val="21"/>
              </w:rPr>
            </w:pP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35</w:t>
            </w:r>
          </w:p>
        </w:tc>
      </w:tr>
      <w:tr w:rsidR="00792610" w:rsidRPr="00544F8C" w:rsidTr="003B553D">
        <w:trPr>
          <w:trHeight w:val="324"/>
          <w:jc w:val="center"/>
        </w:trPr>
        <w:tc>
          <w:tcPr>
            <w:tcW w:w="1206"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日均值二级老标准限值</w:t>
            </w:r>
          </w:p>
        </w:tc>
        <w:tc>
          <w:tcPr>
            <w:tcW w:w="1560"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150</w:t>
            </w:r>
          </w:p>
        </w:tc>
        <w:tc>
          <w:tcPr>
            <w:tcW w:w="1842" w:type="dxa"/>
            <w:gridSpan w:val="3"/>
            <w:tcBorders>
              <w:top w:val="single" w:sz="8" w:space="0" w:color="auto"/>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120</w:t>
            </w:r>
          </w:p>
        </w:tc>
        <w:tc>
          <w:tcPr>
            <w:tcW w:w="1843" w:type="dxa"/>
            <w:gridSpan w:val="3"/>
            <w:tcBorders>
              <w:top w:val="single" w:sz="8" w:space="0" w:color="auto"/>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150</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widowControl/>
              <w:jc w:val="center"/>
              <w:rPr>
                <w:rFonts w:ascii="宋体" w:cs="宋体"/>
                <w:color w:val="000000"/>
                <w:kern w:val="0"/>
                <w:szCs w:val="21"/>
              </w:rPr>
            </w:pPr>
          </w:p>
        </w:tc>
      </w:tr>
      <w:tr w:rsidR="00792610" w:rsidRPr="00544F8C" w:rsidTr="003B553D">
        <w:trPr>
          <w:trHeight w:val="312"/>
          <w:jc w:val="center"/>
        </w:trPr>
        <w:tc>
          <w:tcPr>
            <w:tcW w:w="1206"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92610" w:rsidRPr="00544F8C" w:rsidRDefault="00792610" w:rsidP="00544F8C">
            <w:pPr>
              <w:widowControl/>
              <w:jc w:val="center"/>
              <w:rPr>
                <w:rFonts w:ascii="宋体" w:cs="宋体"/>
                <w:color w:val="000000"/>
                <w:kern w:val="0"/>
                <w:szCs w:val="21"/>
              </w:rPr>
            </w:pPr>
            <w:r w:rsidRPr="00544F8C">
              <w:rPr>
                <w:rFonts w:ascii="宋体" w:hAnsi="宋体" w:cs="宋体" w:hint="eastAsia"/>
                <w:color w:val="000000"/>
                <w:kern w:val="0"/>
                <w:szCs w:val="21"/>
              </w:rPr>
              <w:t>年均值二级老标准限值</w:t>
            </w:r>
          </w:p>
        </w:tc>
        <w:tc>
          <w:tcPr>
            <w:tcW w:w="1560" w:type="dxa"/>
            <w:gridSpan w:val="2"/>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60</w:t>
            </w:r>
          </w:p>
        </w:tc>
        <w:tc>
          <w:tcPr>
            <w:tcW w:w="1842" w:type="dxa"/>
            <w:gridSpan w:val="3"/>
            <w:tcBorders>
              <w:top w:val="single" w:sz="8" w:space="0" w:color="auto"/>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80</w:t>
            </w:r>
          </w:p>
        </w:tc>
        <w:tc>
          <w:tcPr>
            <w:tcW w:w="1843" w:type="dxa"/>
            <w:gridSpan w:val="3"/>
            <w:tcBorders>
              <w:top w:val="single" w:sz="8" w:space="0" w:color="auto"/>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r w:rsidRPr="003A3F67">
              <w:rPr>
                <w:rFonts w:ascii="宋体" w:hAnsi="宋体" w:cs="宋体"/>
                <w:color w:val="000000"/>
                <w:kern w:val="0"/>
                <w:szCs w:val="21"/>
              </w:rPr>
              <w:t>100</w:t>
            </w: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p>
        </w:tc>
        <w:tc>
          <w:tcPr>
            <w:tcW w:w="921" w:type="dxa"/>
            <w:tcBorders>
              <w:top w:val="nil"/>
              <w:left w:val="nil"/>
              <w:bottom w:val="single" w:sz="8" w:space="0" w:color="auto"/>
              <w:right w:val="single" w:sz="8" w:space="0" w:color="auto"/>
            </w:tcBorders>
            <w:tcMar>
              <w:left w:w="0" w:type="dxa"/>
              <w:right w:w="0" w:type="dxa"/>
            </w:tcMar>
            <w:vAlign w:val="center"/>
          </w:tcPr>
          <w:p w:rsidR="00792610" w:rsidRPr="003A3F67" w:rsidRDefault="00792610" w:rsidP="00544F8C">
            <w:pPr>
              <w:widowControl/>
              <w:jc w:val="center"/>
              <w:rPr>
                <w:rFonts w:ascii="宋体" w:cs="宋体"/>
                <w:color w:val="000000"/>
                <w:kern w:val="0"/>
                <w:szCs w:val="21"/>
              </w:rPr>
            </w:pPr>
          </w:p>
        </w:tc>
        <w:tc>
          <w:tcPr>
            <w:tcW w:w="921" w:type="dxa"/>
            <w:tcBorders>
              <w:top w:val="nil"/>
              <w:left w:val="nil"/>
              <w:bottom w:val="single" w:sz="8" w:space="0" w:color="auto"/>
              <w:right w:val="single" w:sz="8" w:space="0" w:color="auto"/>
            </w:tcBorders>
            <w:noWrap/>
            <w:tcMar>
              <w:left w:w="0" w:type="dxa"/>
              <w:right w:w="0" w:type="dxa"/>
            </w:tcMar>
            <w:vAlign w:val="center"/>
          </w:tcPr>
          <w:p w:rsidR="00792610" w:rsidRPr="003A3F67" w:rsidRDefault="00792610" w:rsidP="00544F8C">
            <w:pPr>
              <w:widowControl/>
              <w:jc w:val="center"/>
              <w:rPr>
                <w:rFonts w:ascii="宋体" w:cs="宋体"/>
                <w:color w:val="000000"/>
                <w:kern w:val="0"/>
                <w:szCs w:val="21"/>
              </w:rPr>
            </w:pPr>
          </w:p>
        </w:tc>
      </w:tr>
    </w:tbl>
    <w:p w:rsidR="00792610" w:rsidRPr="00544F8C" w:rsidRDefault="00792610" w:rsidP="002510EE">
      <w:pPr>
        <w:rPr>
          <w:rFonts w:ascii="Times New Roman" w:hAnsi="宋体"/>
          <w:color w:val="000000"/>
          <w:szCs w:val="21"/>
        </w:rPr>
      </w:pPr>
      <w:r w:rsidRPr="00544F8C">
        <w:rPr>
          <w:rFonts w:ascii="Times New Roman" w:hAnsi="宋体" w:hint="eastAsia"/>
          <w:color w:val="000000"/>
          <w:szCs w:val="21"/>
        </w:rPr>
        <w:t>注：</w:t>
      </w:r>
      <w:r w:rsidRPr="00544F8C">
        <w:rPr>
          <w:rFonts w:ascii="Times New Roman" w:hAnsi="宋体"/>
          <w:color w:val="000000"/>
          <w:szCs w:val="21"/>
        </w:rPr>
        <w:t>1</w:t>
      </w:r>
      <w:r w:rsidRPr="00544F8C">
        <w:rPr>
          <w:rFonts w:ascii="Times New Roman" w:hAnsi="宋体" w:hint="eastAsia"/>
          <w:color w:val="000000"/>
          <w:szCs w:val="21"/>
        </w:rPr>
        <w:t>、</w:t>
      </w:r>
      <w:r w:rsidRPr="00544F8C">
        <w:rPr>
          <w:rFonts w:ascii="Times New Roman" w:hAnsi="宋体"/>
          <w:color w:val="000000"/>
          <w:szCs w:val="21"/>
        </w:rPr>
        <w:t>2015</w:t>
      </w:r>
      <w:r w:rsidRPr="00544F8C">
        <w:rPr>
          <w:rFonts w:ascii="Times New Roman" w:hAnsi="宋体" w:hint="eastAsia"/>
          <w:color w:val="000000"/>
          <w:szCs w:val="21"/>
        </w:rPr>
        <w:t>年贵州省</w:t>
      </w:r>
      <w:r w:rsidRPr="00544F8C">
        <w:rPr>
          <w:rFonts w:ascii="Times New Roman" w:hAnsi="宋体"/>
          <w:color w:val="000000"/>
          <w:szCs w:val="21"/>
        </w:rPr>
        <w:t>9</w:t>
      </w:r>
      <w:r w:rsidRPr="00544F8C">
        <w:rPr>
          <w:rFonts w:ascii="Times New Roman" w:hAnsi="宋体" w:hint="eastAsia"/>
          <w:color w:val="000000"/>
          <w:szCs w:val="21"/>
        </w:rPr>
        <w:t>个中心城市执行新标准，</w:t>
      </w:r>
      <w:r w:rsidRPr="00544F8C">
        <w:rPr>
          <w:rFonts w:ascii="Times New Roman" w:hAnsi="宋体"/>
          <w:color w:val="000000"/>
          <w:szCs w:val="21"/>
        </w:rPr>
        <w:t>4</w:t>
      </w:r>
      <w:r w:rsidRPr="00544F8C">
        <w:rPr>
          <w:rFonts w:ascii="Times New Roman" w:hAnsi="宋体" w:hint="eastAsia"/>
          <w:color w:val="000000"/>
          <w:szCs w:val="21"/>
        </w:rPr>
        <w:t>个县级城市执行老标准。</w:t>
      </w:r>
    </w:p>
    <w:p w:rsidR="00792610" w:rsidRPr="00544F8C" w:rsidRDefault="00792610" w:rsidP="002510EE">
      <w:pPr>
        <w:rPr>
          <w:rFonts w:ascii="宋体" w:cs="宋体"/>
          <w:color w:val="000000"/>
          <w:kern w:val="0"/>
          <w:szCs w:val="21"/>
        </w:rPr>
      </w:pPr>
      <w:r w:rsidRPr="00544F8C">
        <w:rPr>
          <w:rFonts w:ascii="Times New Roman" w:hAnsi="宋体"/>
          <w:color w:val="000000"/>
          <w:szCs w:val="21"/>
        </w:rPr>
        <w:t>2</w:t>
      </w:r>
      <w:r w:rsidRPr="00544F8C">
        <w:rPr>
          <w:rFonts w:ascii="Times New Roman" w:hAnsi="宋体" w:hint="eastAsia"/>
          <w:color w:val="000000"/>
          <w:szCs w:val="21"/>
        </w:rPr>
        <w:t>、一氧化碳指标值为一氧化碳第</w:t>
      </w:r>
      <w:r w:rsidRPr="00544F8C">
        <w:rPr>
          <w:rFonts w:ascii="Times New Roman" w:hAnsi="宋体"/>
          <w:color w:val="000000"/>
          <w:szCs w:val="21"/>
        </w:rPr>
        <w:t>95</w:t>
      </w:r>
      <w:r w:rsidRPr="00544F8C">
        <w:rPr>
          <w:rFonts w:ascii="Times New Roman" w:hAnsi="宋体" w:hint="eastAsia"/>
          <w:color w:val="000000"/>
          <w:szCs w:val="21"/>
        </w:rPr>
        <w:t>百分位数，臭氧指标值为</w:t>
      </w:r>
      <w:r w:rsidRPr="00544F8C">
        <w:rPr>
          <w:rFonts w:ascii="宋体" w:hAnsi="宋体" w:cs="宋体" w:hint="eastAsia"/>
          <w:color w:val="000000"/>
          <w:kern w:val="0"/>
          <w:szCs w:val="21"/>
        </w:rPr>
        <w:t>臭氧日最大</w:t>
      </w:r>
      <w:r w:rsidRPr="00544F8C">
        <w:rPr>
          <w:rFonts w:ascii="宋体" w:hAnsi="宋体" w:cs="宋体"/>
          <w:color w:val="000000"/>
          <w:kern w:val="0"/>
          <w:szCs w:val="21"/>
        </w:rPr>
        <w:t>8</w:t>
      </w:r>
      <w:r w:rsidRPr="00544F8C">
        <w:rPr>
          <w:rFonts w:ascii="宋体" w:hAnsi="宋体" w:cs="宋体" w:hint="eastAsia"/>
          <w:color w:val="000000"/>
          <w:kern w:val="0"/>
          <w:szCs w:val="21"/>
        </w:rPr>
        <w:t>小时值第</w:t>
      </w:r>
      <w:r w:rsidRPr="00544F8C">
        <w:rPr>
          <w:rFonts w:ascii="宋体" w:hAnsi="宋体" w:cs="宋体"/>
          <w:color w:val="000000"/>
          <w:kern w:val="0"/>
          <w:szCs w:val="21"/>
        </w:rPr>
        <w:t>90</w:t>
      </w:r>
      <w:r w:rsidRPr="00544F8C">
        <w:rPr>
          <w:rFonts w:ascii="宋体" w:hAnsi="宋体" w:cs="宋体" w:hint="eastAsia"/>
          <w:color w:val="000000"/>
          <w:kern w:val="0"/>
          <w:szCs w:val="21"/>
        </w:rPr>
        <w:t>百分位数。</w:t>
      </w:r>
    </w:p>
    <w:p w:rsidR="00792610" w:rsidRPr="00544F8C" w:rsidRDefault="00792610" w:rsidP="002510EE">
      <w:pPr>
        <w:rPr>
          <w:rFonts w:ascii="Times New Roman" w:hAnsi="宋体"/>
          <w:color w:val="000000"/>
          <w:szCs w:val="21"/>
        </w:rPr>
      </w:pPr>
      <w:r w:rsidRPr="00544F8C">
        <w:rPr>
          <w:rFonts w:ascii="宋体" w:hAnsi="宋体" w:cs="宋体"/>
          <w:color w:val="000000"/>
          <w:kern w:val="0"/>
          <w:szCs w:val="21"/>
        </w:rPr>
        <w:t>3</w:t>
      </w:r>
      <w:r w:rsidRPr="00544F8C">
        <w:rPr>
          <w:rFonts w:ascii="宋体" w:hAnsi="宋体" w:cs="宋体" w:hint="eastAsia"/>
          <w:color w:val="000000"/>
          <w:kern w:val="0"/>
          <w:szCs w:val="21"/>
        </w:rPr>
        <w:t>、</w:t>
      </w:r>
      <w:r w:rsidRPr="00544F8C">
        <w:rPr>
          <w:rFonts w:ascii="Times New Roman" w:hAnsi="宋体" w:hint="eastAsia"/>
          <w:color w:val="000000"/>
          <w:szCs w:val="21"/>
        </w:rPr>
        <w:t>一氧化碳指标单位为毫克</w:t>
      </w:r>
      <w:r w:rsidRPr="00544F8C">
        <w:rPr>
          <w:rFonts w:ascii="Times New Roman" w:hAnsi="Times New Roman"/>
          <w:color w:val="000000"/>
        </w:rPr>
        <w:t>/</w:t>
      </w:r>
      <w:r w:rsidRPr="00544F8C">
        <w:rPr>
          <w:rFonts w:ascii="Times New Roman" w:hAnsi="宋体" w:hint="eastAsia"/>
          <w:color w:val="000000"/>
          <w:szCs w:val="21"/>
        </w:rPr>
        <w:t>立方米。</w:t>
      </w:r>
    </w:p>
    <w:p w:rsidR="00792610" w:rsidRPr="00544F8C" w:rsidRDefault="00792610" w:rsidP="002510EE">
      <w:pPr>
        <w:rPr>
          <w:rFonts w:ascii="Times New Roman" w:hAnsi="宋体"/>
          <w:color w:val="000000"/>
          <w:szCs w:val="21"/>
        </w:rPr>
      </w:pPr>
      <w:r w:rsidRPr="00544F8C">
        <w:rPr>
          <w:rFonts w:ascii="Times New Roman" w:hAnsi="宋体"/>
          <w:color w:val="000000"/>
          <w:szCs w:val="21"/>
        </w:rPr>
        <w:t>4</w:t>
      </w:r>
      <w:r w:rsidRPr="00544F8C">
        <w:rPr>
          <w:rFonts w:ascii="Times New Roman" w:hAnsi="宋体" w:hint="eastAsia"/>
          <w:color w:val="000000"/>
          <w:szCs w:val="21"/>
        </w:rPr>
        <w:t>、环境空气质量标准中无月均浓度限值，日均值和年均值二级标准限值仅供参考。</w:t>
      </w:r>
    </w:p>
    <w:p w:rsidR="00792610" w:rsidRPr="00016CF7" w:rsidRDefault="00792610" w:rsidP="002510EE">
      <w:pPr>
        <w:ind w:firstLineChars="300" w:firstLine="630"/>
        <w:rPr>
          <w:rFonts w:ascii="宋体"/>
          <w:color w:val="FF0000"/>
        </w:rPr>
      </w:pPr>
    </w:p>
    <w:p w:rsidR="00792610" w:rsidRPr="00D4578C" w:rsidRDefault="00792610" w:rsidP="002510EE">
      <w:pPr>
        <w:ind w:firstLine="555"/>
        <w:rPr>
          <w:rFonts w:ascii="宋体"/>
          <w:color w:val="000000"/>
          <w:sz w:val="28"/>
          <w:szCs w:val="28"/>
        </w:rPr>
      </w:pPr>
      <w:r w:rsidRPr="00D4578C">
        <w:rPr>
          <w:rFonts w:ascii="宋体" w:hAnsi="宋体"/>
          <w:color w:val="000000"/>
          <w:sz w:val="28"/>
          <w:szCs w:val="28"/>
        </w:rPr>
        <w:t>2015</w:t>
      </w:r>
      <w:r w:rsidRPr="00D4578C">
        <w:rPr>
          <w:rFonts w:ascii="宋体" w:hAnsi="宋体" w:hint="eastAsia"/>
          <w:color w:val="000000"/>
          <w:sz w:val="28"/>
          <w:szCs w:val="28"/>
        </w:rPr>
        <w:t>年</w:t>
      </w:r>
      <w:r w:rsidRPr="00D4578C">
        <w:rPr>
          <w:rFonts w:ascii="宋体" w:hAnsi="宋体"/>
          <w:color w:val="000000"/>
          <w:sz w:val="28"/>
          <w:szCs w:val="28"/>
        </w:rPr>
        <w:t>4</w:t>
      </w:r>
      <w:r w:rsidRPr="00D4578C">
        <w:rPr>
          <w:rFonts w:ascii="宋体" w:hAnsi="宋体" w:hint="eastAsia"/>
          <w:color w:val="000000"/>
          <w:sz w:val="28"/>
          <w:szCs w:val="28"/>
        </w:rPr>
        <w:t>月，我省</w:t>
      </w:r>
      <w:r w:rsidRPr="00D4578C">
        <w:rPr>
          <w:rFonts w:ascii="宋体" w:hAnsi="宋体"/>
          <w:color w:val="000000"/>
          <w:sz w:val="28"/>
          <w:szCs w:val="28"/>
        </w:rPr>
        <w:t>88</w:t>
      </w:r>
      <w:r w:rsidRPr="00D4578C">
        <w:rPr>
          <w:rFonts w:ascii="宋体" w:hAnsi="宋体" w:hint="eastAsia"/>
          <w:color w:val="000000"/>
          <w:sz w:val="28"/>
          <w:szCs w:val="28"/>
        </w:rPr>
        <w:t>个县（市、区）开展了环境空气质量监测，按老标准进行综合指数排序，我省</w:t>
      </w:r>
      <w:r w:rsidRPr="00D4578C">
        <w:rPr>
          <w:rFonts w:ascii="宋体" w:hAnsi="宋体"/>
          <w:color w:val="000000"/>
          <w:sz w:val="28"/>
          <w:szCs w:val="28"/>
        </w:rPr>
        <w:t>88</w:t>
      </w:r>
      <w:r w:rsidRPr="00D4578C">
        <w:rPr>
          <w:rFonts w:ascii="宋体" w:hAnsi="宋体" w:hint="eastAsia"/>
          <w:color w:val="000000"/>
          <w:sz w:val="28"/>
          <w:szCs w:val="28"/>
        </w:rPr>
        <w:t>个县（市、区）中，综合指数小于</w:t>
      </w:r>
      <w:r w:rsidRPr="00D4578C">
        <w:rPr>
          <w:rFonts w:ascii="宋体" w:hAnsi="宋体"/>
          <w:color w:val="000000"/>
          <w:sz w:val="28"/>
          <w:szCs w:val="28"/>
        </w:rPr>
        <w:t>1</w:t>
      </w:r>
      <w:r w:rsidRPr="00D4578C">
        <w:rPr>
          <w:rFonts w:ascii="宋体" w:hAnsi="宋体" w:hint="eastAsia"/>
          <w:color w:val="000000"/>
          <w:sz w:val="28"/>
          <w:szCs w:val="28"/>
        </w:rPr>
        <w:t>，空气质量很好的县（市、区）共计</w:t>
      </w:r>
      <w:r w:rsidRPr="00D4578C">
        <w:rPr>
          <w:rFonts w:ascii="宋体" w:hAnsi="宋体"/>
          <w:color w:val="000000"/>
          <w:sz w:val="28"/>
          <w:szCs w:val="28"/>
        </w:rPr>
        <w:t>61</w:t>
      </w:r>
      <w:r w:rsidRPr="00D4578C">
        <w:rPr>
          <w:rFonts w:ascii="宋体" w:hAnsi="宋体" w:hint="eastAsia"/>
          <w:color w:val="000000"/>
          <w:sz w:val="28"/>
          <w:szCs w:val="28"/>
        </w:rPr>
        <w:t>个；综合指数介于</w:t>
      </w:r>
      <w:r w:rsidRPr="00D4578C">
        <w:rPr>
          <w:rFonts w:ascii="宋体" w:hAnsi="宋体"/>
          <w:color w:val="000000"/>
          <w:sz w:val="28"/>
          <w:szCs w:val="28"/>
        </w:rPr>
        <w:t>1—2</w:t>
      </w:r>
      <w:r w:rsidRPr="00D4578C">
        <w:rPr>
          <w:rFonts w:ascii="宋体" w:hAnsi="宋体" w:hint="eastAsia"/>
          <w:color w:val="000000"/>
          <w:sz w:val="28"/>
          <w:szCs w:val="28"/>
        </w:rPr>
        <w:t>之间，空气质量良好的县（市、区）共计</w:t>
      </w:r>
      <w:r w:rsidRPr="00D4578C">
        <w:rPr>
          <w:rFonts w:ascii="宋体" w:hAnsi="宋体"/>
          <w:color w:val="000000"/>
          <w:sz w:val="28"/>
          <w:szCs w:val="28"/>
        </w:rPr>
        <w:t>27</w:t>
      </w:r>
      <w:r w:rsidRPr="00D4578C">
        <w:rPr>
          <w:rFonts w:ascii="宋体" w:hAnsi="宋体" w:hint="eastAsia"/>
          <w:color w:val="000000"/>
          <w:sz w:val="28"/>
          <w:szCs w:val="28"/>
        </w:rPr>
        <w:t>个。全省共计</w:t>
      </w:r>
      <w:r w:rsidRPr="00D4578C">
        <w:rPr>
          <w:rFonts w:ascii="宋体" w:hAnsi="宋体"/>
          <w:color w:val="000000"/>
          <w:sz w:val="28"/>
          <w:szCs w:val="28"/>
        </w:rPr>
        <w:t>8</w:t>
      </w:r>
      <w:r>
        <w:rPr>
          <w:rFonts w:ascii="宋体" w:hAnsi="宋体"/>
          <w:color w:val="000000"/>
          <w:sz w:val="28"/>
          <w:szCs w:val="28"/>
        </w:rPr>
        <w:t>4</w:t>
      </w:r>
      <w:r w:rsidRPr="00D4578C">
        <w:rPr>
          <w:rFonts w:ascii="宋体" w:hAnsi="宋体" w:hint="eastAsia"/>
          <w:color w:val="000000"/>
          <w:sz w:val="28"/>
          <w:szCs w:val="28"/>
        </w:rPr>
        <w:t>个县（市、区）</w:t>
      </w:r>
      <w:r w:rsidRPr="00D4578C">
        <w:rPr>
          <w:rFonts w:ascii="宋体" w:hAnsi="宋体"/>
          <w:color w:val="000000"/>
          <w:sz w:val="28"/>
          <w:szCs w:val="28"/>
        </w:rPr>
        <w:t>API</w:t>
      </w:r>
      <w:r w:rsidRPr="00D4578C">
        <w:rPr>
          <w:rFonts w:ascii="宋体" w:hAnsi="宋体" w:hint="eastAsia"/>
          <w:color w:val="000000"/>
          <w:sz w:val="28"/>
          <w:szCs w:val="28"/>
        </w:rPr>
        <w:t>优良天数比例达到</w:t>
      </w:r>
      <w:r w:rsidRPr="00D4578C">
        <w:rPr>
          <w:rFonts w:ascii="宋体" w:hAnsi="宋体"/>
          <w:color w:val="000000"/>
          <w:sz w:val="28"/>
          <w:szCs w:val="28"/>
        </w:rPr>
        <w:t>100%</w:t>
      </w:r>
      <w:r w:rsidRPr="00D4578C">
        <w:rPr>
          <w:rFonts w:ascii="宋体" w:hAnsi="宋体" w:hint="eastAsia"/>
          <w:color w:val="000000"/>
          <w:sz w:val="28"/>
          <w:szCs w:val="28"/>
        </w:rPr>
        <w:t>。</w:t>
      </w:r>
    </w:p>
    <w:p w:rsidR="00792610" w:rsidRDefault="00792610" w:rsidP="002510EE">
      <w:pPr>
        <w:pStyle w:val="NormalWeb"/>
        <w:spacing w:before="0" w:beforeAutospacing="0" w:after="0" w:afterAutospacing="0"/>
        <w:jc w:val="center"/>
        <w:rPr>
          <w:rFonts w:cs="Times New Roman"/>
          <w:b/>
        </w:rPr>
      </w:pPr>
    </w:p>
    <w:p w:rsidR="00792610" w:rsidRPr="00220CBB" w:rsidRDefault="00792610" w:rsidP="002510EE">
      <w:pPr>
        <w:pStyle w:val="NormalWeb"/>
        <w:spacing w:before="0" w:beforeAutospacing="0" w:after="0" w:afterAutospacing="0"/>
        <w:jc w:val="center"/>
        <w:rPr>
          <w:rFonts w:cs="Times New Roman"/>
          <w:b/>
        </w:rPr>
      </w:pPr>
      <w:r w:rsidRPr="00220CBB">
        <w:rPr>
          <w:rFonts w:cs="Times New Roman"/>
          <w:b/>
        </w:rPr>
        <w:t>2015</w:t>
      </w:r>
      <w:r w:rsidRPr="00220CBB">
        <w:rPr>
          <w:rFonts w:cs="Times New Roman" w:hint="eastAsia"/>
          <w:b/>
        </w:rPr>
        <w:t>年</w:t>
      </w:r>
      <w:r>
        <w:rPr>
          <w:rFonts w:cs="Times New Roman"/>
          <w:b/>
        </w:rPr>
        <w:t>4</w:t>
      </w:r>
      <w:r w:rsidRPr="00220CBB">
        <w:rPr>
          <w:rFonts w:cs="Times New Roman" w:hint="eastAsia"/>
          <w:b/>
        </w:rPr>
        <w:t>月贵州省</w:t>
      </w:r>
      <w:r w:rsidRPr="00220CBB">
        <w:rPr>
          <w:rFonts w:cs="Times New Roman"/>
          <w:b/>
        </w:rPr>
        <w:t>88</w:t>
      </w:r>
      <w:r w:rsidRPr="00220CBB">
        <w:rPr>
          <w:rFonts w:cs="Times New Roman" w:hint="eastAsia"/>
          <w:b/>
        </w:rPr>
        <w:t>个县（市、区）环境空气质量由好到差排名</w:t>
      </w:r>
    </w:p>
    <w:tbl>
      <w:tblPr>
        <w:tblW w:w="9109" w:type="dxa"/>
        <w:tblInd w:w="96" w:type="dxa"/>
        <w:tblLook w:val="00A0"/>
      </w:tblPr>
      <w:tblGrid>
        <w:gridCol w:w="742"/>
        <w:gridCol w:w="1417"/>
        <w:gridCol w:w="1276"/>
        <w:gridCol w:w="1134"/>
        <w:gridCol w:w="1134"/>
        <w:gridCol w:w="1276"/>
        <w:gridCol w:w="2130"/>
      </w:tblGrid>
      <w:tr w:rsidR="00792610" w:rsidTr="00D4578C">
        <w:trPr>
          <w:trHeight w:val="312"/>
        </w:trPr>
        <w:tc>
          <w:tcPr>
            <w:tcW w:w="742" w:type="dxa"/>
            <w:tcBorders>
              <w:top w:val="single" w:sz="4" w:space="0" w:color="auto"/>
              <w:left w:val="single" w:sz="4" w:space="0" w:color="auto"/>
              <w:bottom w:val="single" w:sz="4" w:space="0" w:color="auto"/>
              <w:right w:val="single" w:sz="4" w:space="0" w:color="auto"/>
            </w:tcBorders>
            <w:noWrap/>
            <w:vAlign w:val="center"/>
          </w:tcPr>
          <w:p w:rsidR="00792610" w:rsidRPr="00220CBB" w:rsidRDefault="00792610" w:rsidP="00E00131">
            <w:pPr>
              <w:widowControl/>
              <w:jc w:val="center"/>
              <w:rPr>
                <w:rFonts w:ascii="宋体" w:cs="宋体"/>
                <w:kern w:val="0"/>
                <w:szCs w:val="21"/>
              </w:rPr>
            </w:pPr>
            <w:r w:rsidRPr="00220CBB">
              <w:rPr>
                <w:rFonts w:ascii="宋体" w:hAnsi="宋体" w:cs="宋体" w:hint="eastAsia"/>
                <w:kern w:val="0"/>
                <w:szCs w:val="21"/>
              </w:rPr>
              <w:t>排名</w:t>
            </w:r>
          </w:p>
        </w:tc>
        <w:tc>
          <w:tcPr>
            <w:tcW w:w="1417" w:type="dxa"/>
            <w:tcBorders>
              <w:top w:val="single" w:sz="4" w:space="0" w:color="auto"/>
              <w:left w:val="nil"/>
              <w:bottom w:val="single" w:sz="4" w:space="0" w:color="auto"/>
              <w:right w:val="single" w:sz="4" w:space="0" w:color="auto"/>
            </w:tcBorders>
            <w:noWrap/>
            <w:vAlign w:val="center"/>
          </w:tcPr>
          <w:p w:rsidR="00792610" w:rsidRPr="00220CBB" w:rsidRDefault="00792610" w:rsidP="00E00131">
            <w:pPr>
              <w:jc w:val="center"/>
              <w:rPr>
                <w:rFonts w:ascii="宋体"/>
                <w:szCs w:val="21"/>
              </w:rPr>
            </w:pPr>
            <w:r w:rsidRPr="00220CBB">
              <w:rPr>
                <w:rFonts w:ascii="宋体" w:hAnsi="宋体" w:hint="eastAsia"/>
                <w:szCs w:val="21"/>
              </w:rPr>
              <w:t>区、县名称</w:t>
            </w:r>
          </w:p>
        </w:tc>
        <w:tc>
          <w:tcPr>
            <w:tcW w:w="1276" w:type="dxa"/>
            <w:tcBorders>
              <w:top w:val="single" w:sz="4" w:space="0" w:color="auto"/>
              <w:left w:val="nil"/>
              <w:bottom w:val="single" w:sz="4" w:space="0" w:color="auto"/>
              <w:right w:val="single" w:sz="4" w:space="0" w:color="auto"/>
            </w:tcBorders>
            <w:noWrap/>
            <w:vAlign w:val="center"/>
          </w:tcPr>
          <w:p w:rsidR="00792610" w:rsidRPr="00220CBB" w:rsidRDefault="00792610" w:rsidP="00E00131">
            <w:pPr>
              <w:jc w:val="center"/>
              <w:rPr>
                <w:rFonts w:ascii="宋体"/>
                <w:szCs w:val="21"/>
              </w:rPr>
            </w:pPr>
            <w:r w:rsidRPr="00220CBB">
              <w:rPr>
                <w:rFonts w:ascii="宋体" w:hAnsi="宋体" w:hint="eastAsia"/>
                <w:szCs w:val="21"/>
              </w:rPr>
              <w:t>所属市州</w:t>
            </w:r>
          </w:p>
        </w:tc>
        <w:tc>
          <w:tcPr>
            <w:tcW w:w="1134" w:type="dxa"/>
            <w:tcBorders>
              <w:top w:val="single" w:sz="4" w:space="0" w:color="auto"/>
              <w:left w:val="nil"/>
              <w:bottom w:val="single" w:sz="4" w:space="0" w:color="auto"/>
              <w:right w:val="single" w:sz="4" w:space="0" w:color="auto"/>
            </w:tcBorders>
            <w:noWrap/>
            <w:vAlign w:val="center"/>
          </w:tcPr>
          <w:p w:rsidR="00792610" w:rsidRPr="00220CBB" w:rsidRDefault="00792610" w:rsidP="00E00131">
            <w:pPr>
              <w:jc w:val="center"/>
              <w:rPr>
                <w:rFonts w:ascii="宋体"/>
                <w:szCs w:val="21"/>
              </w:rPr>
            </w:pPr>
            <w:r w:rsidRPr="00220CBB">
              <w:rPr>
                <w:rFonts w:ascii="宋体" w:hAnsi="宋体" w:hint="eastAsia"/>
                <w:szCs w:val="21"/>
              </w:rPr>
              <w:t>综合指数</w:t>
            </w:r>
          </w:p>
        </w:tc>
        <w:tc>
          <w:tcPr>
            <w:tcW w:w="1134" w:type="dxa"/>
            <w:tcBorders>
              <w:top w:val="single" w:sz="4" w:space="0" w:color="auto"/>
              <w:left w:val="nil"/>
              <w:bottom w:val="single" w:sz="4" w:space="0" w:color="auto"/>
              <w:right w:val="single" w:sz="4" w:space="0" w:color="auto"/>
            </w:tcBorders>
            <w:noWrap/>
            <w:vAlign w:val="center"/>
          </w:tcPr>
          <w:p w:rsidR="00792610" w:rsidRPr="00220CBB" w:rsidRDefault="00792610" w:rsidP="00E00131">
            <w:pPr>
              <w:jc w:val="center"/>
              <w:rPr>
                <w:rFonts w:ascii="宋体"/>
                <w:szCs w:val="21"/>
              </w:rPr>
            </w:pPr>
            <w:r w:rsidRPr="00220CBB">
              <w:rPr>
                <w:rFonts w:ascii="宋体" w:hAnsi="宋体" w:hint="eastAsia"/>
                <w:szCs w:val="21"/>
              </w:rPr>
              <w:t>优良天数</w:t>
            </w:r>
          </w:p>
        </w:tc>
        <w:tc>
          <w:tcPr>
            <w:tcW w:w="1276" w:type="dxa"/>
            <w:tcBorders>
              <w:top w:val="single" w:sz="4" w:space="0" w:color="auto"/>
              <w:left w:val="nil"/>
              <w:bottom w:val="single" w:sz="4" w:space="0" w:color="auto"/>
              <w:right w:val="single" w:sz="4" w:space="0" w:color="auto"/>
            </w:tcBorders>
            <w:noWrap/>
            <w:vAlign w:val="center"/>
          </w:tcPr>
          <w:p w:rsidR="00792610" w:rsidRPr="00220CBB" w:rsidRDefault="00792610" w:rsidP="00E00131">
            <w:pPr>
              <w:jc w:val="center"/>
              <w:rPr>
                <w:rFonts w:ascii="宋体"/>
                <w:szCs w:val="21"/>
              </w:rPr>
            </w:pPr>
            <w:r w:rsidRPr="00220CBB">
              <w:rPr>
                <w:rFonts w:ascii="宋体" w:hAnsi="宋体" w:hint="eastAsia"/>
                <w:szCs w:val="21"/>
              </w:rPr>
              <w:t>优良率</w:t>
            </w:r>
          </w:p>
        </w:tc>
        <w:tc>
          <w:tcPr>
            <w:tcW w:w="2130" w:type="dxa"/>
            <w:tcBorders>
              <w:top w:val="single" w:sz="4" w:space="0" w:color="auto"/>
              <w:left w:val="nil"/>
              <w:bottom w:val="single" w:sz="4" w:space="0" w:color="auto"/>
              <w:right w:val="single" w:sz="4" w:space="0" w:color="auto"/>
            </w:tcBorders>
            <w:vAlign w:val="center"/>
          </w:tcPr>
          <w:p w:rsidR="00792610" w:rsidRPr="00220CBB" w:rsidRDefault="00792610" w:rsidP="00E00131">
            <w:pPr>
              <w:jc w:val="center"/>
              <w:rPr>
                <w:rFonts w:ascii="宋体"/>
                <w:szCs w:val="21"/>
              </w:rPr>
            </w:pPr>
            <w:r w:rsidRPr="00220CBB">
              <w:rPr>
                <w:rFonts w:ascii="宋体" w:hAnsi="宋体" w:hint="eastAsia"/>
                <w:szCs w:val="21"/>
              </w:rPr>
              <w:t>首要污染物</w:t>
            </w:r>
          </w:p>
        </w:tc>
      </w:tr>
      <w:tr w:rsidR="00792610" w:rsidTr="00D4578C">
        <w:trPr>
          <w:trHeight w:val="312"/>
        </w:trPr>
        <w:tc>
          <w:tcPr>
            <w:tcW w:w="742" w:type="dxa"/>
            <w:tcBorders>
              <w:top w:val="single" w:sz="4" w:space="0" w:color="auto"/>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1</w:t>
            </w:r>
          </w:p>
        </w:tc>
        <w:tc>
          <w:tcPr>
            <w:tcW w:w="1417" w:type="dxa"/>
            <w:tcBorders>
              <w:top w:val="single" w:sz="4" w:space="0" w:color="auto"/>
              <w:left w:val="nil"/>
              <w:bottom w:val="single" w:sz="4" w:space="0" w:color="auto"/>
              <w:right w:val="single" w:sz="4" w:space="0" w:color="auto"/>
            </w:tcBorders>
            <w:noWrap/>
            <w:vAlign w:val="center"/>
          </w:tcPr>
          <w:p w:rsidR="00792610" w:rsidRDefault="00792610" w:rsidP="00E00131">
            <w:pPr>
              <w:jc w:val="center"/>
              <w:rPr>
                <w:rFonts w:ascii="宋体" w:cs="宋体"/>
                <w:color w:val="000000"/>
                <w:sz w:val="22"/>
              </w:rPr>
            </w:pPr>
            <w:r>
              <w:rPr>
                <w:rFonts w:hint="eastAsia"/>
                <w:color w:val="000000"/>
                <w:sz w:val="22"/>
              </w:rPr>
              <w:t>贵定县</w:t>
            </w:r>
          </w:p>
        </w:tc>
        <w:tc>
          <w:tcPr>
            <w:tcW w:w="1276" w:type="dxa"/>
            <w:tcBorders>
              <w:top w:val="single" w:sz="4" w:space="0" w:color="auto"/>
              <w:left w:val="nil"/>
              <w:bottom w:val="single" w:sz="4" w:space="0" w:color="auto"/>
              <w:right w:val="single" w:sz="4" w:space="0" w:color="auto"/>
            </w:tcBorders>
            <w:noWrap/>
            <w:vAlign w:val="center"/>
          </w:tcPr>
          <w:p w:rsidR="00792610" w:rsidRDefault="00792610" w:rsidP="00E00131">
            <w:pPr>
              <w:jc w:val="center"/>
              <w:rPr>
                <w:rFonts w:ascii="宋体" w:cs="宋体"/>
                <w:color w:val="000000"/>
                <w:sz w:val="22"/>
              </w:rPr>
            </w:pPr>
            <w:r>
              <w:rPr>
                <w:rFonts w:hint="eastAsia"/>
                <w:color w:val="000000"/>
                <w:sz w:val="22"/>
              </w:rPr>
              <w:t>黔南州</w:t>
            </w:r>
          </w:p>
        </w:tc>
        <w:tc>
          <w:tcPr>
            <w:tcW w:w="1134" w:type="dxa"/>
            <w:tcBorders>
              <w:top w:val="single" w:sz="4" w:space="0" w:color="auto"/>
              <w:left w:val="nil"/>
              <w:bottom w:val="single" w:sz="4" w:space="0" w:color="auto"/>
              <w:right w:val="single" w:sz="4" w:space="0" w:color="auto"/>
            </w:tcBorders>
            <w:noWrap/>
            <w:vAlign w:val="center"/>
          </w:tcPr>
          <w:p w:rsidR="00792610" w:rsidRPr="003A3F67" w:rsidRDefault="00792610" w:rsidP="00E00131">
            <w:pPr>
              <w:jc w:val="center"/>
              <w:rPr>
                <w:rFonts w:ascii="宋体" w:cs="宋体"/>
                <w:color w:val="000000"/>
                <w:szCs w:val="21"/>
              </w:rPr>
            </w:pPr>
            <w:r w:rsidRPr="003A3F67">
              <w:rPr>
                <w:rFonts w:ascii="宋体" w:hAnsi="宋体"/>
                <w:color w:val="000000"/>
                <w:szCs w:val="21"/>
              </w:rPr>
              <w:t xml:space="preserve">0.281 </w:t>
            </w:r>
          </w:p>
        </w:tc>
        <w:tc>
          <w:tcPr>
            <w:tcW w:w="1134" w:type="dxa"/>
            <w:tcBorders>
              <w:top w:val="single" w:sz="4" w:space="0" w:color="auto"/>
              <w:left w:val="nil"/>
              <w:bottom w:val="single" w:sz="4" w:space="0" w:color="auto"/>
              <w:right w:val="single" w:sz="4" w:space="0" w:color="auto"/>
            </w:tcBorders>
            <w:noWrap/>
            <w:vAlign w:val="center"/>
          </w:tcPr>
          <w:p w:rsidR="00792610" w:rsidRPr="003A3F67" w:rsidRDefault="00792610" w:rsidP="00E00131">
            <w:pPr>
              <w:jc w:val="center"/>
              <w:rPr>
                <w:rFonts w:ascii="宋体" w:cs="宋体"/>
                <w:color w:val="000000"/>
                <w:szCs w:val="21"/>
              </w:rPr>
            </w:pPr>
            <w:r w:rsidRPr="003A3F67">
              <w:rPr>
                <w:rFonts w:ascii="宋体" w:hAnsi="宋体"/>
                <w:color w:val="000000"/>
                <w:szCs w:val="21"/>
              </w:rPr>
              <w:t>30</w:t>
            </w:r>
          </w:p>
        </w:tc>
        <w:tc>
          <w:tcPr>
            <w:tcW w:w="1276" w:type="dxa"/>
            <w:tcBorders>
              <w:top w:val="single" w:sz="4" w:space="0" w:color="auto"/>
              <w:left w:val="nil"/>
              <w:bottom w:val="single" w:sz="4" w:space="0" w:color="auto"/>
              <w:right w:val="single" w:sz="4" w:space="0" w:color="auto"/>
            </w:tcBorders>
            <w:noWrap/>
            <w:vAlign w:val="center"/>
          </w:tcPr>
          <w:p w:rsidR="00792610" w:rsidRPr="003A3F67" w:rsidRDefault="00792610" w:rsidP="00E00131">
            <w:pPr>
              <w:jc w:val="center"/>
              <w:rPr>
                <w:rFonts w:ascii="宋体" w:cs="宋体"/>
                <w:color w:val="000000"/>
                <w:szCs w:val="21"/>
              </w:rPr>
            </w:pPr>
            <w:r w:rsidRPr="003A3F67">
              <w:rPr>
                <w:rFonts w:ascii="宋体" w:hAnsi="宋体"/>
                <w:color w:val="000000"/>
                <w:szCs w:val="21"/>
              </w:rPr>
              <w:t>100%</w:t>
            </w:r>
          </w:p>
        </w:tc>
        <w:tc>
          <w:tcPr>
            <w:tcW w:w="2130" w:type="dxa"/>
            <w:tcBorders>
              <w:top w:val="single" w:sz="4" w:space="0" w:color="auto"/>
              <w:left w:val="nil"/>
              <w:bottom w:val="single" w:sz="4" w:space="0" w:color="auto"/>
              <w:right w:val="single" w:sz="4" w:space="0" w:color="auto"/>
            </w:tcBorders>
            <w:vAlign w:val="center"/>
          </w:tcPr>
          <w:p w:rsidR="00792610" w:rsidRDefault="00792610" w:rsidP="00E00131">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2</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龙里县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0.283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3</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惠水县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0.290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4</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三都县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0.291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5</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石阡县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铜仁市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0.293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6</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瓮安县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0.295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7</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思南县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铜仁市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0.308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8</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沿河县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铜仁市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0.315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9</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江口县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铜仁市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0.318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r w:rsidRPr="003A3F67">
              <w:rPr>
                <w:rFonts w:ascii="宋体" w:hAnsi="宋体" w:hint="eastAsia"/>
                <w:color w:val="000000"/>
                <w:szCs w:val="21"/>
              </w:rPr>
              <w:t>﹪</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10</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普安县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黔西南州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0.323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11</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罗甸县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0.323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12</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万山区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铜仁市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0.326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13</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荔波县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0.338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14</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望谟县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黔西南州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0.338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15</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大方县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毕节市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0.338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16</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晴隆县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黔西南州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0.341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17</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德江县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铜仁市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0.342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18</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兴仁县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黔西南州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0.361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19</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安龙县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黔西南州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0.371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20</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独山县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0.376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21</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册亨县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黔西南州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0.379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22</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威宁县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毕节市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0.383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23</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玉屏县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铜仁市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0.387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24</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贞丰县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黔西南州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0.395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25</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剑河县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0.409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26</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赤水市</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0.426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27</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长顺县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0.443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28</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印江县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铜仁市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0.460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29</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凤冈县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0.462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30</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丹寨县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0.483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31</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黄平县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0.501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32</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从江县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0.509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33</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余庆县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0.517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34</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镇远县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0.560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35</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正安县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0.585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36</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六枝特区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六盘水市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0.619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37</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松桃县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铜仁市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0.635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38</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道真县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0.656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39</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平塘县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0.659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40</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三穗县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0.693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41</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赫章县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毕节市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0.703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42</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黎平县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0.723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43</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榕江县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0.723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44</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雷山县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0.763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45</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天柱县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0.784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46</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黔西县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毕节市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0.787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47</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湄潭县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0.828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48</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织金县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毕节市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0.853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49</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镇宁县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color w:val="000000"/>
                <w:sz w:val="22"/>
              </w:rPr>
              <w:t xml:space="preserve"> </w:t>
            </w:r>
            <w:r>
              <w:rPr>
                <w:rFonts w:hint="eastAsia"/>
                <w:color w:val="000000"/>
                <w:sz w:val="22"/>
              </w:rPr>
              <w:t>安顺市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0.855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50</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施秉县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0.858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51</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凯里市</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0.873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29</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96.7%</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52</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水城县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六盘水市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0.873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28</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53</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习水县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0.906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54</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绥阳县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0.920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55</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息烽县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贵阳市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0.927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56</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紫云县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color w:val="000000"/>
                <w:sz w:val="22"/>
              </w:rPr>
              <w:t xml:space="preserve"> </w:t>
            </w:r>
            <w:r>
              <w:rPr>
                <w:rFonts w:hint="eastAsia"/>
                <w:color w:val="000000"/>
                <w:sz w:val="22"/>
              </w:rPr>
              <w:t>安顺市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0.931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57</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碧江区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铜仁市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0.963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58</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福泉市</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0.972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59</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都匀市</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0.978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60</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岑巩县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0.986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61</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0.994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62</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关岭县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color w:val="000000"/>
                <w:sz w:val="22"/>
              </w:rPr>
              <w:t xml:space="preserve"> </w:t>
            </w:r>
            <w:r>
              <w:rPr>
                <w:rFonts w:hint="eastAsia"/>
                <w:color w:val="000000"/>
                <w:sz w:val="22"/>
              </w:rPr>
              <w:t>安顺市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1.013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63</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麻江县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1.025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64</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清镇市</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贵阳市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1.029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65</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金沙县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毕节市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1.031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66</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纳雍县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毕节市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1.092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67</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盘县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六盘水市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1.103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68</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兴义市</w:t>
            </w:r>
            <w:r>
              <w:rPr>
                <w:color w:val="000000"/>
                <w:sz w:val="22"/>
              </w:rPr>
              <w:t xml:space="preserve"> </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黔西南州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1.108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69</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锦屏县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1.124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70</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开阳县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贵阳市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1.134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12"/>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71</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台江县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黔东南州</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1.143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vAlign w:val="center"/>
          </w:tcPr>
          <w:p w:rsidR="00792610" w:rsidRDefault="00792610">
            <w:pPr>
              <w:jc w:val="center"/>
              <w:rPr>
                <w:rFonts w:ascii="宋体" w:cs="宋体"/>
                <w:color w:val="000000"/>
                <w:szCs w:val="21"/>
              </w:rPr>
            </w:pP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72</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乌当区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贵阳市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1.208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73</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务川县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1.230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29</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96.7%</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74</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修文县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贵阳市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1.233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75</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汇川区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1.252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76</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观山湖区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贵阳市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1.255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77</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白云区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贵阳市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1.277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78</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云岩区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贵阳市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1.290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79</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七星关区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毕节市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1.327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80</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南明区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贵阳市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1.340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81</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普定县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color w:val="000000"/>
                <w:sz w:val="22"/>
              </w:rPr>
              <w:t xml:space="preserve"> </w:t>
            </w:r>
            <w:r>
              <w:rPr>
                <w:rFonts w:hint="eastAsia"/>
                <w:color w:val="000000"/>
                <w:sz w:val="22"/>
              </w:rPr>
              <w:t>安顺市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1.349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82</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钟山区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六盘水市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1.386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83</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花溪区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贵阳市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1.393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84</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红花岗区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1.429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29</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96.7%</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85</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仁怀市</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1.488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86</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桐梓县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遵义市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1.573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87</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西秀区</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color w:val="000000"/>
                <w:sz w:val="22"/>
              </w:rPr>
              <w:t xml:space="preserve"> </w:t>
            </w:r>
            <w:r>
              <w:rPr>
                <w:rFonts w:hint="eastAsia"/>
                <w:color w:val="000000"/>
                <w:sz w:val="22"/>
              </w:rPr>
              <w:t>安顺市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1.574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30</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100%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r w:rsidR="00792610" w:rsidTr="00D4578C">
        <w:trPr>
          <w:trHeight w:val="336"/>
        </w:trPr>
        <w:tc>
          <w:tcPr>
            <w:tcW w:w="742" w:type="dxa"/>
            <w:tcBorders>
              <w:top w:val="nil"/>
              <w:left w:val="single" w:sz="4" w:space="0" w:color="auto"/>
              <w:bottom w:val="single" w:sz="4" w:space="0" w:color="auto"/>
              <w:right w:val="single" w:sz="4" w:space="0" w:color="auto"/>
            </w:tcBorders>
            <w:noWrap/>
            <w:vAlign w:val="center"/>
          </w:tcPr>
          <w:p w:rsidR="00792610" w:rsidRPr="003A3F67" w:rsidRDefault="00792610" w:rsidP="003A3F67">
            <w:pPr>
              <w:jc w:val="center"/>
              <w:rPr>
                <w:rFonts w:ascii="宋体" w:cs="宋体"/>
                <w:color w:val="000000"/>
                <w:sz w:val="22"/>
              </w:rPr>
            </w:pPr>
            <w:r w:rsidRPr="003A3F67">
              <w:rPr>
                <w:rFonts w:ascii="宋体" w:hAnsi="宋体"/>
                <w:color w:val="000000"/>
                <w:sz w:val="22"/>
              </w:rPr>
              <w:t>88</w:t>
            </w:r>
          </w:p>
        </w:tc>
        <w:tc>
          <w:tcPr>
            <w:tcW w:w="1417"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rFonts w:hint="eastAsia"/>
                <w:color w:val="000000"/>
                <w:sz w:val="22"/>
              </w:rPr>
              <w:t>平坝县</w:t>
            </w:r>
          </w:p>
        </w:tc>
        <w:tc>
          <w:tcPr>
            <w:tcW w:w="1276"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 w:val="22"/>
              </w:rPr>
            </w:pPr>
            <w:r>
              <w:rPr>
                <w:color w:val="000000"/>
                <w:sz w:val="22"/>
              </w:rPr>
              <w:t xml:space="preserve"> </w:t>
            </w:r>
            <w:r>
              <w:rPr>
                <w:rFonts w:hint="eastAsia"/>
                <w:color w:val="000000"/>
                <w:sz w:val="22"/>
              </w:rPr>
              <w:t>安顺市</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 xml:space="preserve">1.638 </w:t>
            </w:r>
          </w:p>
        </w:tc>
        <w:tc>
          <w:tcPr>
            <w:tcW w:w="1134"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27</w:t>
            </w:r>
          </w:p>
        </w:tc>
        <w:tc>
          <w:tcPr>
            <w:tcW w:w="1276" w:type="dxa"/>
            <w:tcBorders>
              <w:top w:val="nil"/>
              <w:left w:val="nil"/>
              <w:bottom w:val="single" w:sz="4" w:space="0" w:color="auto"/>
              <w:right w:val="single" w:sz="4" w:space="0" w:color="auto"/>
            </w:tcBorders>
            <w:noWrap/>
            <w:vAlign w:val="center"/>
          </w:tcPr>
          <w:p w:rsidR="00792610" w:rsidRPr="003A3F67" w:rsidRDefault="00792610">
            <w:pPr>
              <w:jc w:val="center"/>
              <w:rPr>
                <w:rFonts w:ascii="宋体" w:cs="宋体"/>
                <w:color w:val="000000"/>
                <w:szCs w:val="21"/>
              </w:rPr>
            </w:pPr>
            <w:r w:rsidRPr="003A3F67">
              <w:rPr>
                <w:rFonts w:ascii="宋体" w:hAnsi="宋体"/>
                <w:color w:val="000000"/>
                <w:szCs w:val="21"/>
              </w:rPr>
              <w:t>90.0%</w:t>
            </w:r>
          </w:p>
        </w:tc>
        <w:tc>
          <w:tcPr>
            <w:tcW w:w="2130" w:type="dxa"/>
            <w:tcBorders>
              <w:top w:val="nil"/>
              <w:left w:val="nil"/>
              <w:bottom w:val="single" w:sz="4" w:space="0" w:color="auto"/>
              <w:right w:val="single" w:sz="4" w:space="0" w:color="auto"/>
            </w:tcBorders>
            <w:noWrap/>
            <w:vAlign w:val="center"/>
          </w:tcPr>
          <w:p w:rsidR="00792610" w:rsidRDefault="00792610">
            <w:pPr>
              <w:jc w:val="center"/>
              <w:rPr>
                <w:rFonts w:ascii="宋体" w:cs="宋体"/>
                <w:color w:val="000000"/>
                <w:szCs w:val="21"/>
              </w:rPr>
            </w:pPr>
            <w:r>
              <w:rPr>
                <w:rFonts w:hint="eastAsia"/>
                <w:color w:val="000000"/>
                <w:szCs w:val="21"/>
              </w:rPr>
              <w:t>可吸入颗粒物（</w:t>
            </w:r>
            <w:r>
              <w:rPr>
                <w:color w:val="000000"/>
                <w:szCs w:val="21"/>
              </w:rPr>
              <w:t>PM</w:t>
            </w:r>
            <w:r>
              <w:rPr>
                <w:color w:val="000000"/>
                <w:szCs w:val="21"/>
                <w:vertAlign w:val="subscript"/>
              </w:rPr>
              <w:t>10</w:t>
            </w:r>
            <w:r>
              <w:rPr>
                <w:color w:val="000000"/>
                <w:szCs w:val="21"/>
              </w:rPr>
              <w:t>)</w:t>
            </w:r>
          </w:p>
        </w:tc>
      </w:tr>
    </w:tbl>
    <w:p w:rsidR="00792610" w:rsidRDefault="00792610" w:rsidP="00D87619"/>
    <w:p w:rsidR="00792610" w:rsidRPr="005B4FB8" w:rsidRDefault="00792610" w:rsidP="003B553D">
      <w:pPr>
        <w:rPr>
          <w:rFonts w:ascii="Times New Roman" w:hAnsi="Times New Roman"/>
          <w:b/>
          <w:sz w:val="28"/>
          <w:szCs w:val="28"/>
        </w:rPr>
      </w:pPr>
      <w:r w:rsidRPr="005B4FB8">
        <w:rPr>
          <w:rFonts w:ascii="Times New Roman" w:hint="eastAsia"/>
          <w:b/>
          <w:sz w:val="28"/>
          <w:szCs w:val="28"/>
        </w:rPr>
        <w:t>二、集中式饮用水源地水质</w:t>
      </w:r>
    </w:p>
    <w:p w:rsidR="00792610" w:rsidRDefault="00792610" w:rsidP="003B553D">
      <w:pPr>
        <w:rPr>
          <w:rFonts w:ascii="宋体" w:hAnsi="Times New Roman" w:cs="宋体"/>
          <w:b/>
          <w:bCs/>
          <w:color w:val="000000"/>
          <w:kern w:val="0"/>
          <w:sz w:val="28"/>
          <w:szCs w:val="28"/>
          <w:lang w:val="zh-CN"/>
        </w:rPr>
      </w:pPr>
      <w:r w:rsidRPr="002C064D">
        <w:rPr>
          <w:rFonts w:ascii="Times New Roman" w:hAnsi="Times New Roman"/>
          <w:b/>
          <w:sz w:val="28"/>
          <w:szCs w:val="28"/>
        </w:rPr>
        <w:t>1</w:t>
      </w:r>
      <w:r w:rsidRPr="002C064D">
        <w:rPr>
          <w:rFonts w:ascii="Times New Roman" w:hAnsi="宋体" w:hint="eastAsia"/>
          <w:b/>
          <w:sz w:val="28"/>
          <w:szCs w:val="28"/>
        </w:rPr>
        <w:t>、中心城市集中式饮用水源地水质</w:t>
      </w:r>
      <w:r w:rsidRPr="002C064D">
        <w:rPr>
          <w:rFonts w:ascii="宋体" w:hAnsi="Times New Roman" w:cs="宋体" w:hint="eastAsia"/>
          <w:b/>
          <w:bCs/>
          <w:kern w:val="0"/>
          <w:sz w:val="28"/>
          <w:szCs w:val="28"/>
          <w:lang w:val="zh-CN"/>
        </w:rPr>
        <w:t>监</w:t>
      </w:r>
      <w:r>
        <w:rPr>
          <w:rFonts w:ascii="宋体" w:hAnsi="Times New Roman" w:cs="宋体" w:hint="eastAsia"/>
          <w:b/>
          <w:bCs/>
          <w:color w:val="000000"/>
          <w:kern w:val="0"/>
          <w:sz w:val="28"/>
          <w:szCs w:val="28"/>
          <w:lang w:val="zh-CN"/>
        </w:rPr>
        <w:t>测结果</w:t>
      </w:r>
    </w:p>
    <w:p w:rsidR="00792610" w:rsidRPr="00D44635" w:rsidRDefault="00792610" w:rsidP="003B553D">
      <w:pPr>
        <w:ind w:firstLineChars="150" w:firstLine="420"/>
        <w:rPr>
          <w:rFonts w:ascii="宋体"/>
          <w:color w:val="000000"/>
          <w:sz w:val="28"/>
          <w:szCs w:val="28"/>
        </w:rPr>
      </w:pPr>
      <w:r w:rsidRPr="001B325B">
        <w:rPr>
          <w:rFonts w:ascii="宋体" w:hAnsi="宋体"/>
          <w:color w:val="000000"/>
          <w:sz w:val="28"/>
          <w:szCs w:val="28"/>
        </w:rPr>
        <w:t>201</w:t>
      </w:r>
      <w:r>
        <w:rPr>
          <w:rFonts w:ascii="宋体" w:hAnsi="宋体"/>
          <w:color w:val="000000"/>
          <w:sz w:val="28"/>
          <w:szCs w:val="28"/>
        </w:rPr>
        <w:t>5</w:t>
      </w:r>
      <w:r w:rsidRPr="001B325B">
        <w:rPr>
          <w:rFonts w:ascii="宋体" w:hAnsi="宋体" w:hint="eastAsia"/>
          <w:color w:val="000000"/>
          <w:sz w:val="28"/>
          <w:szCs w:val="28"/>
        </w:rPr>
        <w:t>年</w:t>
      </w:r>
      <w:r>
        <w:rPr>
          <w:rFonts w:ascii="宋体" w:hAnsi="宋体"/>
          <w:color w:val="000000"/>
          <w:sz w:val="28"/>
          <w:szCs w:val="28"/>
        </w:rPr>
        <w:t>4</w:t>
      </w:r>
      <w:r>
        <w:rPr>
          <w:rFonts w:ascii="宋体" w:hAnsi="宋体" w:hint="eastAsia"/>
          <w:color w:val="000000"/>
          <w:sz w:val="28"/>
          <w:szCs w:val="28"/>
        </w:rPr>
        <w:t>月，全</w:t>
      </w:r>
      <w:r w:rsidRPr="001B325B">
        <w:rPr>
          <w:rFonts w:ascii="宋体" w:hAnsi="宋体" w:hint="eastAsia"/>
          <w:color w:val="000000"/>
          <w:sz w:val="28"/>
          <w:szCs w:val="28"/>
        </w:rPr>
        <w:t>省</w:t>
      </w:r>
      <w:r w:rsidRPr="001B325B">
        <w:rPr>
          <w:rFonts w:ascii="宋体" w:hAnsi="宋体"/>
          <w:color w:val="000000"/>
          <w:sz w:val="28"/>
          <w:szCs w:val="28"/>
        </w:rPr>
        <w:t>9</w:t>
      </w:r>
      <w:r w:rsidRPr="001B325B">
        <w:rPr>
          <w:rFonts w:ascii="宋体" w:hAnsi="宋体" w:hint="eastAsia"/>
          <w:color w:val="000000"/>
          <w:sz w:val="28"/>
          <w:szCs w:val="28"/>
        </w:rPr>
        <w:t>个中心城市的</w:t>
      </w:r>
      <w:r>
        <w:rPr>
          <w:rFonts w:ascii="宋体" w:hAnsi="宋体"/>
          <w:color w:val="000000"/>
          <w:sz w:val="28"/>
          <w:szCs w:val="28"/>
        </w:rPr>
        <w:t>25</w:t>
      </w:r>
      <w:r w:rsidRPr="001B325B">
        <w:rPr>
          <w:rFonts w:ascii="宋体" w:hAnsi="宋体" w:hint="eastAsia"/>
          <w:color w:val="000000"/>
          <w:sz w:val="28"/>
          <w:szCs w:val="28"/>
        </w:rPr>
        <w:t>个水源地水质全部达标，达标水量</w:t>
      </w:r>
      <w:r w:rsidRPr="00ED5EEE">
        <w:rPr>
          <w:rFonts w:ascii="宋体" w:hAnsi="宋体" w:hint="eastAsia"/>
          <w:color w:val="000000"/>
          <w:sz w:val="28"/>
          <w:szCs w:val="28"/>
        </w:rPr>
        <w:t>为</w:t>
      </w:r>
      <w:r w:rsidRPr="005C1740">
        <w:rPr>
          <w:rFonts w:ascii="宋体" w:hAnsi="宋体"/>
          <w:sz w:val="28"/>
          <w:szCs w:val="28"/>
        </w:rPr>
        <w:t>4</w:t>
      </w:r>
      <w:r>
        <w:rPr>
          <w:rFonts w:ascii="宋体" w:hAnsi="宋体"/>
          <w:sz w:val="28"/>
          <w:szCs w:val="28"/>
        </w:rPr>
        <w:t>994</w:t>
      </w:r>
      <w:r w:rsidRPr="005C1740">
        <w:rPr>
          <w:rFonts w:ascii="宋体"/>
          <w:sz w:val="28"/>
          <w:szCs w:val="28"/>
        </w:rPr>
        <w:t>.</w:t>
      </w:r>
      <w:r>
        <w:rPr>
          <w:rFonts w:ascii="宋体" w:hAnsi="宋体"/>
          <w:sz w:val="28"/>
          <w:szCs w:val="28"/>
        </w:rPr>
        <w:t>6797</w:t>
      </w:r>
      <w:r w:rsidRPr="00ED5EEE">
        <w:rPr>
          <w:rFonts w:ascii="宋体" w:hAnsi="宋体" w:hint="eastAsia"/>
          <w:color w:val="000000"/>
          <w:sz w:val="28"/>
          <w:szCs w:val="28"/>
        </w:rPr>
        <w:t>万</w:t>
      </w:r>
      <w:r w:rsidRPr="001B325B">
        <w:rPr>
          <w:rFonts w:ascii="宋体" w:hAnsi="宋体" w:hint="eastAsia"/>
          <w:color w:val="000000"/>
          <w:sz w:val="28"/>
          <w:szCs w:val="28"/>
        </w:rPr>
        <w:t>吨，达标率为</w:t>
      </w:r>
      <w:r w:rsidRPr="001B325B">
        <w:rPr>
          <w:rFonts w:ascii="宋体" w:hAnsi="宋体"/>
          <w:color w:val="000000"/>
          <w:sz w:val="28"/>
          <w:szCs w:val="28"/>
        </w:rPr>
        <w:t>100%</w:t>
      </w:r>
      <w:r w:rsidRPr="001B325B">
        <w:rPr>
          <w:rFonts w:ascii="宋体" w:hAnsi="宋体" w:hint="eastAsia"/>
          <w:color w:val="000000"/>
          <w:sz w:val="28"/>
          <w:szCs w:val="28"/>
        </w:rPr>
        <w:t>，与上月及去年同期相比持平。</w:t>
      </w:r>
    </w:p>
    <w:p w:rsidR="00792610" w:rsidRPr="001B325B" w:rsidRDefault="00792610" w:rsidP="003B553D">
      <w:pPr>
        <w:jc w:val="center"/>
        <w:rPr>
          <w:b/>
          <w:sz w:val="24"/>
          <w:szCs w:val="24"/>
        </w:rPr>
      </w:pPr>
      <w:r>
        <w:rPr>
          <w:b/>
          <w:sz w:val="24"/>
          <w:szCs w:val="24"/>
        </w:rPr>
        <w:t>2015</w:t>
      </w:r>
      <w:r>
        <w:rPr>
          <w:rFonts w:hint="eastAsia"/>
          <w:b/>
          <w:sz w:val="24"/>
          <w:szCs w:val="24"/>
        </w:rPr>
        <w:t>年</w:t>
      </w:r>
      <w:r>
        <w:rPr>
          <w:b/>
          <w:sz w:val="24"/>
          <w:szCs w:val="24"/>
        </w:rPr>
        <w:t>4</w:t>
      </w:r>
      <w:r>
        <w:rPr>
          <w:rFonts w:hint="eastAsia"/>
          <w:b/>
          <w:sz w:val="24"/>
          <w:szCs w:val="24"/>
        </w:rPr>
        <w:t>月贵州省</w:t>
      </w:r>
      <w:r w:rsidRPr="001B325B">
        <w:rPr>
          <w:rFonts w:hint="eastAsia"/>
          <w:b/>
          <w:sz w:val="24"/>
          <w:szCs w:val="24"/>
        </w:rPr>
        <w:t>中心城市</w:t>
      </w:r>
      <w:r>
        <w:rPr>
          <w:rFonts w:hint="eastAsia"/>
          <w:b/>
          <w:sz w:val="24"/>
          <w:szCs w:val="24"/>
        </w:rPr>
        <w:t>集中式</w:t>
      </w:r>
      <w:r w:rsidRPr="001B325B">
        <w:rPr>
          <w:rFonts w:hint="eastAsia"/>
          <w:b/>
          <w:sz w:val="24"/>
          <w:szCs w:val="24"/>
        </w:rPr>
        <w:t>饮用水源地</w:t>
      </w:r>
      <w:r>
        <w:rPr>
          <w:rFonts w:hint="eastAsia"/>
          <w:b/>
          <w:sz w:val="24"/>
          <w:szCs w:val="24"/>
        </w:rPr>
        <w:t>水质达标率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2134"/>
        <w:gridCol w:w="2170"/>
        <w:gridCol w:w="2134"/>
      </w:tblGrid>
      <w:tr w:rsidR="00792610" w:rsidTr="003B553D">
        <w:trPr>
          <w:jc w:val="center"/>
        </w:trPr>
        <w:tc>
          <w:tcPr>
            <w:tcW w:w="2084" w:type="dxa"/>
          </w:tcPr>
          <w:p w:rsidR="00792610" w:rsidRDefault="00792610" w:rsidP="003B553D">
            <w:pPr>
              <w:jc w:val="center"/>
            </w:pPr>
            <w:r>
              <w:rPr>
                <w:rFonts w:hint="eastAsia"/>
              </w:rPr>
              <w:t>序号</w:t>
            </w:r>
          </w:p>
        </w:tc>
        <w:tc>
          <w:tcPr>
            <w:tcW w:w="2134" w:type="dxa"/>
            <w:vAlign w:val="center"/>
          </w:tcPr>
          <w:p w:rsidR="00792610" w:rsidRDefault="00792610" w:rsidP="003B553D">
            <w:pPr>
              <w:jc w:val="center"/>
            </w:pPr>
            <w:r>
              <w:rPr>
                <w:rFonts w:hint="eastAsia"/>
              </w:rPr>
              <w:t>市州</w:t>
            </w:r>
          </w:p>
        </w:tc>
        <w:tc>
          <w:tcPr>
            <w:tcW w:w="2170" w:type="dxa"/>
            <w:vAlign w:val="center"/>
          </w:tcPr>
          <w:p w:rsidR="00792610" w:rsidRDefault="00792610" w:rsidP="003B553D">
            <w:pPr>
              <w:jc w:val="center"/>
            </w:pPr>
            <w:r>
              <w:rPr>
                <w:rFonts w:hint="eastAsia"/>
              </w:rPr>
              <w:t>达标率</w:t>
            </w:r>
            <w:r>
              <w:t>%</w:t>
            </w:r>
          </w:p>
        </w:tc>
        <w:tc>
          <w:tcPr>
            <w:tcW w:w="2134" w:type="dxa"/>
            <w:vAlign w:val="center"/>
          </w:tcPr>
          <w:p w:rsidR="00792610" w:rsidRDefault="00792610" w:rsidP="003B553D">
            <w:pPr>
              <w:jc w:val="center"/>
            </w:pPr>
            <w:r>
              <w:rPr>
                <w:rFonts w:hint="eastAsia"/>
              </w:rPr>
              <w:t>超标项目</w:t>
            </w:r>
          </w:p>
        </w:tc>
      </w:tr>
      <w:tr w:rsidR="00792610" w:rsidTr="003B553D">
        <w:trPr>
          <w:jc w:val="center"/>
        </w:trPr>
        <w:tc>
          <w:tcPr>
            <w:tcW w:w="2084" w:type="dxa"/>
          </w:tcPr>
          <w:p w:rsidR="00792610" w:rsidRPr="003A3F67" w:rsidRDefault="00792610" w:rsidP="003B553D">
            <w:pPr>
              <w:jc w:val="center"/>
              <w:rPr>
                <w:rFonts w:ascii="宋体" w:hAnsi="宋体"/>
              </w:rPr>
            </w:pPr>
            <w:r w:rsidRPr="003A3F67">
              <w:rPr>
                <w:rFonts w:ascii="宋体" w:hAnsi="宋体"/>
              </w:rPr>
              <w:t>1</w:t>
            </w:r>
          </w:p>
        </w:tc>
        <w:tc>
          <w:tcPr>
            <w:tcW w:w="2134" w:type="dxa"/>
            <w:vAlign w:val="center"/>
          </w:tcPr>
          <w:p w:rsidR="00792610" w:rsidRDefault="00792610" w:rsidP="003B553D">
            <w:pPr>
              <w:jc w:val="center"/>
            </w:pPr>
            <w:r>
              <w:rPr>
                <w:rFonts w:hint="eastAsia"/>
              </w:rPr>
              <w:t>贵阳市</w:t>
            </w:r>
          </w:p>
        </w:tc>
        <w:tc>
          <w:tcPr>
            <w:tcW w:w="2170" w:type="dxa"/>
            <w:vAlign w:val="center"/>
          </w:tcPr>
          <w:p w:rsidR="00792610" w:rsidRPr="003A3F67" w:rsidRDefault="00792610" w:rsidP="003B553D">
            <w:pPr>
              <w:jc w:val="center"/>
              <w:rPr>
                <w:rFonts w:ascii="宋体" w:hAnsi="宋体"/>
              </w:rPr>
            </w:pPr>
            <w:r w:rsidRPr="003A3F67">
              <w:rPr>
                <w:rFonts w:ascii="宋体" w:hAnsi="宋体"/>
              </w:rPr>
              <w:t>100</w:t>
            </w:r>
          </w:p>
        </w:tc>
        <w:tc>
          <w:tcPr>
            <w:tcW w:w="2134" w:type="dxa"/>
            <w:vAlign w:val="center"/>
          </w:tcPr>
          <w:p w:rsidR="00792610" w:rsidRDefault="00792610" w:rsidP="003B553D">
            <w:pPr>
              <w:jc w:val="center"/>
            </w:pPr>
          </w:p>
        </w:tc>
      </w:tr>
      <w:tr w:rsidR="00792610" w:rsidTr="003B553D">
        <w:trPr>
          <w:jc w:val="center"/>
        </w:trPr>
        <w:tc>
          <w:tcPr>
            <w:tcW w:w="2084" w:type="dxa"/>
          </w:tcPr>
          <w:p w:rsidR="00792610" w:rsidRPr="003A3F67" w:rsidRDefault="00792610" w:rsidP="003B553D">
            <w:pPr>
              <w:jc w:val="center"/>
              <w:rPr>
                <w:rFonts w:ascii="宋体" w:hAnsi="宋体"/>
              </w:rPr>
            </w:pPr>
            <w:r w:rsidRPr="003A3F67">
              <w:rPr>
                <w:rFonts w:ascii="宋体" w:hAnsi="宋体"/>
              </w:rPr>
              <w:t>2</w:t>
            </w:r>
          </w:p>
        </w:tc>
        <w:tc>
          <w:tcPr>
            <w:tcW w:w="2134" w:type="dxa"/>
            <w:vAlign w:val="center"/>
          </w:tcPr>
          <w:p w:rsidR="00792610" w:rsidRDefault="00792610" w:rsidP="003B553D">
            <w:pPr>
              <w:jc w:val="center"/>
            </w:pPr>
            <w:r>
              <w:rPr>
                <w:rFonts w:hint="eastAsia"/>
              </w:rPr>
              <w:t>遵义市</w:t>
            </w:r>
          </w:p>
        </w:tc>
        <w:tc>
          <w:tcPr>
            <w:tcW w:w="2170" w:type="dxa"/>
            <w:vAlign w:val="center"/>
          </w:tcPr>
          <w:p w:rsidR="00792610" w:rsidRPr="003A3F67" w:rsidRDefault="00792610" w:rsidP="003B553D">
            <w:pPr>
              <w:jc w:val="center"/>
              <w:rPr>
                <w:rFonts w:ascii="宋体" w:hAnsi="宋体"/>
              </w:rPr>
            </w:pPr>
            <w:r w:rsidRPr="003A3F67">
              <w:rPr>
                <w:rFonts w:ascii="宋体" w:hAnsi="宋体"/>
              </w:rPr>
              <w:t>100</w:t>
            </w:r>
          </w:p>
        </w:tc>
        <w:tc>
          <w:tcPr>
            <w:tcW w:w="2134" w:type="dxa"/>
            <w:vAlign w:val="center"/>
          </w:tcPr>
          <w:p w:rsidR="00792610" w:rsidRDefault="00792610" w:rsidP="003B553D">
            <w:pPr>
              <w:jc w:val="center"/>
            </w:pPr>
          </w:p>
        </w:tc>
      </w:tr>
      <w:tr w:rsidR="00792610" w:rsidTr="003B553D">
        <w:trPr>
          <w:jc w:val="center"/>
        </w:trPr>
        <w:tc>
          <w:tcPr>
            <w:tcW w:w="2084" w:type="dxa"/>
          </w:tcPr>
          <w:p w:rsidR="00792610" w:rsidRPr="003A3F67" w:rsidRDefault="00792610" w:rsidP="003B553D">
            <w:pPr>
              <w:jc w:val="center"/>
              <w:rPr>
                <w:rFonts w:ascii="宋体" w:hAnsi="宋体"/>
              </w:rPr>
            </w:pPr>
            <w:r w:rsidRPr="003A3F67">
              <w:rPr>
                <w:rFonts w:ascii="宋体" w:hAnsi="宋体"/>
              </w:rPr>
              <w:t>3</w:t>
            </w:r>
          </w:p>
        </w:tc>
        <w:tc>
          <w:tcPr>
            <w:tcW w:w="2134" w:type="dxa"/>
            <w:vAlign w:val="center"/>
          </w:tcPr>
          <w:p w:rsidR="00792610" w:rsidRDefault="00792610" w:rsidP="003B553D">
            <w:pPr>
              <w:jc w:val="center"/>
            </w:pPr>
            <w:r>
              <w:rPr>
                <w:rFonts w:hint="eastAsia"/>
              </w:rPr>
              <w:t>六盘水市</w:t>
            </w:r>
          </w:p>
        </w:tc>
        <w:tc>
          <w:tcPr>
            <w:tcW w:w="2170" w:type="dxa"/>
            <w:vAlign w:val="center"/>
          </w:tcPr>
          <w:p w:rsidR="00792610" w:rsidRPr="003A3F67" w:rsidRDefault="00792610" w:rsidP="003B553D">
            <w:pPr>
              <w:jc w:val="center"/>
              <w:rPr>
                <w:rFonts w:ascii="宋体" w:hAnsi="宋体"/>
              </w:rPr>
            </w:pPr>
            <w:r w:rsidRPr="003A3F67">
              <w:rPr>
                <w:rFonts w:ascii="宋体" w:hAnsi="宋体"/>
              </w:rPr>
              <w:t>100</w:t>
            </w:r>
          </w:p>
        </w:tc>
        <w:tc>
          <w:tcPr>
            <w:tcW w:w="2134" w:type="dxa"/>
            <w:vAlign w:val="center"/>
          </w:tcPr>
          <w:p w:rsidR="00792610" w:rsidRDefault="00792610" w:rsidP="003B553D">
            <w:pPr>
              <w:jc w:val="center"/>
            </w:pPr>
          </w:p>
        </w:tc>
      </w:tr>
      <w:tr w:rsidR="00792610" w:rsidTr="003B553D">
        <w:trPr>
          <w:jc w:val="center"/>
        </w:trPr>
        <w:tc>
          <w:tcPr>
            <w:tcW w:w="2084" w:type="dxa"/>
          </w:tcPr>
          <w:p w:rsidR="00792610" w:rsidRPr="003A3F67" w:rsidRDefault="00792610" w:rsidP="003B553D">
            <w:pPr>
              <w:jc w:val="center"/>
              <w:rPr>
                <w:rFonts w:ascii="宋体" w:hAnsi="宋体"/>
              </w:rPr>
            </w:pPr>
            <w:r w:rsidRPr="003A3F67">
              <w:rPr>
                <w:rFonts w:ascii="宋体" w:hAnsi="宋体"/>
              </w:rPr>
              <w:t>4</w:t>
            </w:r>
          </w:p>
        </w:tc>
        <w:tc>
          <w:tcPr>
            <w:tcW w:w="2134" w:type="dxa"/>
            <w:vAlign w:val="center"/>
          </w:tcPr>
          <w:p w:rsidR="00792610" w:rsidRDefault="00792610" w:rsidP="003B553D">
            <w:pPr>
              <w:jc w:val="center"/>
            </w:pPr>
            <w:r>
              <w:rPr>
                <w:rFonts w:hint="eastAsia"/>
              </w:rPr>
              <w:t>安顺市</w:t>
            </w:r>
          </w:p>
        </w:tc>
        <w:tc>
          <w:tcPr>
            <w:tcW w:w="2170" w:type="dxa"/>
            <w:vAlign w:val="center"/>
          </w:tcPr>
          <w:p w:rsidR="00792610" w:rsidRPr="003A3F67" w:rsidRDefault="00792610" w:rsidP="003B553D">
            <w:pPr>
              <w:jc w:val="center"/>
              <w:rPr>
                <w:rFonts w:ascii="宋体" w:hAnsi="宋体"/>
              </w:rPr>
            </w:pPr>
            <w:r w:rsidRPr="003A3F67">
              <w:rPr>
                <w:rFonts w:ascii="宋体" w:hAnsi="宋体"/>
              </w:rPr>
              <w:t>100</w:t>
            </w:r>
          </w:p>
        </w:tc>
        <w:tc>
          <w:tcPr>
            <w:tcW w:w="2134" w:type="dxa"/>
            <w:vAlign w:val="center"/>
          </w:tcPr>
          <w:p w:rsidR="00792610" w:rsidRDefault="00792610" w:rsidP="003B553D">
            <w:pPr>
              <w:jc w:val="center"/>
            </w:pPr>
          </w:p>
        </w:tc>
      </w:tr>
      <w:tr w:rsidR="00792610" w:rsidTr="003B553D">
        <w:trPr>
          <w:jc w:val="center"/>
        </w:trPr>
        <w:tc>
          <w:tcPr>
            <w:tcW w:w="2084" w:type="dxa"/>
          </w:tcPr>
          <w:p w:rsidR="00792610" w:rsidRPr="003A3F67" w:rsidRDefault="00792610" w:rsidP="003B553D">
            <w:pPr>
              <w:jc w:val="center"/>
              <w:rPr>
                <w:rFonts w:ascii="宋体" w:hAnsi="宋体"/>
              </w:rPr>
            </w:pPr>
            <w:r w:rsidRPr="003A3F67">
              <w:rPr>
                <w:rFonts w:ascii="宋体" w:hAnsi="宋体"/>
              </w:rPr>
              <w:t>5</w:t>
            </w:r>
          </w:p>
        </w:tc>
        <w:tc>
          <w:tcPr>
            <w:tcW w:w="2134" w:type="dxa"/>
            <w:vAlign w:val="center"/>
          </w:tcPr>
          <w:p w:rsidR="00792610" w:rsidRDefault="00792610" w:rsidP="003B553D">
            <w:pPr>
              <w:jc w:val="center"/>
            </w:pPr>
            <w:r>
              <w:rPr>
                <w:rFonts w:hint="eastAsia"/>
              </w:rPr>
              <w:t>毕节市</w:t>
            </w:r>
          </w:p>
        </w:tc>
        <w:tc>
          <w:tcPr>
            <w:tcW w:w="2170" w:type="dxa"/>
            <w:vAlign w:val="center"/>
          </w:tcPr>
          <w:p w:rsidR="00792610" w:rsidRPr="003A3F67" w:rsidRDefault="00792610" w:rsidP="003B553D">
            <w:pPr>
              <w:jc w:val="center"/>
              <w:rPr>
                <w:rFonts w:ascii="宋体" w:hAnsi="宋体"/>
              </w:rPr>
            </w:pPr>
            <w:r w:rsidRPr="003A3F67">
              <w:rPr>
                <w:rFonts w:ascii="宋体" w:hAnsi="宋体"/>
              </w:rPr>
              <w:t>100</w:t>
            </w:r>
          </w:p>
        </w:tc>
        <w:tc>
          <w:tcPr>
            <w:tcW w:w="2134" w:type="dxa"/>
            <w:vAlign w:val="center"/>
          </w:tcPr>
          <w:p w:rsidR="00792610" w:rsidRDefault="00792610" w:rsidP="003B553D">
            <w:pPr>
              <w:jc w:val="center"/>
            </w:pPr>
          </w:p>
        </w:tc>
      </w:tr>
      <w:tr w:rsidR="00792610" w:rsidTr="003B553D">
        <w:trPr>
          <w:jc w:val="center"/>
        </w:trPr>
        <w:tc>
          <w:tcPr>
            <w:tcW w:w="2084" w:type="dxa"/>
          </w:tcPr>
          <w:p w:rsidR="00792610" w:rsidRPr="003A3F67" w:rsidRDefault="00792610" w:rsidP="003B553D">
            <w:pPr>
              <w:jc w:val="center"/>
              <w:rPr>
                <w:rFonts w:ascii="宋体" w:hAnsi="宋体"/>
              </w:rPr>
            </w:pPr>
            <w:r w:rsidRPr="003A3F67">
              <w:rPr>
                <w:rFonts w:ascii="宋体" w:hAnsi="宋体"/>
              </w:rPr>
              <w:t>6</w:t>
            </w:r>
          </w:p>
        </w:tc>
        <w:tc>
          <w:tcPr>
            <w:tcW w:w="2134" w:type="dxa"/>
            <w:vAlign w:val="center"/>
          </w:tcPr>
          <w:p w:rsidR="00792610" w:rsidRDefault="00792610" w:rsidP="003B553D">
            <w:pPr>
              <w:jc w:val="center"/>
            </w:pPr>
            <w:r>
              <w:rPr>
                <w:rFonts w:hint="eastAsia"/>
              </w:rPr>
              <w:t>铜仁市</w:t>
            </w:r>
          </w:p>
        </w:tc>
        <w:tc>
          <w:tcPr>
            <w:tcW w:w="2170" w:type="dxa"/>
            <w:vAlign w:val="center"/>
          </w:tcPr>
          <w:p w:rsidR="00792610" w:rsidRPr="003A3F67" w:rsidRDefault="00792610" w:rsidP="003B553D">
            <w:pPr>
              <w:jc w:val="center"/>
              <w:rPr>
                <w:rFonts w:ascii="宋体" w:hAnsi="宋体"/>
              </w:rPr>
            </w:pPr>
            <w:r w:rsidRPr="003A3F67">
              <w:rPr>
                <w:rFonts w:ascii="宋体" w:hAnsi="宋体"/>
              </w:rPr>
              <w:t>100</w:t>
            </w:r>
          </w:p>
        </w:tc>
        <w:tc>
          <w:tcPr>
            <w:tcW w:w="2134" w:type="dxa"/>
            <w:vAlign w:val="center"/>
          </w:tcPr>
          <w:p w:rsidR="00792610" w:rsidRDefault="00792610" w:rsidP="003B553D">
            <w:pPr>
              <w:jc w:val="center"/>
            </w:pPr>
          </w:p>
        </w:tc>
      </w:tr>
      <w:tr w:rsidR="00792610" w:rsidTr="003B553D">
        <w:trPr>
          <w:jc w:val="center"/>
        </w:trPr>
        <w:tc>
          <w:tcPr>
            <w:tcW w:w="2084" w:type="dxa"/>
          </w:tcPr>
          <w:p w:rsidR="00792610" w:rsidRPr="003A3F67" w:rsidRDefault="00792610" w:rsidP="003B553D">
            <w:pPr>
              <w:jc w:val="center"/>
              <w:rPr>
                <w:rFonts w:ascii="宋体" w:hAnsi="宋体"/>
              </w:rPr>
            </w:pPr>
            <w:r w:rsidRPr="003A3F67">
              <w:rPr>
                <w:rFonts w:ascii="宋体" w:hAnsi="宋体"/>
              </w:rPr>
              <w:t>7</w:t>
            </w:r>
          </w:p>
        </w:tc>
        <w:tc>
          <w:tcPr>
            <w:tcW w:w="2134" w:type="dxa"/>
            <w:vAlign w:val="center"/>
          </w:tcPr>
          <w:p w:rsidR="00792610" w:rsidRDefault="00792610" w:rsidP="003B553D">
            <w:pPr>
              <w:jc w:val="center"/>
            </w:pPr>
            <w:r>
              <w:rPr>
                <w:rFonts w:hint="eastAsia"/>
              </w:rPr>
              <w:t>黔东南州</w:t>
            </w:r>
          </w:p>
        </w:tc>
        <w:tc>
          <w:tcPr>
            <w:tcW w:w="2170" w:type="dxa"/>
            <w:vAlign w:val="center"/>
          </w:tcPr>
          <w:p w:rsidR="00792610" w:rsidRPr="003A3F67" w:rsidRDefault="00792610" w:rsidP="003B553D">
            <w:pPr>
              <w:jc w:val="center"/>
              <w:rPr>
                <w:rFonts w:ascii="宋体" w:hAnsi="宋体"/>
              </w:rPr>
            </w:pPr>
            <w:r w:rsidRPr="003A3F67">
              <w:rPr>
                <w:rFonts w:ascii="宋体" w:hAnsi="宋体"/>
              </w:rPr>
              <w:t>100</w:t>
            </w:r>
          </w:p>
        </w:tc>
        <w:tc>
          <w:tcPr>
            <w:tcW w:w="2134" w:type="dxa"/>
            <w:vAlign w:val="center"/>
          </w:tcPr>
          <w:p w:rsidR="00792610" w:rsidRDefault="00792610" w:rsidP="003B553D">
            <w:pPr>
              <w:jc w:val="center"/>
            </w:pPr>
          </w:p>
        </w:tc>
      </w:tr>
      <w:tr w:rsidR="00792610" w:rsidTr="003B553D">
        <w:trPr>
          <w:jc w:val="center"/>
        </w:trPr>
        <w:tc>
          <w:tcPr>
            <w:tcW w:w="2084" w:type="dxa"/>
          </w:tcPr>
          <w:p w:rsidR="00792610" w:rsidRPr="003A3F67" w:rsidRDefault="00792610" w:rsidP="003B553D">
            <w:pPr>
              <w:jc w:val="center"/>
              <w:rPr>
                <w:rFonts w:ascii="宋体" w:hAnsi="宋体"/>
              </w:rPr>
            </w:pPr>
            <w:r w:rsidRPr="003A3F67">
              <w:rPr>
                <w:rFonts w:ascii="宋体" w:hAnsi="宋体"/>
              </w:rPr>
              <w:t>8</w:t>
            </w:r>
          </w:p>
        </w:tc>
        <w:tc>
          <w:tcPr>
            <w:tcW w:w="2134" w:type="dxa"/>
            <w:vAlign w:val="center"/>
          </w:tcPr>
          <w:p w:rsidR="00792610" w:rsidRDefault="00792610" w:rsidP="003B553D">
            <w:pPr>
              <w:jc w:val="center"/>
            </w:pPr>
            <w:r>
              <w:rPr>
                <w:rFonts w:hint="eastAsia"/>
              </w:rPr>
              <w:t>黔南州</w:t>
            </w:r>
          </w:p>
        </w:tc>
        <w:tc>
          <w:tcPr>
            <w:tcW w:w="2170" w:type="dxa"/>
            <w:vAlign w:val="center"/>
          </w:tcPr>
          <w:p w:rsidR="00792610" w:rsidRPr="003A3F67" w:rsidRDefault="00792610" w:rsidP="003B553D">
            <w:pPr>
              <w:jc w:val="center"/>
              <w:rPr>
                <w:rFonts w:ascii="宋体" w:hAnsi="宋体"/>
              </w:rPr>
            </w:pPr>
            <w:r w:rsidRPr="003A3F67">
              <w:rPr>
                <w:rFonts w:ascii="宋体" w:hAnsi="宋体"/>
              </w:rPr>
              <w:t>100</w:t>
            </w:r>
          </w:p>
        </w:tc>
        <w:tc>
          <w:tcPr>
            <w:tcW w:w="2134" w:type="dxa"/>
            <w:vAlign w:val="center"/>
          </w:tcPr>
          <w:p w:rsidR="00792610" w:rsidRDefault="00792610" w:rsidP="003B553D">
            <w:pPr>
              <w:jc w:val="center"/>
            </w:pPr>
          </w:p>
        </w:tc>
      </w:tr>
      <w:tr w:rsidR="00792610" w:rsidTr="003B553D">
        <w:trPr>
          <w:jc w:val="center"/>
        </w:trPr>
        <w:tc>
          <w:tcPr>
            <w:tcW w:w="2084" w:type="dxa"/>
          </w:tcPr>
          <w:p w:rsidR="00792610" w:rsidRPr="003A3F67" w:rsidRDefault="00792610" w:rsidP="003B553D">
            <w:pPr>
              <w:jc w:val="center"/>
              <w:rPr>
                <w:rFonts w:ascii="宋体" w:hAnsi="宋体"/>
              </w:rPr>
            </w:pPr>
            <w:r w:rsidRPr="003A3F67">
              <w:rPr>
                <w:rFonts w:ascii="宋体" w:hAnsi="宋体"/>
              </w:rPr>
              <w:t>9</w:t>
            </w:r>
          </w:p>
        </w:tc>
        <w:tc>
          <w:tcPr>
            <w:tcW w:w="2134" w:type="dxa"/>
            <w:vAlign w:val="center"/>
          </w:tcPr>
          <w:p w:rsidR="00792610" w:rsidRDefault="00792610" w:rsidP="003B553D">
            <w:pPr>
              <w:jc w:val="center"/>
            </w:pPr>
            <w:r>
              <w:rPr>
                <w:rFonts w:hint="eastAsia"/>
              </w:rPr>
              <w:t>黔西南州</w:t>
            </w:r>
          </w:p>
        </w:tc>
        <w:tc>
          <w:tcPr>
            <w:tcW w:w="2170" w:type="dxa"/>
            <w:vAlign w:val="center"/>
          </w:tcPr>
          <w:p w:rsidR="00792610" w:rsidRPr="003A3F67" w:rsidRDefault="00792610" w:rsidP="003B553D">
            <w:pPr>
              <w:jc w:val="center"/>
              <w:rPr>
                <w:rFonts w:ascii="宋体" w:hAnsi="宋体"/>
              </w:rPr>
            </w:pPr>
            <w:r w:rsidRPr="003A3F67">
              <w:rPr>
                <w:rFonts w:ascii="宋体" w:hAnsi="宋体"/>
              </w:rPr>
              <w:t>100</w:t>
            </w:r>
          </w:p>
        </w:tc>
        <w:tc>
          <w:tcPr>
            <w:tcW w:w="2134" w:type="dxa"/>
            <w:vAlign w:val="center"/>
          </w:tcPr>
          <w:p w:rsidR="00792610" w:rsidRDefault="00792610" w:rsidP="003B553D">
            <w:pPr>
              <w:jc w:val="center"/>
            </w:pPr>
          </w:p>
        </w:tc>
      </w:tr>
    </w:tbl>
    <w:p w:rsidR="00792610" w:rsidRPr="003B553D" w:rsidRDefault="00792610" w:rsidP="003B553D">
      <w:pPr>
        <w:jc w:val="center"/>
        <w:rPr>
          <w:rFonts w:ascii="宋体"/>
          <w:sz w:val="10"/>
          <w:szCs w:val="10"/>
        </w:rPr>
      </w:pPr>
    </w:p>
    <w:p w:rsidR="00792610" w:rsidRPr="002A2B75" w:rsidRDefault="00792610" w:rsidP="003B553D">
      <w:pPr>
        <w:rPr>
          <w:rFonts w:ascii="Times New Roman" w:hAnsi="Times New Roman"/>
          <w:sz w:val="28"/>
          <w:szCs w:val="28"/>
        </w:rPr>
      </w:pPr>
      <w:r w:rsidRPr="002A2B75">
        <w:rPr>
          <w:rFonts w:ascii="Times New Roman" w:hAnsi="Times New Roman"/>
          <w:b/>
          <w:sz w:val="28"/>
          <w:szCs w:val="28"/>
        </w:rPr>
        <w:t>2</w:t>
      </w:r>
      <w:r w:rsidRPr="002A2B75">
        <w:rPr>
          <w:rFonts w:ascii="Times New Roman" w:hAnsi="宋体" w:hint="eastAsia"/>
          <w:b/>
          <w:sz w:val="28"/>
          <w:szCs w:val="28"/>
        </w:rPr>
        <w:t>、</w:t>
      </w:r>
      <w:r w:rsidRPr="002A2B75">
        <w:rPr>
          <w:rFonts w:ascii="Times New Roman" w:hAnsi="宋体" w:hint="eastAsia"/>
          <w:b/>
          <w:color w:val="000000"/>
          <w:sz w:val="28"/>
          <w:szCs w:val="28"/>
        </w:rPr>
        <w:t>县级城镇集中式饮用水源地水质</w:t>
      </w:r>
      <w:r>
        <w:rPr>
          <w:rFonts w:ascii="宋体" w:hAnsi="Times New Roman" w:cs="宋体" w:hint="eastAsia"/>
          <w:b/>
          <w:bCs/>
          <w:color w:val="000000"/>
          <w:kern w:val="0"/>
          <w:sz w:val="28"/>
          <w:szCs w:val="28"/>
          <w:lang w:val="zh-CN"/>
        </w:rPr>
        <w:t>监测结果</w:t>
      </w:r>
    </w:p>
    <w:p w:rsidR="00792610" w:rsidRPr="00AA218D" w:rsidRDefault="00792610" w:rsidP="003B553D">
      <w:pPr>
        <w:ind w:firstLineChars="200" w:firstLine="560"/>
        <w:rPr>
          <w:rFonts w:ascii="宋体"/>
          <w:sz w:val="28"/>
          <w:szCs w:val="28"/>
        </w:rPr>
      </w:pPr>
      <w:r w:rsidRPr="00AA218D">
        <w:rPr>
          <w:rFonts w:ascii="宋体" w:hAnsi="宋体"/>
          <w:sz w:val="28"/>
          <w:szCs w:val="28"/>
        </w:rPr>
        <w:t>2015</w:t>
      </w:r>
      <w:r w:rsidRPr="00AA218D">
        <w:rPr>
          <w:rFonts w:ascii="宋体" w:hAnsi="宋体" w:hint="eastAsia"/>
          <w:sz w:val="28"/>
          <w:szCs w:val="28"/>
        </w:rPr>
        <w:t>年</w:t>
      </w:r>
      <w:r>
        <w:rPr>
          <w:rFonts w:ascii="宋体" w:hAnsi="宋体"/>
          <w:sz w:val="28"/>
          <w:szCs w:val="28"/>
        </w:rPr>
        <w:t>4</w:t>
      </w:r>
      <w:r w:rsidRPr="00AA218D">
        <w:rPr>
          <w:rFonts w:ascii="宋体" w:hAnsi="宋体" w:hint="eastAsia"/>
          <w:sz w:val="28"/>
          <w:szCs w:val="28"/>
        </w:rPr>
        <w:t>月，全省</w:t>
      </w:r>
      <w:r w:rsidRPr="00AA218D">
        <w:rPr>
          <w:rFonts w:ascii="宋体" w:hAnsi="宋体"/>
          <w:sz w:val="28"/>
          <w:szCs w:val="28"/>
        </w:rPr>
        <w:t>9</w:t>
      </w:r>
      <w:r w:rsidRPr="00AA218D">
        <w:rPr>
          <w:rFonts w:ascii="宋体" w:hAnsi="宋体" w:hint="eastAsia"/>
          <w:sz w:val="28"/>
          <w:szCs w:val="28"/>
        </w:rPr>
        <w:t>个市</w:t>
      </w:r>
      <w:r w:rsidRPr="00AA218D">
        <w:rPr>
          <w:rFonts w:ascii="宋体" w:hAnsi="宋体"/>
          <w:sz w:val="28"/>
          <w:szCs w:val="28"/>
        </w:rPr>
        <w:t>(</w:t>
      </w:r>
      <w:r w:rsidRPr="00AA218D">
        <w:rPr>
          <w:rFonts w:ascii="宋体" w:hAnsi="宋体" w:hint="eastAsia"/>
          <w:sz w:val="28"/>
          <w:szCs w:val="28"/>
        </w:rPr>
        <w:t>州</w:t>
      </w:r>
      <w:r w:rsidRPr="00AA218D">
        <w:rPr>
          <w:rFonts w:ascii="宋体" w:hAnsi="宋体"/>
          <w:sz w:val="28"/>
          <w:szCs w:val="28"/>
        </w:rPr>
        <w:t>)73</w:t>
      </w:r>
      <w:r w:rsidRPr="00AA218D">
        <w:rPr>
          <w:rFonts w:ascii="宋体" w:hAnsi="宋体" w:hint="eastAsia"/>
          <w:sz w:val="28"/>
          <w:szCs w:val="28"/>
        </w:rPr>
        <w:t>个县城共监测</w:t>
      </w:r>
      <w:r w:rsidRPr="00AA218D">
        <w:rPr>
          <w:rFonts w:ascii="宋体" w:hAnsi="宋体"/>
          <w:sz w:val="28"/>
          <w:szCs w:val="28"/>
        </w:rPr>
        <w:t>1</w:t>
      </w:r>
      <w:r>
        <w:rPr>
          <w:rFonts w:ascii="宋体" w:hAnsi="宋体"/>
          <w:sz w:val="28"/>
          <w:szCs w:val="28"/>
        </w:rPr>
        <w:t>36</w:t>
      </w:r>
      <w:r w:rsidRPr="00AA218D">
        <w:rPr>
          <w:rFonts w:ascii="宋体" w:hAnsi="宋体" w:hint="eastAsia"/>
          <w:sz w:val="28"/>
          <w:szCs w:val="28"/>
        </w:rPr>
        <w:t>个集中式饮用水源地水质。其中</w:t>
      </w:r>
      <w:r w:rsidRPr="00AA218D">
        <w:rPr>
          <w:rFonts w:ascii="宋体" w:hAnsi="宋体"/>
          <w:sz w:val="28"/>
          <w:szCs w:val="28"/>
        </w:rPr>
        <w:t>1</w:t>
      </w:r>
      <w:r>
        <w:rPr>
          <w:rFonts w:ascii="宋体" w:hAnsi="宋体"/>
          <w:sz w:val="28"/>
          <w:szCs w:val="28"/>
        </w:rPr>
        <w:t>4</w:t>
      </w:r>
      <w:r w:rsidRPr="00AA218D">
        <w:rPr>
          <w:rFonts w:ascii="宋体" w:hAnsi="宋体" w:hint="eastAsia"/>
          <w:sz w:val="28"/>
          <w:szCs w:val="28"/>
        </w:rPr>
        <w:t>个水源地为备用水源没有取水量未统计取水量达标率。</w:t>
      </w:r>
    </w:p>
    <w:p w:rsidR="00792610" w:rsidRPr="00AA218D" w:rsidRDefault="00792610" w:rsidP="003B553D">
      <w:pPr>
        <w:ind w:firstLineChars="200" w:firstLine="560"/>
        <w:rPr>
          <w:rFonts w:ascii="宋体"/>
          <w:sz w:val="28"/>
          <w:szCs w:val="28"/>
        </w:rPr>
      </w:pPr>
      <w:r w:rsidRPr="00AA218D">
        <w:rPr>
          <w:rFonts w:ascii="宋体" w:hAnsi="宋体"/>
          <w:sz w:val="28"/>
          <w:szCs w:val="28"/>
        </w:rPr>
        <w:t>1</w:t>
      </w:r>
      <w:r w:rsidRPr="00AA218D">
        <w:rPr>
          <w:rFonts w:ascii="宋体" w:hAnsi="宋体" w:hint="eastAsia"/>
          <w:sz w:val="28"/>
          <w:szCs w:val="28"/>
        </w:rPr>
        <w:t>、水源地达标情况</w:t>
      </w:r>
    </w:p>
    <w:p w:rsidR="00792610" w:rsidRDefault="00792610" w:rsidP="003B553D">
      <w:pPr>
        <w:ind w:left="600"/>
        <w:rPr>
          <w:rFonts w:ascii="宋体"/>
          <w:sz w:val="28"/>
          <w:szCs w:val="28"/>
        </w:rPr>
      </w:pPr>
      <w:r w:rsidRPr="00AA218D">
        <w:rPr>
          <w:rFonts w:ascii="宋体" w:hAnsi="宋体" w:hint="eastAsia"/>
          <w:sz w:val="28"/>
          <w:szCs w:val="28"/>
        </w:rPr>
        <w:t>全省</w:t>
      </w:r>
      <w:r w:rsidRPr="00AA218D">
        <w:rPr>
          <w:rFonts w:ascii="宋体" w:hAnsi="宋体"/>
          <w:sz w:val="28"/>
          <w:szCs w:val="28"/>
        </w:rPr>
        <w:t>73</w:t>
      </w:r>
      <w:r w:rsidRPr="00AA218D">
        <w:rPr>
          <w:rFonts w:ascii="宋体" w:hAnsi="宋体" w:hint="eastAsia"/>
          <w:sz w:val="28"/>
          <w:szCs w:val="28"/>
        </w:rPr>
        <w:t>个县级及以上城镇</w:t>
      </w:r>
      <w:r w:rsidRPr="00AA218D">
        <w:rPr>
          <w:rFonts w:ascii="宋体" w:hAnsi="宋体"/>
          <w:sz w:val="28"/>
          <w:szCs w:val="28"/>
        </w:rPr>
        <w:t>1</w:t>
      </w:r>
      <w:r>
        <w:rPr>
          <w:rFonts w:ascii="宋体" w:hAnsi="宋体"/>
          <w:sz w:val="28"/>
          <w:szCs w:val="28"/>
        </w:rPr>
        <w:t>36</w:t>
      </w:r>
      <w:r w:rsidRPr="00AA218D">
        <w:rPr>
          <w:rFonts w:ascii="宋体" w:hAnsi="宋体" w:hint="eastAsia"/>
          <w:sz w:val="28"/>
          <w:szCs w:val="28"/>
        </w:rPr>
        <w:t>个饮用水水源地中，有</w:t>
      </w:r>
      <w:r>
        <w:rPr>
          <w:rFonts w:ascii="宋体" w:hAnsi="宋体"/>
          <w:sz w:val="28"/>
          <w:szCs w:val="28"/>
        </w:rPr>
        <w:t>4</w:t>
      </w:r>
      <w:r w:rsidRPr="00AA218D">
        <w:rPr>
          <w:rFonts w:ascii="宋体" w:hAnsi="宋体" w:hint="eastAsia"/>
          <w:sz w:val="28"/>
          <w:szCs w:val="28"/>
        </w:rPr>
        <w:t>个水源</w:t>
      </w:r>
    </w:p>
    <w:p w:rsidR="00792610" w:rsidRDefault="00792610" w:rsidP="003B553D">
      <w:pPr>
        <w:rPr>
          <w:rFonts w:ascii="宋体"/>
          <w:sz w:val="28"/>
          <w:szCs w:val="28"/>
        </w:rPr>
      </w:pPr>
      <w:r w:rsidRPr="00AA218D">
        <w:rPr>
          <w:rFonts w:ascii="宋体" w:hAnsi="宋体" w:hint="eastAsia"/>
          <w:sz w:val="28"/>
          <w:szCs w:val="28"/>
        </w:rPr>
        <w:t>地水质超标，其余</w:t>
      </w:r>
      <w:r w:rsidRPr="00AA218D">
        <w:rPr>
          <w:rFonts w:ascii="宋体" w:hAnsi="宋体"/>
          <w:sz w:val="28"/>
          <w:szCs w:val="28"/>
        </w:rPr>
        <w:t>13</w:t>
      </w:r>
      <w:r>
        <w:rPr>
          <w:rFonts w:ascii="宋体" w:hAnsi="宋体"/>
          <w:sz w:val="28"/>
          <w:szCs w:val="28"/>
        </w:rPr>
        <w:t>2</w:t>
      </w:r>
      <w:r w:rsidRPr="00AA218D">
        <w:rPr>
          <w:rFonts w:ascii="宋体" w:hAnsi="宋体" w:hint="eastAsia"/>
          <w:sz w:val="28"/>
          <w:szCs w:val="28"/>
        </w:rPr>
        <w:t>个水源地水质均达标，水源地个数达标率为</w:t>
      </w:r>
      <w:r w:rsidRPr="00AA218D">
        <w:rPr>
          <w:rFonts w:ascii="宋体" w:hAnsi="宋体"/>
          <w:sz w:val="28"/>
          <w:szCs w:val="28"/>
        </w:rPr>
        <w:t>9</w:t>
      </w:r>
      <w:r>
        <w:rPr>
          <w:rFonts w:ascii="宋体" w:hAnsi="宋体"/>
          <w:sz w:val="28"/>
          <w:szCs w:val="28"/>
        </w:rPr>
        <w:t>7.1</w:t>
      </w:r>
      <w:r w:rsidRPr="00AA218D">
        <w:rPr>
          <w:rFonts w:ascii="宋体" w:hAnsi="宋体"/>
          <w:sz w:val="28"/>
          <w:szCs w:val="28"/>
        </w:rPr>
        <w:t>%</w:t>
      </w:r>
      <w:r w:rsidRPr="00AA218D">
        <w:rPr>
          <w:rFonts w:ascii="宋体" w:hAnsi="宋体" w:hint="eastAsia"/>
          <w:sz w:val="28"/>
          <w:szCs w:val="28"/>
        </w:rPr>
        <w:t>，与上月（</w:t>
      </w:r>
      <w:r w:rsidRPr="00AA218D">
        <w:rPr>
          <w:rFonts w:ascii="宋体" w:hAnsi="宋体"/>
          <w:sz w:val="28"/>
          <w:szCs w:val="28"/>
        </w:rPr>
        <w:t>9</w:t>
      </w:r>
      <w:r>
        <w:rPr>
          <w:rFonts w:ascii="宋体" w:hAnsi="宋体"/>
          <w:sz w:val="28"/>
          <w:szCs w:val="28"/>
        </w:rPr>
        <w:t>7.8</w:t>
      </w:r>
      <w:r w:rsidRPr="00AA218D">
        <w:rPr>
          <w:rFonts w:ascii="宋体" w:hAnsi="宋体"/>
          <w:sz w:val="28"/>
          <w:szCs w:val="28"/>
        </w:rPr>
        <w:t>%</w:t>
      </w:r>
      <w:r w:rsidRPr="00AA218D">
        <w:rPr>
          <w:rFonts w:ascii="宋体" w:hAnsi="宋体" w:hint="eastAsia"/>
          <w:sz w:val="28"/>
          <w:szCs w:val="28"/>
        </w:rPr>
        <w:t>）相比略有下降，下降了</w:t>
      </w:r>
      <w:r w:rsidRPr="00AA218D">
        <w:rPr>
          <w:rFonts w:ascii="宋体"/>
          <w:sz w:val="28"/>
          <w:szCs w:val="28"/>
        </w:rPr>
        <w:t>0.</w:t>
      </w:r>
      <w:r>
        <w:rPr>
          <w:rFonts w:ascii="宋体" w:hAnsi="宋体"/>
          <w:sz w:val="28"/>
          <w:szCs w:val="28"/>
        </w:rPr>
        <w:t>7</w:t>
      </w:r>
      <w:r w:rsidRPr="00AA218D">
        <w:rPr>
          <w:rFonts w:ascii="宋体" w:hAnsi="宋体" w:hint="eastAsia"/>
          <w:sz w:val="28"/>
          <w:szCs w:val="28"/>
        </w:rPr>
        <w:t>个百分点，比去年同期（</w:t>
      </w:r>
      <w:r w:rsidRPr="00AA218D">
        <w:rPr>
          <w:rFonts w:ascii="宋体" w:hAnsi="宋体"/>
          <w:sz w:val="28"/>
          <w:szCs w:val="28"/>
        </w:rPr>
        <w:t>9</w:t>
      </w:r>
      <w:r>
        <w:rPr>
          <w:rFonts w:ascii="宋体" w:hAnsi="宋体"/>
          <w:sz w:val="28"/>
          <w:szCs w:val="28"/>
        </w:rPr>
        <w:t>3.2</w:t>
      </w:r>
      <w:r w:rsidRPr="00AA218D">
        <w:rPr>
          <w:rFonts w:ascii="宋体" w:hAnsi="宋体"/>
          <w:sz w:val="28"/>
          <w:szCs w:val="28"/>
        </w:rPr>
        <w:t>%</w:t>
      </w:r>
      <w:r w:rsidRPr="00AA218D">
        <w:rPr>
          <w:rFonts w:ascii="宋体" w:hAnsi="宋体" w:hint="eastAsia"/>
          <w:sz w:val="28"/>
          <w:szCs w:val="28"/>
        </w:rPr>
        <w:t>）上升了</w:t>
      </w:r>
      <w:r>
        <w:rPr>
          <w:rFonts w:ascii="宋体" w:hAnsi="宋体"/>
          <w:sz w:val="28"/>
          <w:szCs w:val="28"/>
        </w:rPr>
        <w:t>3.9</w:t>
      </w:r>
      <w:r w:rsidRPr="00AA218D">
        <w:rPr>
          <w:rFonts w:ascii="宋体" w:hAnsi="宋体" w:hint="eastAsia"/>
          <w:sz w:val="28"/>
          <w:szCs w:val="28"/>
        </w:rPr>
        <w:t>个百分点。</w:t>
      </w:r>
    </w:p>
    <w:p w:rsidR="00792610" w:rsidRPr="001B325B" w:rsidRDefault="00792610" w:rsidP="003B553D">
      <w:pPr>
        <w:jc w:val="center"/>
        <w:rPr>
          <w:b/>
          <w:sz w:val="24"/>
          <w:szCs w:val="24"/>
        </w:rPr>
      </w:pPr>
      <w:r w:rsidRPr="009F71EE">
        <w:rPr>
          <w:rFonts w:ascii="宋体" w:hAnsi="宋体"/>
          <w:b/>
          <w:sz w:val="24"/>
          <w:szCs w:val="24"/>
        </w:rPr>
        <w:t>201</w:t>
      </w:r>
      <w:r>
        <w:rPr>
          <w:rFonts w:ascii="宋体" w:hAnsi="宋体"/>
          <w:b/>
          <w:sz w:val="24"/>
          <w:szCs w:val="24"/>
        </w:rPr>
        <w:t>5</w:t>
      </w:r>
      <w:r w:rsidRPr="009F71EE">
        <w:rPr>
          <w:rFonts w:ascii="宋体" w:hAnsi="宋体" w:hint="eastAsia"/>
          <w:b/>
          <w:sz w:val="24"/>
          <w:szCs w:val="24"/>
        </w:rPr>
        <w:t>年</w:t>
      </w:r>
      <w:r>
        <w:rPr>
          <w:rFonts w:ascii="宋体" w:hAnsi="宋体"/>
          <w:b/>
          <w:sz w:val="24"/>
          <w:szCs w:val="24"/>
        </w:rPr>
        <w:t>4</w:t>
      </w:r>
      <w:r>
        <w:rPr>
          <w:rFonts w:ascii="宋体" w:hAnsi="宋体" w:hint="eastAsia"/>
          <w:b/>
          <w:sz w:val="24"/>
          <w:szCs w:val="24"/>
        </w:rPr>
        <w:t>月贵州省</w:t>
      </w:r>
      <w:r w:rsidRPr="001B325B">
        <w:rPr>
          <w:rFonts w:hint="eastAsia"/>
          <w:b/>
          <w:sz w:val="24"/>
          <w:szCs w:val="24"/>
        </w:rPr>
        <w:t>县级</w:t>
      </w:r>
      <w:r>
        <w:rPr>
          <w:rFonts w:hint="eastAsia"/>
          <w:b/>
          <w:sz w:val="24"/>
          <w:szCs w:val="24"/>
        </w:rPr>
        <w:t>城镇集中式</w:t>
      </w:r>
      <w:r w:rsidRPr="001B325B">
        <w:rPr>
          <w:rFonts w:hint="eastAsia"/>
          <w:b/>
          <w:sz w:val="24"/>
          <w:szCs w:val="24"/>
        </w:rPr>
        <w:t>饮用水源地</w:t>
      </w:r>
      <w:r>
        <w:rPr>
          <w:rFonts w:hint="eastAsia"/>
          <w:b/>
          <w:sz w:val="24"/>
          <w:szCs w:val="24"/>
        </w:rPr>
        <w:t>水质个数达标率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20"/>
        <w:gridCol w:w="2160"/>
        <w:gridCol w:w="2172"/>
      </w:tblGrid>
      <w:tr w:rsidR="00792610" w:rsidTr="003B553D">
        <w:trPr>
          <w:jc w:val="center"/>
        </w:trPr>
        <w:tc>
          <w:tcPr>
            <w:tcW w:w="2070" w:type="dxa"/>
          </w:tcPr>
          <w:p w:rsidR="00792610" w:rsidRDefault="00792610" w:rsidP="003B553D">
            <w:pPr>
              <w:jc w:val="center"/>
            </w:pPr>
            <w:r>
              <w:rPr>
                <w:rFonts w:hint="eastAsia"/>
              </w:rPr>
              <w:t>序号</w:t>
            </w:r>
          </w:p>
        </w:tc>
        <w:tc>
          <w:tcPr>
            <w:tcW w:w="2120" w:type="dxa"/>
            <w:vAlign w:val="center"/>
          </w:tcPr>
          <w:p w:rsidR="00792610" w:rsidRDefault="00792610" w:rsidP="003B553D">
            <w:pPr>
              <w:jc w:val="center"/>
            </w:pPr>
            <w:r>
              <w:rPr>
                <w:rFonts w:hint="eastAsia"/>
              </w:rPr>
              <w:t>市州</w:t>
            </w:r>
          </w:p>
        </w:tc>
        <w:tc>
          <w:tcPr>
            <w:tcW w:w="2160" w:type="dxa"/>
            <w:vAlign w:val="center"/>
          </w:tcPr>
          <w:p w:rsidR="00792610" w:rsidRDefault="00792610" w:rsidP="003B553D">
            <w:pPr>
              <w:jc w:val="center"/>
            </w:pPr>
            <w:r>
              <w:rPr>
                <w:rFonts w:hint="eastAsia"/>
              </w:rPr>
              <w:t>达标率</w:t>
            </w:r>
            <w:r>
              <w:t>%</w:t>
            </w:r>
          </w:p>
        </w:tc>
        <w:tc>
          <w:tcPr>
            <w:tcW w:w="2172" w:type="dxa"/>
            <w:vAlign w:val="center"/>
          </w:tcPr>
          <w:p w:rsidR="00792610" w:rsidRDefault="00792610" w:rsidP="003B553D">
            <w:pPr>
              <w:jc w:val="center"/>
            </w:pPr>
            <w:r>
              <w:rPr>
                <w:rFonts w:hint="eastAsia"/>
              </w:rPr>
              <w:t>超标项目</w:t>
            </w:r>
          </w:p>
        </w:tc>
      </w:tr>
      <w:tr w:rsidR="00792610"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1</w:t>
            </w:r>
          </w:p>
        </w:tc>
        <w:tc>
          <w:tcPr>
            <w:tcW w:w="2120" w:type="dxa"/>
            <w:vAlign w:val="center"/>
          </w:tcPr>
          <w:p w:rsidR="00792610" w:rsidRPr="003A3F67" w:rsidRDefault="00792610" w:rsidP="003B553D">
            <w:pPr>
              <w:jc w:val="center"/>
              <w:rPr>
                <w:rFonts w:ascii="宋体"/>
              </w:rPr>
            </w:pPr>
            <w:r w:rsidRPr="003A3F67">
              <w:rPr>
                <w:rFonts w:ascii="宋体" w:hAnsi="宋体" w:hint="eastAsia"/>
              </w:rPr>
              <w:t>贵阳市</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417310" w:rsidRDefault="00792610" w:rsidP="003B553D">
            <w:pPr>
              <w:jc w:val="center"/>
            </w:pPr>
          </w:p>
        </w:tc>
      </w:tr>
      <w:tr w:rsidR="00792610"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2</w:t>
            </w:r>
          </w:p>
        </w:tc>
        <w:tc>
          <w:tcPr>
            <w:tcW w:w="2120" w:type="dxa"/>
            <w:vAlign w:val="center"/>
          </w:tcPr>
          <w:p w:rsidR="00792610" w:rsidRPr="003A3F67" w:rsidRDefault="00792610" w:rsidP="003B553D">
            <w:pPr>
              <w:jc w:val="center"/>
              <w:rPr>
                <w:rFonts w:ascii="宋体"/>
              </w:rPr>
            </w:pPr>
            <w:r w:rsidRPr="003A3F67">
              <w:rPr>
                <w:rFonts w:ascii="宋体" w:hAnsi="宋体" w:hint="eastAsia"/>
              </w:rPr>
              <w:t>遵义市</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417310" w:rsidRDefault="00792610" w:rsidP="003B553D">
            <w:pPr>
              <w:jc w:val="center"/>
            </w:pPr>
          </w:p>
        </w:tc>
      </w:tr>
      <w:tr w:rsidR="00792610"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3</w:t>
            </w:r>
          </w:p>
        </w:tc>
        <w:tc>
          <w:tcPr>
            <w:tcW w:w="2120" w:type="dxa"/>
            <w:vAlign w:val="center"/>
          </w:tcPr>
          <w:p w:rsidR="00792610" w:rsidRPr="003A3F67" w:rsidRDefault="00792610" w:rsidP="003B553D">
            <w:pPr>
              <w:jc w:val="center"/>
              <w:rPr>
                <w:rFonts w:ascii="宋体"/>
              </w:rPr>
            </w:pPr>
            <w:r w:rsidRPr="003A3F67">
              <w:rPr>
                <w:rFonts w:ascii="宋体" w:hAnsi="宋体" w:hint="eastAsia"/>
              </w:rPr>
              <w:t>六盘水市</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417310" w:rsidRDefault="00792610" w:rsidP="003B553D">
            <w:pPr>
              <w:jc w:val="center"/>
            </w:pPr>
          </w:p>
        </w:tc>
      </w:tr>
      <w:tr w:rsidR="00792610"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4</w:t>
            </w:r>
          </w:p>
        </w:tc>
        <w:tc>
          <w:tcPr>
            <w:tcW w:w="2120" w:type="dxa"/>
            <w:vAlign w:val="center"/>
          </w:tcPr>
          <w:p w:rsidR="00792610" w:rsidRPr="003A3F67" w:rsidRDefault="00792610" w:rsidP="003B553D">
            <w:pPr>
              <w:jc w:val="center"/>
              <w:rPr>
                <w:rFonts w:ascii="宋体"/>
              </w:rPr>
            </w:pPr>
            <w:r w:rsidRPr="003A3F67">
              <w:rPr>
                <w:rFonts w:ascii="宋体" w:hAnsi="宋体" w:hint="eastAsia"/>
              </w:rPr>
              <w:t>安顺市</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417310" w:rsidRDefault="00792610" w:rsidP="003B553D">
            <w:pPr>
              <w:jc w:val="center"/>
            </w:pPr>
          </w:p>
        </w:tc>
      </w:tr>
      <w:tr w:rsidR="00792610"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5</w:t>
            </w:r>
          </w:p>
        </w:tc>
        <w:tc>
          <w:tcPr>
            <w:tcW w:w="2120" w:type="dxa"/>
            <w:vAlign w:val="center"/>
          </w:tcPr>
          <w:p w:rsidR="00792610" w:rsidRPr="003A3F67" w:rsidRDefault="00792610" w:rsidP="003B553D">
            <w:pPr>
              <w:jc w:val="center"/>
              <w:rPr>
                <w:rFonts w:ascii="宋体"/>
              </w:rPr>
            </w:pPr>
            <w:r w:rsidRPr="003A3F67">
              <w:rPr>
                <w:rFonts w:ascii="宋体" w:hAnsi="宋体" w:hint="eastAsia"/>
              </w:rPr>
              <w:t>毕节市</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417310" w:rsidRDefault="00792610" w:rsidP="003B553D">
            <w:pPr>
              <w:jc w:val="center"/>
            </w:pPr>
          </w:p>
        </w:tc>
      </w:tr>
      <w:tr w:rsidR="00792610"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6</w:t>
            </w:r>
          </w:p>
        </w:tc>
        <w:tc>
          <w:tcPr>
            <w:tcW w:w="2120" w:type="dxa"/>
            <w:vAlign w:val="center"/>
          </w:tcPr>
          <w:p w:rsidR="00792610" w:rsidRPr="003A3F67" w:rsidRDefault="00792610" w:rsidP="003B553D">
            <w:pPr>
              <w:jc w:val="center"/>
              <w:rPr>
                <w:rFonts w:ascii="宋体"/>
              </w:rPr>
            </w:pPr>
            <w:r w:rsidRPr="003A3F67">
              <w:rPr>
                <w:rFonts w:ascii="宋体" w:hAnsi="宋体" w:hint="eastAsia"/>
              </w:rPr>
              <w:t>铜仁市</w:t>
            </w:r>
          </w:p>
        </w:tc>
        <w:tc>
          <w:tcPr>
            <w:tcW w:w="2160" w:type="dxa"/>
            <w:vAlign w:val="center"/>
          </w:tcPr>
          <w:p w:rsidR="00792610" w:rsidRPr="003A3F67" w:rsidRDefault="00792610" w:rsidP="003B553D">
            <w:pPr>
              <w:jc w:val="center"/>
              <w:rPr>
                <w:rFonts w:ascii="宋体" w:hAnsi="宋体"/>
              </w:rPr>
            </w:pPr>
            <w:r w:rsidRPr="003A3F67">
              <w:rPr>
                <w:rFonts w:ascii="宋体" w:hAnsi="宋体"/>
              </w:rPr>
              <w:t>76.5</w:t>
            </w:r>
          </w:p>
        </w:tc>
        <w:tc>
          <w:tcPr>
            <w:tcW w:w="2172" w:type="dxa"/>
            <w:vAlign w:val="center"/>
          </w:tcPr>
          <w:p w:rsidR="00792610" w:rsidRPr="00417310" w:rsidRDefault="00792610" w:rsidP="003B553D">
            <w:pPr>
              <w:jc w:val="center"/>
            </w:pPr>
            <w:r>
              <w:rPr>
                <w:rFonts w:hint="eastAsia"/>
              </w:rPr>
              <w:t>总磷</w:t>
            </w:r>
          </w:p>
        </w:tc>
      </w:tr>
      <w:tr w:rsidR="00792610"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7</w:t>
            </w:r>
          </w:p>
        </w:tc>
        <w:tc>
          <w:tcPr>
            <w:tcW w:w="2120" w:type="dxa"/>
            <w:vAlign w:val="center"/>
          </w:tcPr>
          <w:p w:rsidR="00792610" w:rsidRPr="003A3F67" w:rsidRDefault="00792610" w:rsidP="003B553D">
            <w:pPr>
              <w:jc w:val="center"/>
              <w:rPr>
                <w:rFonts w:ascii="宋体"/>
              </w:rPr>
            </w:pPr>
            <w:r w:rsidRPr="003A3F67">
              <w:rPr>
                <w:rFonts w:ascii="宋体" w:hAnsi="宋体" w:hint="eastAsia"/>
              </w:rPr>
              <w:t>黔东南州</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417310" w:rsidRDefault="00792610" w:rsidP="003B553D">
            <w:pPr>
              <w:jc w:val="center"/>
            </w:pPr>
          </w:p>
        </w:tc>
      </w:tr>
      <w:tr w:rsidR="00792610"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8</w:t>
            </w:r>
          </w:p>
        </w:tc>
        <w:tc>
          <w:tcPr>
            <w:tcW w:w="2120" w:type="dxa"/>
            <w:vAlign w:val="center"/>
          </w:tcPr>
          <w:p w:rsidR="00792610" w:rsidRPr="003A3F67" w:rsidRDefault="00792610" w:rsidP="003B553D">
            <w:pPr>
              <w:jc w:val="center"/>
              <w:rPr>
                <w:rFonts w:ascii="宋体"/>
              </w:rPr>
            </w:pPr>
            <w:r w:rsidRPr="003A3F67">
              <w:rPr>
                <w:rFonts w:ascii="宋体" w:hAnsi="宋体" w:hint="eastAsia"/>
              </w:rPr>
              <w:t>黔南州</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417310" w:rsidRDefault="00792610" w:rsidP="003B553D">
            <w:pPr>
              <w:jc w:val="center"/>
            </w:pPr>
          </w:p>
        </w:tc>
      </w:tr>
      <w:tr w:rsidR="00792610"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9</w:t>
            </w:r>
          </w:p>
        </w:tc>
        <w:tc>
          <w:tcPr>
            <w:tcW w:w="2120" w:type="dxa"/>
            <w:vAlign w:val="center"/>
          </w:tcPr>
          <w:p w:rsidR="00792610" w:rsidRPr="003A3F67" w:rsidRDefault="00792610" w:rsidP="003B553D">
            <w:pPr>
              <w:jc w:val="center"/>
              <w:rPr>
                <w:rFonts w:ascii="宋体"/>
              </w:rPr>
            </w:pPr>
            <w:r w:rsidRPr="003A3F67">
              <w:rPr>
                <w:rFonts w:ascii="宋体" w:hAnsi="宋体" w:hint="eastAsia"/>
              </w:rPr>
              <w:t>黔西南州</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417310" w:rsidRDefault="00792610" w:rsidP="003B553D">
            <w:pPr>
              <w:jc w:val="center"/>
            </w:pPr>
          </w:p>
        </w:tc>
      </w:tr>
    </w:tbl>
    <w:p w:rsidR="00792610" w:rsidRPr="00AA218D" w:rsidRDefault="00792610" w:rsidP="003B553D">
      <w:pPr>
        <w:rPr>
          <w:rFonts w:ascii="宋体"/>
          <w:sz w:val="28"/>
          <w:szCs w:val="28"/>
        </w:rPr>
      </w:pPr>
    </w:p>
    <w:p w:rsidR="00792610" w:rsidRPr="00AA218D" w:rsidRDefault="00792610" w:rsidP="003B553D">
      <w:pPr>
        <w:ind w:firstLineChars="200" w:firstLine="560"/>
        <w:rPr>
          <w:rFonts w:ascii="宋体"/>
          <w:sz w:val="28"/>
          <w:szCs w:val="28"/>
        </w:rPr>
      </w:pPr>
      <w:r w:rsidRPr="00AA218D">
        <w:rPr>
          <w:rFonts w:ascii="宋体" w:hAnsi="宋体"/>
          <w:sz w:val="28"/>
          <w:szCs w:val="28"/>
        </w:rPr>
        <w:t>2</w:t>
      </w:r>
      <w:r w:rsidRPr="00AA218D">
        <w:rPr>
          <w:rFonts w:ascii="宋体" w:hAnsi="宋体" w:hint="eastAsia"/>
          <w:sz w:val="28"/>
          <w:szCs w:val="28"/>
        </w:rPr>
        <w:t>、取水量达标情况</w:t>
      </w:r>
    </w:p>
    <w:p w:rsidR="00792610" w:rsidRPr="005C1740" w:rsidRDefault="00792610" w:rsidP="003B553D">
      <w:pPr>
        <w:ind w:firstLine="555"/>
        <w:rPr>
          <w:rFonts w:ascii="宋体"/>
          <w:color w:val="000000"/>
          <w:sz w:val="28"/>
          <w:szCs w:val="28"/>
        </w:rPr>
      </w:pPr>
      <w:r w:rsidRPr="00AA218D">
        <w:rPr>
          <w:rFonts w:ascii="宋体" w:hAnsi="宋体" w:hint="eastAsia"/>
          <w:sz w:val="28"/>
          <w:szCs w:val="28"/>
        </w:rPr>
        <w:t>全省</w:t>
      </w:r>
      <w:r w:rsidRPr="00AA218D">
        <w:rPr>
          <w:rFonts w:ascii="宋体" w:hAnsi="宋体"/>
          <w:sz w:val="28"/>
          <w:szCs w:val="28"/>
        </w:rPr>
        <w:t>73</w:t>
      </w:r>
      <w:r w:rsidRPr="00AA218D">
        <w:rPr>
          <w:rFonts w:ascii="宋体" w:hAnsi="宋体" w:hint="eastAsia"/>
          <w:sz w:val="28"/>
          <w:szCs w:val="28"/>
        </w:rPr>
        <w:t>个县级及以上城镇取水量为</w:t>
      </w:r>
      <w:r>
        <w:rPr>
          <w:rFonts w:ascii="宋体" w:hAnsi="宋体"/>
          <w:sz w:val="28"/>
          <w:szCs w:val="28"/>
        </w:rPr>
        <w:t>2868.074</w:t>
      </w:r>
      <w:r w:rsidRPr="005C1740">
        <w:rPr>
          <w:rFonts w:ascii="宋体" w:hAnsi="宋体" w:hint="eastAsia"/>
          <w:sz w:val="28"/>
          <w:szCs w:val="28"/>
        </w:rPr>
        <w:t>万吨，达标水量为</w:t>
      </w:r>
      <w:r w:rsidRPr="005C1740">
        <w:rPr>
          <w:rFonts w:ascii="宋体" w:hAnsi="宋体"/>
          <w:sz w:val="28"/>
          <w:szCs w:val="28"/>
        </w:rPr>
        <w:t>27</w:t>
      </w:r>
      <w:r>
        <w:rPr>
          <w:rFonts w:ascii="宋体" w:hAnsi="宋体"/>
          <w:sz w:val="28"/>
          <w:szCs w:val="28"/>
        </w:rPr>
        <w:t>64.574</w:t>
      </w:r>
      <w:r w:rsidRPr="005C1740">
        <w:rPr>
          <w:rFonts w:ascii="宋体" w:hAnsi="宋体" w:hint="eastAsia"/>
          <w:sz w:val="28"/>
          <w:szCs w:val="28"/>
        </w:rPr>
        <w:t>万吨，水量达标率为</w:t>
      </w:r>
      <w:r w:rsidRPr="005C1740">
        <w:rPr>
          <w:rFonts w:ascii="宋体" w:hAnsi="宋体"/>
          <w:sz w:val="28"/>
          <w:szCs w:val="28"/>
        </w:rPr>
        <w:t>9</w:t>
      </w:r>
      <w:r>
        <w:rPr>
          <w:rFonts w:ascii="宋体" w:hAnsi="宋体"/>
          <w:sz w:val="28"/>
          <w:szCs w:val="28"/>
        </w:rPr>
        <w:t>6</w:t>
      </w:r>
      <w:r w:rsidRPr="005C1740">
        <w:rPr>
          <w:rFonts w:ascii="宋体"/>
          <w:sz w:val="28"/>
          <w:szCs w:val="28"/>
        </w:rPr>
        <w:t>.</w:t>
      </w:r>
      <w:r>
        <w:rPr>
          <w:rFonts w:ascii="宋体" w:hAnsi="宋体"/>
          <w:sz w:val="28"/>
          <w:szCs w:val="28"/>
        </w:rPr>
        <w:t>4</w:t>
      </w:r>
      <w:r w:rsidRPr="005C1740">
        <w:rPr>
          <w:rFonts w:ascii="宋体" w:hAnsi="宋体"/>
          <w:sz w:val="28"/>
          <w:szCs w:val="28"/>
        </w:rPr>
        <w:t>%</w:t>
      </w:r>
      <w:r w:rsidRPr="005C1740">
        <w:rPr>
          <w:rFonts w:ascii="宋体" w:hAnsi="宋体" w:hint="eastAsia"/>
          <w:sz w:val="28"/>
          <w:szCs w:val="28"/>
        </w:rPr>
        <w:t>，比上月（</w:t>
      </w:r>
      <w:r w:rsidRPr="005C1740">
        <w:rPr>
          <w:rFonts w:ascii="宋体" w:hAnsi="宋体"/>
          <w:sz w:val="28"/>
          <w:szCs w:val="28"/>
        </w:rPr>
        <w:t>98.</w:t>
      </w:r>
      <w:r>
        <w:rPr>
          <w:rFonts w:ascii="宋体" w:hAnsi="宋体"/>
          <w:sz w:val="28"/>
          <w:szCs w:val="28"/>
        </w:rPr>
        <w:t>3</w:t>
      </w:r>
      <w:r w:rsidRPr="005C1740">
        <w:rPr>
          <w:rFonts w:ascii="宋体" w:hAnsi="宋体"/>
          <w:sz w:val="28"/>
          <w:szCs w:val="28"/>
        </w:rPr>
        <w:t>%</w:t>
      </w:r>
      <w:r w:rsidRPr="005C1740">
        <w:rPr>
          <w:rFonts w:ascii="宋体" w:hAnsi="宋体" w:hint="eastAsia"/>
          <w:sz w:val="28"/>
          <w:szCs w:val="28"/>
        </w:rPr>
        <w:t>）</w:t>
      </w:r>
      <w:r>
        <w:rPr>
          <w:rFonts w:ascii="宋体" w:hAnsi="宋体" w:hint="eastAsia"/>
          <w:sz w:val="28"/>
          <w:szCs w:val="28"/>
        </w:rPr>
        <w:t>下降</w:t>
      </w:r>
      <w:r w:rsidRPr="005C1740">
        <w:rPr>
          <w:rFonts w:ascii="宋体" w:hAnsi="宋体" w:hint="eastAsia"/>
          <w:sz w:val="28"/>
          <w:szCs w:val="28"/>
        </w:rPr>
        <w:t>了</w:t>
      </w:r>
      <w:r>
        <w:rPr>
          <w:rFonts w:ascii="宋体" w:hAnsi="宋体"/>
          <w:sz w:val="28"/>
          <w:szCs w:val="28"/>
        </w:rPr>
        <w:t>1.9</w:t>
      </w:r>
      <w:r w:rsidRPr="005C1740">
        <w:rPr>
          <w:rFonts w:ascii="宋体" w:hAnsi="宋体" w:hint="eastAsia"/>
          <w:sz w:val="28"/>
          <w:szCs w:val="28"/>
        </w:rPr>
        <w:t>个百分点。</w:t>
      </w:r>
    </w:p>
    <w:p w:rsidR="00792610" w:rsidRPr="00C13876" w:rsidRDefault="00792610" w:rsidP="003B553D">
      <w:pPr>
        <w:jc w:val="center"/>
        <w:rPr>
          <w:b/>
          <w:sz w:val="24"/>
          <w:szCs w:val="24"/>
        </w:rPr>
      </w:pPr>
      <w:r w:rsidRPr="00C13876">
        <w:rPr>
          <w:rFonts w:ascii="宋体" w:hAnsi="宋体"/>
          <w:b/>
          <w:sz w:val="24"/>
          <w:szCs w:val="24"/>
        </w:rPr>
        <w:t>2015</w:t>
      </w:r>
      <w:r w:rsidRPr="00C13876">
        <w:rPr>
          <w:rFonts w:ascii="宋体" w:hAnsi="宋体" w:hint="eastAsia"/>
          <w:b/>
          <w:sz w:val="24"/>
          <w:szCs w:val="24"/>
        </w:rPr>
        <w:t>年</w:t>
      </w:r>
      <w:r>
        <w:rPr>
          <w:rFonts w:ascii="宋体" w:hAnsi="宋体"/>
          <w:b/>
          <w:sz w:val="24"/>
          <w:szCs w:val="24"/>
        </w:rPr>
        <w:t>4</w:t>
      </w:r>
      <w:r w:rsidRPr="00C13876">
        <w:rPr>
          <w:rFonts w:ascii="宋体" w:hAnsi="宋体" w:hint="eastAsia"/>
          <w:b/>
          <w:sz w:val="24"/>
          <w:szCs w:val="24"/>
        </w:rPr>
        <w:t>月贵州省</w:t>
      </w:r>
      <w:r w:rsidRPr="00C13876">
        <w:rPr>
          <w:rFonts w:hint="eastAsia"/>
          <w:b/>
          <w:sz w:val="24"/>
          <w:szCs w:val="24"/>
        </w:rPr>
        <w:t>县级城镇集中式饮用水源地水质水量达标率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2120"/>
        <w:gridCol w:w="2160"/>
        <w:gridCol w:w="2172"/>
      </w:tblGrid>
      <w:tr w:rsidR="00792610" w:rsidRPr="00C13876" w:rsidTr="003B553D">
        <w:trPr>
          <w:jc w:val="center"/>
        </w:trPr>
        <w:tc>
          <w:tcPr>
            <w:tcW w:w="2070" w:type="dxa"/>
          </w:tcPr>
          <w:p w:rsidR="00792610" w:rsidRPr="00C13876" w:rsidRDefault="00792610" w:rsidP="003B553D">
            <w:pPr>
              <w:jc w:val="center"/>
            </w:pPr>
            <w:r w:rsidRPr="00C13876">
              <w:rPr>
                <w:rFonts w:hint="eastAsia"/>
              </w:rPr>
              <w:t>序号</w:t>
            </w:r>
          </w:p>
        </w:tc>
        <w:tc>
          <w:tcPr>
            <w:tcW w:w="2120" w:type="dxa"/>
            <w:vAlign w:val="center"/>
          </w:tcPr>
          <w:p w:rsidR="00792610" w:rsidRPr="00C13876" w:rsidRDefault="00792610" w:rsidP="003B553D">
            <w:pPr>
              <w:jc w:val="center"/>
            </w:pPr>
            <w:r w:rsidRPr="00C13876">
              <w:rPr>
                <w:rFonts w:hint="eastAsia"/>
              </w:rPr>
              <w:t>市州</w:t>
            </w:r>
          </w:p>
        </w:tc>
        <w:tc>
          <w:tcPr>
            <w:tcW w:w="2160" w:type="dxa"/>
            <w:vAlign w:val="center"/>
          </w:tcPr>
          <w:p w:rsidR="00792610" w:rsidRPr="00C13876" w:rsidRDefault="00792610" w:rsidP="003B553D">
            <w:pPr>
              <w:jc w:val="center"/>
            </w:pPr>
            <w:r w:rsidRPr="00C13876">
              <w:rPr>
                <w:rFonts w:hint="eastAsia"/>
              </w:rPr>
              <w:t>达标率</w:t>
            </w:r>
            <w:r w:rsidRPr="00C13876">
              <w:t>%</w:t>
            </w:r>
          </w:p>
        </w:tc>
        <w:tc>
          <w:tcPr>
            <w:tcW w:w="2172" w:type="dxa"/>
            <w:vAlign w:val="center"/>
          </w:tcPr>
          <w:p w:rsidR="00792610" w:rsidRPr="00C13876" w:rsidRDefault="00792610" w:rsidP="003B553D">
            <w:pPr>
              <w:jc w:val="center"/>
            </w:pPr>
            <w:r w:rsidRPr="00C13876">
              <w:rPr>
                <w:rFonts w:hint="eastAsia"/>
              </w:rPr>
              <w:t>超标项目</w:t>
            </w:r>
          </w:p>
        </w:tc>
      </w:tr>
      <w:tr w:rsidR="00792610" w:rsidRPr="00C13876"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1</w:t>
            </w:r>
          </w:p>
        </w:tc>
        <w:tc>
          <w:tcPr>
            <w:tcW w:w="2120" w:type="dxa"/>
            <w:vAlign w:val="center"/>
          </w:tcPr>
          <w:p w:rsidR="00792610" w:rsidRPr="003A3F67" w:rsidRDefault="00792610" w:rsidP="003B553D">
            <w:pPr>
              <w:jc w:val="center"/>
              <w:rPr>
                <w:rFonts w:ascii="宋体"/>
              </w:rPr>
            </w:pPr>
            <w:r w:rsidRPr="003A3F67">
              <w:rPr>
                <w:rFonts w:ascii="宋体" w:hAnsi="宋体" w:hint="eastAsia"/>
              </w:rPr>
              <w:t>贵阳市</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3A3F67" w:rsidRDefault="00792610" w:rsidP="003B553D">
            <w:pPr>
              <w:jc w:val="center"/>
              <w:rPr>
                <w:rFonts w:ascii="宋体" w:hAnsi="宋体"/>
              </w:rPr>
            </w:pPr>
          </w:p>
        </w:tc>
      </w:tr>
      <w:tr w:rsidR="00792610" w:rsidRPr="00C13876"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2</w:t>
            </w:r>
          </w:p>
        </w:tc>
        <w:tc>
          <w:tcPr>
            <w:tcW w:w="2120" w:type="dxa"/>
            <w:vAlign w:val="center"/>
          </w:tcPr>
          <w:p w:rsidR="00792610" w:rsidRPr="003A3F67" w:rsidRDefault="00792610" w:rsidP="003B553D">
            <w:pPr>
              <w:jc w:val="center"/>
              <w:rPr>
                <w:rFonts w:ascii="宋体"/>
              </w:rPr>
            </w:pPr>
            <w:r w:rsidRPr="003A3F67">
              <w:rPr>
                <w:rFonts w:ascii="宋体" w:hAnsi="宋体" w:hint="eastAsia"/>
              </w:rPr>
              <w:t>遵义市</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3A3F67" w:rsidRDefault="00792610" w:rsidP="003B553D">
            <w:pPr>
              <w:jc w:val="center"/>
              <w:rPr>
                <w:rFonts w:ascii="宋体" w:hAnsi="宋体"/>
              </w:rPr>
            </w:pPr>
          </w:p>
        </w:tc>
      </w:tr>
      <w:tr w:rsidR="00792610" w:rsidRPr="00C13876"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3</w:t>
            </w:r>
          </w:p>
        </w:tc>
        <w:tc>
          <w:tcPr>
            <w:tcW w:w="2120" w:type="dxa"/>
            <w:vAlign w:val="center"/>
          </w:tcPr>
          <w:p w:rsidR="00792610" w:rsidRPr="003A3F67" w:rsidRDefault="00792610" w:rsidP="003B553D">
            <w:pPr>
              <w:jc w:val="center"/>
              <w:rPr>
                <w:rFonts w:ascii="宋体"/>
              </w:rPr>
            </w:pPr>
            <w:r w:rsidRPr="003A3F67">
              <w:rPr>
                <w:rFonts w:ascii="宋体" w:hAnsi="宋体" w:hint="eastAsia"/>
              </w:rPr>
              <w:t>六盘水市</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3A3F67" w:rsidRDefault="00792610" w:rsidP="003B553D">
            <w:pPr>
              <w:jc w:val="center"/>
              <w:rPr>
                <w:rFonts w:ascii="宋体" w:hAnsi="宋体"/>
              </w:rPr>
            </w:pPr>
          </w:p>
        </w:tc>
      </w:tr>
      <w:tr w:rsidR="00792610" w:rsidRPr="00C13876"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4</w:t>
            </w:r>
          </w:p>
        </w:tc>
        <w:tc>
          <w:tcPr>
            <w:tcW w:w="2120" w:type="dxa"/>
            <w:vAlign w:val="center"/>
          </w:tcPr>
          <w:p w:rsidR="00792610" w:rsidRPr="003A3F67" w:rsidRDefault="00792610" w:rsidP="003B553D">
            <w:pPr>
              <w:jc w:val="center"/>
              <w:rPr>
                <w:rFonts w:ascii="宋体"/>
              </w:rPr>
            </w:pPr>
            <w:r w:rsidRPr="003A3F67">
              <w:rPr>
                <w:rFonts w:ascii="宋体" w:hAnsi="宋体" w:hint="eastAsia"/>
              </w:rPr>
              <w:t>安顺市</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3A3F67" w:rsidRDefault="00792610" w:rsidP="003B553D">
            <w:pPr>
              <w:jc w:val="center"/>
              <w:rPr>
                <w:rFonts w:ascii="宋体" w:hAnsi="宋体"/>
              </w:rPr>
            </w:pPr>
          </w:p>
        </w:tc>
      </w:tr>
      <w:tr w:rsidR="00792610" w:rsidRPr="00C13876"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5</w:t>
            </w:r>
          </w:p>
        </w:tc>
        <w:tc>
          <w:tcPr>
            <w:tcW w:w="2120" w:type="dxa"/>
            <w:vAlign w:val="center"/>
          </w:tcPr>
          <w:p w:rsidR="00792610" w:rsidRPr="003A3F67" w:rsidRDefault="00792610" w:rsidP="003B553D">
            <w:pPr>
              <w:jc w:val="center"/>
              <w:rPr>
                <w:rFonts w:ascii="宋体"/>
              </w:rPr>
            </w:pPr>
            <w:r w:rsidRPr="003A3F67">
              <w:rPr>
                <w:rFonts w:ascii="宋体" w:hAnsi="宋体" w:hint="eastAsia"/>
              </w:rPr>
              <w:t>毕节市</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3A3F67" w:rsidRDefault="00792610" w:rsidP="003B553D">
            <w:pPr>
              <w:jc w:val="center"/>
              <w:rPr>
                <w:rFonts w:ascii="宋体" w:hAnsi="宋体"/>
              </w:rPr>
            </w:pPr>
          </w:p>
        </w:tc>
      </w:tr>
      <w:tr w:rsidR="00792610" w:rsidRPr="00C13876"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6</w:t>
            </w:r>
          </w:p>
        </w:tc>
        <w:tc>
          <w:tcPr>
            <w:tcW w:w="2120" w:type="dxa"/>
            <w:vAlign w:val="center"/>
          </w:tcPr>
          <w:p w:rsidR="00792610" w:rsidRPr="003A3F67" w:rsidRDefault="00792610" w:rsidP="003B553D">
            <w:pPr>
              <w:jc w:val="center"/>
              <w:rPr>
                <w:rFonts w:ascii="宋体"/>
              </w:rPr>
            </w:pPr>
            <w:r w:rsidRPr="003A3F67">
              <w:rPr>
                <w:rFonts w:ascii="宋体" w:hAnsi="宋体" w:hint="eastAsia"/>
              </w:rPr>
              <w:t>铜仁市</w:t>
            </w:r>
          </w:p>
        </w:tc>
        <w:tc>
          <w:tcPr>
            <w:tcW w:w="2160" w:type="dxa"/>
            <w:vAlign w:val="center"/>
          </w:tcPr>
          <w:p w:rsidR="00792610" w:rsidRPr="003A3F67" w:rsidRDefault="00792610" w:rsidP="003B553D">
            <w:pPr>
              <w:jc w:val="center"/>
              <w:rPr>
                <w:rFonts w:ascii="宋体" w:hAnsi="宋体"/>
              </w:rPr>
            </w:pPr>
            <w:r w:rsidRPr="003A3F67">
              <w:rPr>
                <w:rFonts w:ascii="宋体" w:hAnsi="宋体"/>
              </w:rPr>
              <w:t>76.1</w:t>
            </w:r>
          </w:p>
        </w:tc>
        <w:tc>
          <w:tcPr>
            <w:tcW w:w="2172" w:type="dxa"/>
            <w:vAlign w:val="center"/>
          </w:tcPr>
          <w:p w:rsidR="00792610" w:rsidRPr="003A3F67" w:rsidRDefault="00792610" w:rsidP="003B553D">
            <w:pPr>
              <w:jc w:val="center"/>
              <w:rPr>
                <w:rFonts w:ascii="宋体"/>
              </w:rPr>
            </w:pPr>
            <w:r w:rsidRPr="003A3F67">
              <w:rPr>
                <w:rFonts w:ascii="宋体" w:hAnsi="宋体" w:hint="eastAsia"/>
              </w:rPr>
              <w:t>总磷</w:t>
            </w:r>
          </w:p>
        </w:tc>
      </w:tr>
      <w:tr w:rsidR="00792610" w:rsidRPr="00C13876"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7</w:t>
            </w:r>
          </w:p>
        </w:tc>
        <w:tc>
          <w:tcPr>
            <w:tcW w:w="2120" w:type="dxa"/>
            <w:vAlign w:val="center"/>
          </w:tcPr>
          <w:p w:rsidR="00792610" w:rsidRPr="003A3F67" w:rsidRDefault="00792610" w:rsidP="003B553D">
            <w:pPr>
              <w:jc w:val="center"/>
              <w:rPr>
                <w:rFonts w:ascii="宋体"/>
              </w:rPr>
            </w:pPr>
            <w:r w:rsidRPr="003A3F67">
              <w:rPr>
                <w:rFonts w:ascii="宋体" w:hAnsi="宋体" w:hint="eastAsia"/>
              </w:rPr>
              <w:t>黔东南州</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3A3F67" w:rsidRDefault="00792610" w:rsidP="003B553D">
            <w:pPr>
              <w:jc w:val="center"/>
              <w:rPr>
                <w:rFonts w:ascii="宋体" w:hAnsi="宋体"/>
              </w:rPr>
            </w:pPr>
          </w:p>
        </w:tc>
      </w:tr>
      <w:tr w:rsidR="00792610" w:rsidRPr="00C13876"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8</w:t>
            </w:r>
          </w:p>
        </w:tc>
        <w:tc>
          <w:tcPr>
            <w:tcW w:w="2120" w:type="dxa"/>
            <w:vAlign w:val="center"/>
          </w:tcPr>
          <w:p w:rsidR="00792610" w:rsidRPr="003A3F67" w:rsidRDefault="00792610" w:rsidP="003B553D">
            <w:pPr>
              <w:jc w:val="center"/>
              <w:rPr>
                <w:rFonts w:ascii="宋体"/>
              </w:rPr>
            </w:pPr>
            <w:r w:rsidRPr="003A3F67">
              <w:rPr>
                <w:rFonts w:ascii="宋体" w:hAnsi="宋体" w:hint="eastAsia"/>
              </w:rPr>
              <w:t>黔南州</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3A3F67" w:rsidRDefault="00792610" w:rsidP="003B553D">
            <w:pPr>
              <w:jc w:val="center"/>
              <w:rPr>
                <w:rFonts w:ascii="宋体" w:hAnsi="宋体"/>
              </w:rPr>
            </w:pPr>
          </w:p>
        </w:tc>
      </w:tr>
      <w:tr w:rsidR="00792610" w:rsidRPr="00C13876" w:rsidTr="003B553D">
        <w:trPr>
          <w:jc w:val="center"/>
        </w:trPr>
        <w:tc>
          <w:tcPr>
            <w:tcW w:w="2070" w:type="dxa"/>
          </w:tcPr>
          <w:p w:rsidR="00792610" w:rsidRPr="003A3F67" w:rsidRDefault="00792610" w:rsidP="003B553D">
            <w:pPr>
              <w:jc w:val="center"/>
              <w:rPr>
                <w:rFonts w:ascii="宋体" w:hAnsi="宋体"/>
              </w:rPr>
            </w:pPr>
            <w:r w:rsidRPr="003A3F67">
              <w:rPr>
                <w:rFonts w:ascii="宋体" w:hAnsi="宋体"/>
              </w:rPr>
              <w:t>9</w:t>
            </w:r>
          </w:p>
        </w:tc>
        <w:tc>
          <w:tcPr>
            <w:tcW w:w="2120" w:type="dxa"/>
            <w:vAlign w:val="center"/>
          </w:tcPr>
          <w:p w:rsidR="00792610" w:rsidRPr="003A3F67" w:rsidRDefault="00792610" w:rsidP="003B553D">
            <w:pPr>
              <w:jc w:val="center"/>
              <w:rPr>
                <w:rFonts w:ascii="宋体"/>
              </w:rPr>
            </w:pPr>
            <w:r w:rsidRPr="003A3F67">
              <w:rPr>
                <w:rFonts w:ascii="宋体" w:hAnsi="宋体" w:hint="eastAsia"/>
              </w:rPr>
              <w:t>黔西南州</w:t>
            </w:r>
          </w:p>
        </w:tc>
        <w:tc>
          <w:tcPr>
            <w:tcW w:w="2160" w:type="dxa"/>
            <w:vAlign w:val="center"/>
          </w:tcPr>
          <w:p w:rsidR="00792610" w:rsidRPr="003A3F67" w:rsidRDefault="00792610" w:rsidP="003B553D">
            <w:pPr>
              <w:jc w:val="center"/>
              <w:rPr>
                <w:rFonts w:ascii="宋体" w:hAnsi="宋体"/>
              </w:rPr>
            </w:pPr>
            <w:r w:rsidRPr="003A3F67">
              <w:rPr>
                <w:rFonts w:ascii="宋体" w:hAnsi="宋体"/>
              </w:rPr>
              <w:t>100</w:t>
            </w:r>
          </w:p>
        </w:tc>
        <w:tc>
          <w:tcPr>
            <w:tcW w:w="2172" w:type="dxa"/>
            <w:vAlign w:val="center"/>
          </w:tcPr>
          <w:p w:rsidR="00792610" w:rsidRPr="003A3F67" w:rsidRDefault="00792610" w:rsidP="003B553D">
            <w:pPr>
              <w:jc w:val="center"/>
              <w:rPr>
                <w:rFonts w:ascii="宋体" w:hAnsi="宋体"/>
              </w:rPr>
            </w:pPr>
          </w:p>
        </w:tc>
      </w:tr>
    </w:tbl>
    <w:p w:rsidR="00792610" w:rsidRPr="00E20858" w:rsidRDefault="00792610" w:rsidP="003B553D">
      <w:pPr>
        <w:rPr>
          <w:rFonts w:ascii="宋体"/>
          <w:b/>
          <w:color w:val="FF0000"/>
          <w:sz w:val="24"/>
          <w:szCs w:val="24"/>
        </w:rPr>
      </w:pPr>
    </w:p>
    <w:p w:rsidR="00792610" w:rsidRDefault="00792610" w:rsidP="003B553D">
      <w:r>
        <w:t>*</w:t>
      </w:r>
      <w:r>
        <w:rPr>
          <w:rFonts w:ascii="宋体" w:hAnsi="Times New Roman" w:cs="宋体" w:hint="eastAsia"/>
          <w:kern w:val="0"/>
          <w:szCs w:val="21"/>
          <w:lang w:val="zh-CN"/>
        </w:rPr>
        <w:t>注：饮用水源地水质为自来水厂处理前水质，城市供水水质见住建部门提供的《贵州省城镇供水水质自检情况公示表》（见附件）。</w:t>
      </w:r>
    </w:p>
    <w:p w:rsidR="00792610" w:rsidRPr="005B4FB8" w:rsidRDefault="00792610" w:rsidP="003B553D">
      <w:pPr>
        <w:rPr>
          <w:rFonts w:ascii="Times New Roman" w:hAnsi="Times New Roman"/>
          <w:b/>
          <w:sz w:val="28"/>
          <w:szCs w:val="28"/>
        </w:rPr>
      </w:pPr>
      <w:r w:rsidRPr="005B4FB8">
        <w:rPr>
          <w:rFonts w:ascii="Times New Roman" w:hAnsi="宋体" w:hint="eastAsia"/>
          <w:b/>
          <w:sz w:val="28"/>
          <w:szCs w:val="28"/>
        </w:rPr>
        <w:t>三、地表水水质</w:t>
      </w:r>
    </w:p>
    <w:p w:rsidR="00792610" w:rsidRPr="005B4FB8" w:rsidRDefault="00792610" w:rsidP="003B553D">
      <w:pPr>
        <w:spacing w:line="360" w:lineRule="auto"/>
        <w:rPr>
          <w:rFonts w:ascii="Times New Roman" w:hAnsi="Times New Roman"/>
          <w:b/>
          <w:sz w:val="28"/>
          <w:szCs w:val="28"/>
        </w:rPr>
      </w:pPr>
      <w:r w:rsidRPr="005B4FB8">
        <w:rPr>
          <w:rFonts w:ascii="Times New Roman" w:hAnsi="Times New Roman"/>
          <w:b/>
          <w:sz w:val="28"/>
          <w:szCs w:val="28"/>
        </w:rPr>
        <w:t>1</w:t>
      </w:r>
      <w:r w:rsidRPr="005B4FB8">
        <w:rPr>
          <w:rFonts w:ascii="Times New Roman" w:hAnsi="宋体" w:hint="eastAsia"/>
          <w:b/>
          <w:sz w:val="28"/>
          <w:szCs w:val="28"/>
        </w:rPr>
        <w:t>、国控断面水质</w:t>
      </w:r>
      <w:r w:rsidRPr="005B4FB8">
        <w:rPr>
          <w:rFonts w:ascii="宋体" w:hAnsi="Times New Roman" w:cs="宋体" w:hint="eastAsia"/>
          <w:b/>
          <w:bCs/>
          <w:kern w:val="0"/>
          <w:sz w:val="28"/>
          <w:szCs w:val="28"/>
          <w:lang w:val="zh-CN"/>
        </w:rPr>
        <w:t>监测结果</w:t>
      </w:r>
    </w:p>
    <w:p w:rsidR="00792610" w:rsidRPr="007A6F74" w:rsidRDefault="00792610" w:rsidP="003B553D">
      <w:pPr>
        <w:spacing w:line="360" w:lineRule="auto"/>
        <w:ind w:firstLineChars="196" w:firstLine="549"/>
        <w:rPr>
          <w:rFonts w:ascii="Times New Roman" w:hAnsi="Times New Roman"/>
          <w:sz w:val="28"/>
          <w:szCs w:val="28"/>
        </w:rPr>
      </w:pPr>
      <w:r w:rsidRPr="007A6F74">
        <w:rPr>
          <w:rFonts w:ascii="Times New Roman" w:hAnsi="Times New Roman"/>
          <w:sz w:val="28"/>
          <w:szCs w:val="28"/>
        </w:rPr>
        <w:t>2015</w:t>
      </w:r>
      <w:r w:rsidRPr="007A6F74">
        <w:rPr>
          <w:rFonts w:ascii="Times New Roman" w:hAnsi="宋体" w:hint="eastAsia"/>
          <w:sz w:val="28"/>
          <w:szCs w:val="28"/>
        </w:rPr>
        <w:t>年</w:t>
      </w:r>
      <w:r w:rsidRPr="007A6F74">
        <w:rPr>
          <w:rFonts w:ascii="Times New Roman" w:hAnsi="Times New Roman"/>
          <w:sz w:val="28"/>
          <w:szCs w:val="28"/>
        </w:rPr>
        <w:t>4</w:t>
      </w:r>
      <w:r w:rsidRPr="007A6F74">
        <w:rPr>
          <w:rFonts w:ascii="Times New Roman" w:hAnsi="宋体" w:hint="eastAsia"/>
          <w:sz w:val="28"/>
          <w:szCs w:val="28"/>
        </w:rPr>
        <w:t>月，全省</w:t>
      </w:r>
      <w:r w:rsidRPr="007A6F74">
        <w:rPr>
          <w:rFonts w:ascii="Times New Roman" w:hAnsi="Times New Roman"/>
          <w:sz w:val="28"/>
          <w:szCs w:val="28"/>
        </w:rPr>
        <w:t>8</w:t>
      </w:r>
      <w:r w:rsidRPr="007A6F74">
        <w:rPr>
          <w:rFonts w:ascii="Times New Roman" w:hAnsi="宋体" w:hint="eastAsia"/>
          <w:sz w:val="28"/>
          <w:szCs w:val="28"/>
        </w:rPr>
        <w:t>个国控断面水质状况优，达到Ⅰ</w:t>
      </w:r>
      <w:r w:rsidRPr="007A6F74">
        <w:rPr>
          <w:rFonts w:ascii="Times New Roman" w:hAnsi="宋体"/>
          <w:sz w:val="28"/>
          <w:szCs w:val="28"/>
        </w:rPr>
        <w:t>-</w:t>
      </w:r>
      <w:r w:rsidRPr="007A6F74">
        <w:rPr>
          <w:rFonts w:ascii="Times New Roman" w:hAnsi="宋体" w:hint="eastAsia"/>
          <w:sz w:val="28"/>
          <w:szCs w:val="28"/>
        </w:rPr>
        <w:t>Ⅲ类</w:t>
      </w:r>
      <w:r w:rsidRPr="007A6F74">
        <w:rPr>
          <w:rFonts w:ascii="宋体" w:hAnsi="宋体" w:hint="eastAsia"/>
          <w:sz w:val="28"/>
          <w:szCs w:val="28"/>
        </w:rPr>
        <w:t>水质的断面占统计断面数的</w:t>
      </w:r>
      <w:r w:rsidRPr="007A6F74">
        <w:rPr>
          <w:rFonts w:ascii="宋体" w:hAnsi="宋体"/>
          <w:sz w:val="28"/>
          <w:szCs w:val="28"/>
        </w:rPr>
        <w:t>100%</w:t>
      </w:r>
      <w:r w:rsidRPr="007A6F74">
        <w:rPr>
          <w:rFonts w:ascii="Times New Roman" w:hAnsi="宋体" w:hint="eastAsia"/>
          <w:sz w:val="28"/>
          <w:szCs w:val="28"/>
        </w:rPr>
        <w:t>。其中：</w:t>
      </w:r>
    </w:p>
    <w:p w:rsidR="00792610" w:rsidRPr="007A6F74" w:rsidRDefault="00792610" w:rsidP="003B553D">
      <w:pPr>
        <w:tabs>
          <w:tab w:val="left" w:pos="420"/>
          <w:tab w:val="left" w:pos="588"/>
          <w:tab w:val="left" w:pos="735"/>
        </w:tabs>
        <w:spacing w:line="360" w:lineRule="auto"/>
        <w:rPr>
          <w:rFonts w:ascii="Times New Roman" w:hAnsi="Times New Roman"/>
          <w:sz w:val="28"/>
          <w:szCs w:val="28"/>
        </w:rPr>
      </w:pPr>
      <w:r w:rsidRPr="007A6F74">
        <w:rPr>
          <w:rFonts w:ascii="Times New Roman" w:hAnsi="宋体" w:hint="eastAsia"/>
          <w:sz w:val="28"/>
          <w:szCs w:val="28"/>
        </w:rPr>
        <w:t>长江流域各监测断面水质状况：</w:t>
      </w:r>
    </w:p>
    <w:p w:rsidR="00792610" w:rsidRPr="007A6F74" w:rsidRDefault="00792610" w:rsidP="003B553D">
      <w:pPr>
        <w:tabs>
          <w:tab w:val="left" w:pos="420"/>
          <w:tab w:val="left" w:pos="588"/>
          <w:tab w:val="left" w:pos="735"/>
        </w:tabs>
        <w:spacing w:line="360" w:lineRule="auto"/>
        <w:ind w:firstLineChars="200" w:firstLine="560"/>
        <w:rPr>
          <w:rFonts w:ascii="宋体"/>
          <w:sz w:val="28"/>
          <w:szCs w:val="28"/>
        </w:rPr>
      </w:pPr>
      <w:r w:rsidRPr="007A6F74">
        <w:rPr>
          <w:rFonts w:ascii="宋体" w:hAnsi="宋体" w:hint="eastAsia"/>
          <w:sz w:val="28"/>
          <w:szCs w:val="28"/>
        </w:rPr>
        <w:t>清水河棉花渡断面水质为Ⅲ类，达到所规定的Ⅲ类水质标准；</w:t>
      </w:r>
    </w:p>
    <w:p w:rsidR="00792610" w:rsidRPr="007A6F74" w:rsidRDefault="00792610" w:rsidP="003B553D">
      <w:pPr>
        <w:tabs>
          <w:tab w:val="left" w:pos="420"/>
          <w:tab w:val="left" w:pos="588"/>
          <w:tab w:val="left" w:pos="735"/>
        </w:tabs>
        <w:spacing w:line="360" w:lineRule="auto"/>
        <w:ind w:firstLineChars="200" w:firstLine="560"/>
        <w:rPr>
          <w:rFonts w:ascii="宋体"/>
          <w:sz w:val="28"/>
          <w:szCs w:val="28"/>
        </w:rPr>
      </w:pPr>
      <w:r w:rsidRPr="007A6F74">
        <w:rPr>
          <w:rFonts w:ascii="宋体" w:hAnsi="宋体" w:hint="eastAsia"/>
          <w:sz w:val="28"/>
          <w:szCs w:val="28"/>
        </w:rPr>
        <w:t>湘江打秋坪断面水质为Ⅲ类，达到所规定的Ⅲ类水质标准；</w:t>
      </w:r>
    </w:p>
    <w:p w:rsidR="00792610" w:rsidRPr="007A6F74" w:rsidRDefault="00792610" w:rsidP="003B553D">
      <w:pPr>
        <w:tabs>
          <w:tab w:val="left" w:pos="525"/>
          <w:tab w:val="left" w:pos="1965"/>
        </w:tabs>
        <w:spacing w:line="360" w:lineRule="auto"/>
        <w:ind w:firstLineChars="200" w:firstLine="560"/>
        <w:rPr>
          <w:rFonts w:ascii="宋体"/>
          <w:sz w:val="28"/>
          <w:szCs w:val="28"/>
        </w:rPr>
      </w:pPr>
      <w:r w:rsidRPr="007A6F74">
        <w:rPr>
          <w:rFonts w:ascii="宋体" w:hAnsi="宋体" w:hint="eastAsia"/>
          <w:sz w:val="28"/>
          <w:szCs w:val="28"/>
        </w:rPr>
        <w:t>三岔河龙场断面水质为Ⅱ类，优于所规定的Ⅲ类水质标准；</w:t>
      </w:r>
      <w:r w:rsidRPr="007A6F74">
        <w:rPr>
          <w:rFonts w:ascii="宋体" w:hAnsi="宋体"/>
          <w:sz w:val="28"/>
          <w:szCs w:val="28"/>
        </w:rPr>
        <w:t xml:space="preserve"> </w:t>
      </w:r>
    </w:p>
    <w:p w:rsidR="00792610" w:rsidRPr="007A6F74" w:rsidRDefault="00792610" w:rsidP="003B553D">
      <w:pPr>
        <w:tabs>
          <w:tab w:val="left" w:pos="420"/>
          <w:tab w:val="left" w:pos="588"/>
          <w:tab w:val="left" w:pos="735"/>
        </w:tabs>
        <w:spacing w:line="360" w:lineRule="auto"/>
        <w:ind w:firstLineChars="200" w:firstLine="560"/>
        <w:rPr>
          <w:rFonts w:ascii="宋体"/>
          <w:sz w:val="28"/>
          <w:szCs w:val="28"/>
        </w:rPr>
      </w:pPr>
      <w:r w:rsidRPr="007A6F74">
        <w:rPr>
          <w:rFonts w:ascii="宋体" w:hAnsi="宋体" w:hint="eastAsia"/>
          <w:sz w:val="28"/>
          <w:szCs w:val="28"/>
        </w:rPr>
        <w:t>赤水河鲢渔溪断面水质为Ⅱ类，优于所规定的Ⅲ类水质标准。</w:t>
      </w:r>
    </w:p>
    <w:p w:rsidR="00792610" w:rsidRPr="007A6F74" w:rsidRDefault="00792610" w:rsidP="003B553D">
      <w:pPr>
        <w:spacing w:line="360" w:lineRule="auto"/>
        <w:ind w:right="-71"/>
        <w:rPr>
          <w:rFonts w:ascii="Times New Roman" w:hAnsi="Times New Roman"/>
          <w:sz w:val="28"/>
          <w:szCs w:val="28"/>
        </w:rPr>
      </w:pPr>
      <w:r w:rsidRPr="007A6F74">
        <w:rPr>
          <w:rFonts w:ascii="Times New Roman" w:hAnsi="宋体" w:hint="eastAsia"/>
          <w:sz w:val="28"/>
          <w:szCs w:val="28"/>
        </w:rPr>
        <w:t>珠江流域各监测断面水质状况：</w:t>
      </w:r>
    </w:p>
    <w:p w:rsidR="00792610" w:rsidRPr="007A6F74" w:rsidRDefault="00792610" w:rsidP="003B553D">
      <w:pPr>
        <w:tabs>
          <w:tab w:val="left" w:pos="420"/>
          <w:tab w:val="left" w:pos="588"/>
          <w:tab w:val="left" w:pos="735"/>
        </w:tabs>
        <w:spacing w:line="360" w:lineRule="auto"/>
        <w:ind w:firstLineChars="200" w:firstLine="560"/>
        <w:rPr>
          <w:rFonts w:ascii="宋体"/>
          <w:sz w:val="28"/>
          <w:szCs w:val="28"/>
        </w:rPr>
      </w:pPr>
      <w:r w:rsidRPr="007A6F74">
        <w:rPr>
          <w:rFonts w:ascii="宋体" w:hAnsi="宋体" w:hint="eastAsia"/>
          <w:sz w:val="28"/>
          <w:szCs w:val="28"/>
        </w:rPr>
        <w:t>南盘江三江口断面水质为Ⅱ类，优于所规定的Ⅲ类水质标准；</w:t>
      </w:r>
    </w:p>
    <w:p w:rsidR="00792610" w:rsidRPr="007A6F74" w:rsidRDefault="00792610" w:rsidP="003B553D">
      <w:pPr>
        <w:tabs>
          <w:tab w:val="left" w:pos="420"/>
          <w:tab w:val="left" w:pos="588"/>
          <w:tab w:val="left" w:pos="735"/>
        </w:tabs>
        <w:spacing w:line="360" w:lineRule="auto"/>
        <w:ind w:firstLineChars="200" w:firstLine="560"/>
        <w:rPr>
          <w:rFonts w:ascii="宋体"/>
          <w:sz w:val="28"/>
          <w:szCs w:val="28"/>
        </w:rPr>
      </w:pPr>
      <w:r w:rsidRPr="007A6F74">
        <w:rPr>
          <w:rFonts w:ascii="宋体" w:hAnsi="宋体" w:hint="eastAsia"/>
          <w:sz w:val="28"/>
          <w:szCs w:val="28"/>
        </w:rPr>
        <w:t>北盘江发耳断面水质为Ⅱ类，优于所规定的Ⅲ类水质标准；</w:t>
      </w:r>
      <w:r w:rsidRPr="007A6F74">
        <w:rPr>
          <w:rFonts w:ascii="宋体" w:hAnsi="宋体"/>
          <w:sz w:val="28"/>
          <w:szCs w:val="28"/>
        </w:rPr>
        <w:t xml:space="preserve"> </w:t>
      </w:r>
    </w:p>
    <w:p w:rsidR="00792610" w:rsidRPr="007A6F74" w:rsidRDefault="00792610" w:rsidP="003B553D">
      <w:pPr>
        <w:tabs>
          <w:tab w:val="left" w:pos="420"/>
          <w:tab w:val="left" w:pos="588"/>
          <w:tab w:val="left" w:pos="735"/>
        </w:tabs>
        <w:spacing w:line="360" w:lineRule="auto"/>
        <w:ind w:firstLineChars="200" w:firstLine="560"/>
        <w:rPr>
          <w:rFonts w:ascii="宋体"/>
          <w:sz w:val="28"/>
          <w:szCs w:val="28"/>
        </w:rPr>
      </w:pPr>
      <w:r w:rsidRPr="007A6F74">
        <w:rPr>
          <w:rFonts w:ascii="宋体" w:hAnsi="宋体" w:hint="eastAsia"/>
          <w:sz w:val="28"/>
          <w:szCs w:val="28"/>
        </w:rPr>
        <w:t>打邦河黄果树断面水质为Ⅱ类，达到所规定的Ⅱ类水质标准；</w:t>
      </w:r>
    </w:p>
    <w:p w:rsidR="00792610" w:rsidRPr="007A6F74" w:rsidRDefault="00792610" w:rsidP="003B553D">
      <w:pPr>
        <w:tabs>
          <w:tab w:val="left" w:pos="420"/>
          <w:tab w:val="left" w:pos="588"/>
          <w:tab w:val="left" w:pos="735"/>
        </w:tabs>
        <w:spacing w:line="360" w:lineRule="auto"/>
        <w:ind w:firstLineChars="200" w:firstLine="560"/>
        <w:rPr>
          <w:rFonts w:ascii="宋体"/>
          <w:sz w:val="28"/>
          <w:szCs w:val="28"/>
        </w:rPr>
      </w:pPr>
      <w:r w:rsidRPr="007A6F74">
        <w:rPr>
          <w:rFonts w:ascii="宋体" w:hAnsi="宋体" w:hint="eastAsia"/>
          <w:sz w:val="28"/>
          <w:szCs w:val="28"/>
        </w:rPr>
        <w:t>都柳江从江大桥断面水质为Ⅱ类，达到所规定的Ⅱ类水质标准。</w:t>
      </w:r>
    </w:p>
    <w:p w:rsidR="00792610" w:rsidRPr="007A6F74" w:rsidRDefault="00792610" w:rsidP="003B553D">
      <w:pPr>
        <w:jc w:val="center"/>
        <w:rPr>
          <w:rFonts w:ascii="Times New Roman" w:hAnsi="Times New Roman"/>
          <w:sz w:val="24"/>
          <w:szCs w:val="24"/>
        </w:rPr>
      </w:pPr>
      <w:r w:rsidRPr="007A6F74">
        <w:rPr>
          <w:rFonts w:ascii="Times New Roman" w:hAnsi="Times New Roman"/>
          <w:sz w:val="24"/>
          <w:szCs w:val="24"/>
        </w:rPr>
        <w:t>2015</w:t>
      </w:r>
      <w:r w:rsidRPr="007A6F74">
        <w:rPr>
          <w:rFonts w:ascii="Times New Roman" w:hAnsi="宋体" w:hint="eastAsia"/>
          <w:sz w:val="24"/>
          <w:szCs w:val="24"/>
        </w:rPr>
        <w:t>年</w:t>
      </w:r>
      <w:r w:rsidRPr="007A6F74">
        <w:rPr>
          <w:rFonts w:ascii="Times New Roman" w:hAnsi="Times New Roman"/>
          <w:sz w:val="24"/>
          <w:szCs w:val="24"/>
        </w:rPr>
        <w:t>4</w:t>
      </w:r>
      <w:r w:rsidRPr="007A6F74">
        <w:rPr>
          <w:rFonts w:ascii="Times New Roman" w:hAnsi="宋体" w:hint="eastAsia"/>
          <w:sz w:val="24"/>
          <w:szCs w:val="24"/>
        </w:rPr>
        <w:t>月贵州省国控断面水质状况</w:t>
      </w:r>
    </w:p>
    <w:tbl>
      <w:tblPr>
        <w:tblW w:w="4944" w:type="pct"/>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4"/>
        <w:gridCol w:w="1394"/>
        <w:gridCol w:w="1050"/>
        <w:gridCol w:w="1394"/>
        <w:gridCol w:w="1394"/>
        <w:gridCol w:w="705"/>
        <w:gridCol w:w="705"/>
        <w:gridCol w:w="1394"/>
      </w:tblGrid>
      <w:tr w:rsidR="00792610" w:rsidRPr="007A6F74" w:rsidTr="00326BCB">
        <w:trPr>
          <w:jc w:val="center"/>
        </w:trPr>
        <w:tc>
          <w:tcPr>
            <w:tcW w:w="0" w:type="auto"/>
            <w:vAlign w:val="center"/>
          </w:tcPr>
          <w:p w:rsidR="00792610" w:rsidRPr="007A6F74" w:rsidRDefault="00792610" w:rsidP="003B553D">
            <w:pPr>
              <w:jc w:val="center"/>
              <w:rPr>
                <w:rFonts w:ascii="Times New Roman" w:hAnsi="宋体"/>
                <w:szCs w:val="21"/>
              </w:rPr>
            </w:pPr>
            <w:r w:rsidRPr="007A6F74">
              <w:rPr>
                <w:rFonts w:ascii="Times New Roman" w:hAnsi="宋体" w:hint="eastAsia"/>
                <w:szCs w:val="21"/>
              </w:rPr>
              <w:t>序号</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流域</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河流</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市州</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断面</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规定</w:t>
            </w:r>
          </w:p>
          <w:p w:rsidR="00792610" w:rsidRPr="007A6F74" w:rsidRDefault="00792610" w:rsidP="003B553D">
            <w:pPr>
              <w:jc w:val="center"/>
              <w:rPr>
                <w:rFonts w:ascii="Times New Roman" w:hAnsi="Times New Roman"/>
                <w:szCs w:val="21"/>
              </w:rPr>
            </w:pPr>
            <w:r w:rsidRPr="007A6F74">
              <w:rPr>
                <w:rFonts w:ascii="Times New Roman" w:hAnsi="宋体" w:hint="eastAsia"/>
                <w:szCs w:val="21"/>
              </w:rPr>
              <w:t>类别</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实达</w:t>
            </w:r>
          </w:p>
          <w:p w:rsidR="00792610" w:rsidRPr="007A6F74" w:rsidRDefault="00792610" w:rsidP="003B553D">
            <w:pPr>
              <w:jc w:val="center"/>
              <w:rPr>
                <w:rFonts w:ascii="Times New Roman" w:hAnsi="Times New Roman"/>
                <w:szCs w:val="21"/>
              </w:rPr>
            </w:pPr>
            <w:r w:rsidRPr="007A6F74">
              <w:rPr>
                <w:rFonts w:ascii="Times New Roman" w:hAnsi="宋体" w:hint="eastAsia"/>
                <w:szCs w:val="21"/>
              </w:rPr>
              <w:t>类别</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超标项目</w:t>
            </w:r>
          </w:p>
        </w:tc>
      </w:tr>
      <w:tr w:rsidR="00792610" w:rsidRPr="007A6F74" w:rsidTr="00326BCB">
        <w:trPr>
          <w:jc w:val="center"/>
        </w:trPr>
        <w:tc>
          <w:tcPr>
            <w:tcW w:w="0" w:type="auto"/>
            <w:vAlign w:val="center"/>
          </w:tcPr>
          <w:p w:rsidR="00792610" w:rsidRPr="007A6F74" w:rsidRDefault="00792610" w:rsidP="003B553D">
            <w:pPr>
              <w:jc w:val="center"/>
              <w:rPr>
                <w:rFonts w:ascii="Times New Roman" w:hAnsi="宋体"/>
                <w:szCs w:val="21"/>
              </w:rPr>
            </w:pPr>
            <w:r w:rsidRPr="007A6F74">
              <w:rPr>
                <w:rFonts w:ascii="Times New Roman" w:hAnsi="宋体"/>
                <w:szCs w:val="21"/>
              </w:rPr>
              <w:t>1</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长江流域</w:t>
            </w:r>
          </w:p>
        </w:tc>
        <w:tc>
          <w:tcPr>
            <w:tcW w:w="0" w:type="auto"/>
            <w:tcMar>
              <w:left w:w="0" w:type="dxa"/>
              <w:right w:w="0" w:type="dxa"/>
            </w:tcMar>
            <w:vAlign w:val="center"/>
          </w:tcPr>
          <w:p w:rsidR="00792610" w:rsidRPr="007A6F74" w:rsidRDefault="00792610" w:rsidP="003B553D">
            <w:pPr>
              <w:autoSpaceDE w:val="0"/>
              <w:autoSpaceDN w:val="0"/>
              <w:adjustRightInd w:val="0"/>
              <w:jc w:val="center"/>
              <w:rPr>
                <w:rFonts w:ascii="Times New Roman" w:hAnsi="Times New Roman"/>
                <w:szCs w:val="21"/>
              </w:rPr>
            </w:pPr>
            <w:r w:rsidRPr="007A6F74">
              <w:rPr>
                <w:rFonts w:ascii="Times New Roman" w:hAnsi="宋体" w:hint="eastAsia"/>
                <w:szCs w:val="21"/>
              </w:rPr>
              <w:t>清水河</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贵阳市</w:t>
            </w:r>
          </w:p>
        </w:tc>
        <w:tc>
          <w:tcPr>
            <w:tcW w:w="0" w:type="auto"/>
            <w:tcMar>
              <w:left w:w="0" w:type="dxa"/>
              <w:right w:w="0" w:type="dxa"/>
            </w:tcMar>
            <w:vAlign w:val="center"/>
          </w:tcPr>
          <w:p w:rsidR="00792610" w:rsidRPr="007A6F74" w:rsidRDefault="00792610" w:rsidP="003B553D">
            <w:pPr>
              <w:autoSpaceDE w:val="0"/>
              <w:autoSpaceDN w:val="0"/>
              <w:adjustRightInd w:val="0"/>
              <w:jc w:val="center"/>
              <w:rPr>
                <w:rFonts w:ascii="Times New Roman" w:hAnsi="Times New Roman"/>
                <w:szCs w:val="21"/>
              </w:rPr>
            </w:pPr>
            <w:r w:rsidRPr="007A6F74">
              <w:rPr>
                <w:rFonts w:ascii="Times New Roman" w:hAnsi="宋体" w:hint="eastAsia"/>
                <w:szCs w:val="21"/>
              </w:rPr>
              <w:t>棉花渡</w:t>
            </w:r>
          </w:p>
        </w:tc>
        <w:tc>
          <w:tcPr>
            <w:tcW w:w="0" w:type="auto"/>
            <w:tcMar>
              <w:left w:w="0" w:type="dxa"/>
              <w:right w:w="0" w:type="dxa"/>
            </w:tcMar>
            <w:vAlign w:val="center"/>
          </w:tcPr>
          <w:p w:rsidR="00792610" w:rsidRPr="007A6F74" w:rsidRDefault="00792610" w:rsidP="003B553D">
            <w:pPr>
              <w:autoSpaceDE w:val="0"/>
              <w:autoSpaceDN w:val="0"/>
              <w:adjustRightInd w:val="0"/>
              <w:jc w:val="center"/>
              <w:rPr>
                <w:rFonts w:ascii="宋体"/>
                <w:sz w:val="24"/>
                <w:szCs w:val="24"/>
              </w:rPr>
            </w:pPr>
            <w:r w:rsidRPr="007A6F74">
              <w:rPr>
                <w:rFonts w:ascii="宋体" w:hAnsi="宋体" w:hint="eastAsia"/>
                <w:sz w:val="24"/>
                <w:szCs w:val="24"/>
              </w:rPr>
              <w:t>Ⅲ</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宋体"/>
                <w:sz w:val="24"/>
                <w:szCs w:val="24"/>
              </w:rPr>
            </w:pPr>
            <w:r w:rsidRPr="007A6F74">
              <w:rPr>
                <w:rFonts w:ascii="宋体" w:hAnsi="宋体" w:hint="eastAsia"/>
                <w:sz w:val="24"/>
                <w:szCs w:val="24"/>
              </w:rPr>
              <w:t>Ⅲ</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p>
        </w:tc>
      </w:tr>
      <w:tr w:rsidR="00792610" w:rsidRPr="007A6F74" w:rsidTr="00326BCB">
        <w:trPr>
          <w:jc w:val="center"/>
        </w:trPr>
        <w:tc>
          <w:tcPr>
            <w:tcW w:w="0" w:type="auto"/>
            <w:vAlign w:val="center"/>
          </w:tcPr>
          <w:p w:rsidR="00792610" w:rsidRPr="007A6F74" w:rsidRDefault="00792610" w:rsidP="003B553D">
            <w:pPr>
              <w:jc w:val="center"/>
              <w:rPr>
                <w:rFonts w:ascii="Times New Roman" w:hAnsi="宋体"/>
                <w:szCs w:val="21"/>
              </w:rPr>
            </w:pPr>
            <w:r w:rsidRPr="007A6F74">
              <w:rPr>
                <w:rFonts w:ascii="Times New Roman" w:hAnsi="宋体"/>
                <w:szCs w:val="21"/>
              </w:rPr>
              <w:t>2</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长江流域</w:t>
            </w:r>
          </w:p>
        </w:tc>
        <w:tc>
          <w:tcPr>
            <w:tcW w:w="0" w:type="auto"/>
            <w:tcMar>
              <w:left w:w="0" w:type="dxa"/>
              <w:right w:w="0" w:type="dxa"/>
            </w:tcMar>
            <w:vAlign w:val="center"/>
          </w:tcPr>
          <w:p w:rsidR="00792610" w:rsidRPr="007A6F74" w:rsidRDefault="00792610" w:rsidP="003B553D">
            <w:pPr>
              <w:autoSpaceDE w:val="0"/>
              <w:autoSpaceDN w:val="0"/>
              <w:adjustRightInd w:val="0"/>
              <w:jc w:val="center"/>
              <w:rPr>
                <w:rFonts w:ascii="Times New Roman" w:hAnsi="Times New Roman"/>
                <w:szCs w:val="21"/>
              </w:rPr>
            </w:pPr>
            <w:r w:rsidRPr="007A6F74">
              <w:rPr>
                <w:rFonts w:ascii="Times New Roman" w:hAnsi="宋体" w:hint="eastAsia"/>
                <w:szCs w:val="21"/>
              </w:rPr>
              <w:t>湘江</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遵义市</w:t>
            </w:r>
          </w:p>
        </w:tc>
        <w:tc>
          <w:tcPr>
            <w:tcW w:w="0" w:type="auto"/>
            <w:tcMar>
              <w:left w:w="0" w:type="dxa"/>
              <w:right w:w="0" w:type="dxa"/>
            </w:tcMar>
            <w:vAlign w:val="center"/>
          </w:tcPr>
          <w:p w:rsidR="00792610" w:rsidRPr="007A6F74" w:rsidRDefault="00792610" w:rsidP="003B553D">
            <w:pPr>
              <w:autoSpaceDE w:val="0"/>
              <w:autoSpaceDN w:val="0"/>
              <w:adjustRightInd w:val="0"/>
              <w:jc w:val="center"/>
              <w:rPr>
                <w:rFonts w:ascii="Times New Roman" w:hAnsi="Times New Roman"/>
                <w:szCs w:val="21"/>
              </w:rPr>
            </w:pPr>
            <w:r w:rsidRPr="007A6F74">
              <w:rPr>
                <w:rFonts w:ascii="Times New Roman" w:hAnsi="宋体" w:hint="eastAsia"/>
                <w:szCs w:val="21"/>
              </w:rPr>
              <w:t>打秋坪</w:t>
            </w:r>
          </w:p>
        </w:tc>
        <w:tc>
          <w:tcPr>
            <w:tcW w:w="0" w:type="auto"/>
            <w:tcMar>
              <w:left w:w="0" w:type="dxa"/>
              <w:right w:w="0" w:type="dxa"/>
            </w:tcMar>
            <w:vAlign w:val="center"/>
          </w:tcPr>
          <w:p w:rsidR="00792610" w:rsidRPr="007A6F74" w:rsidRDefault="00792610" w:rsidP="003B553D">
            <w:pPr>
              <w:autoSpaceDE w:val="0"/>
              <w:autoSpaceDN w:val="0"/>
              <w:adjustRightInd w:val="0"/>
              <w:jc w:val="center"/>
              <w:rPr>
                <w:rFonts w:ascii="宋体"/>
                <w:sz w:val="24"/>
                <w:szCs w:val="24"/>
              </w:rPr>
            </w:pPr>
            <w:r w:rsidRPr="007A6F74">
              <w:rPr>
                <w:rFonts w:ascii="宋体" w:hAnsi="宋体" w:hint="eastAsia"/>
                <w:sz w:val="24"/>
                <w:szCs w:val="24"/>
              </w:rPr>
              <w:t>Ⅲ</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宋体"/>
                <w:sz w:val="28"/>
                <w:szCs w:val="28"/>
              </w:rPr>
            </w:pPr>
            <w:r w:rsidRPr="007A6F74">
              <w:rPr>
                <w:rFonts w:ascii="宋体" w:hAnsi="宋体" w:hint="eastAsia"/>
                <w:sz w:val="24"/>
                <w:szCs w:val="24"/>
              </w:rPr>
              <w:t>Ⅲ</w:t>
            </w:r>
          </w:p>
        </w:tc>
        <w:tc>
          <w:tcPr>
            <w:tcW w:w="0" w:type="auto"/>
            <w:tcMar>
              <w:left w:w="0" w:type="dxa"/>
              <w:right w:w="0" w:type="dxa"/>
            </w:tcMar>
            <w:vAlign w:val="center"/>
          </w:tcPr>
          <w:p w:rsidR="00792610" w:rsidRPr="007A6F74" w:rsidRDefault="00792610" w:rsidP="003B553D">
            <w:pPr>
              <w:autoSpaceDE w:val="0"/>
              <w:autoSpaceDN w:val="0"/>
              <w:adjustRightInd w:val="0"/>
              <w:rPr>
                <w:rFonts w:ascii="Times New Roman" w:hAnsi="Times New Roman"/>
                <w:szCs w:val="21"/>
              </w:rPr>
            </w:pPr>
          </w:p>
        </w:tc>
      </w:tr>
      <w:tr w:rsidR="00792610" w:rsidRPr="007A6F74" w:rsidTr="00326BCB">
        <w:trPr>
          <w:jc w:val="center"/>
        </w:trPr>
        <w:tc>
          <w:tcPr>
            <w:tcW w:w="0" w:type="auto"/>
            <w:vAlign w:val="center"/>
          </w:tcPr>
          <w:p w:rsidR="00792610" w:rsidRPr="007A6F74" w:rsidRDefault="00792610" w:rsidP="003B553D">
            <w:pPr>
              <w:jc w:val="center"/>
              <w:rPr>
                <w:rFonts w:ascii="Times New Roman" w:hAnsi="宋体"/>
                <w:szCs w:val="21"/>
              </w:rPr>
            </w:pPr>
            <w:r w:rsidRPr="007A6F74">
              <w:rPr>
                <w:rFonts w:ascii="Times New Roman" w:hAnsi="宋体"/>
                <w:szCs w:val="21"/>
              </w:rPr>
              <w:t>3</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长江流域</w:t>
            </w:r>
          </w:p>
        </w:tc>
        <w:tc>
          <w:tcPr>
            <w:tcW w:w="0" w:type="auto"/>
            <w:tcMar>
              <w:left w:w="0" w:type="dxa"/>
              <w:right w:w="0" w:type="dxa"/>
            </w:tcMar>
            <w:vAlign w:val="center"/>
          </w:tcPr>
          <w:p w:rsidR="00792610" w:rsidRPr="007A6F74" w:rsidRDefault="00792610" w:rsidP="003B553D">
            <w:pPr>
              <w:autoSpaceDE w:val="0"/>
              <w:autoSpaceDN w:val="0"/>
              <w:adjustRightInd w:val="0"/>
              <w:jc w:val="center"/>
              <w:rPr>
                <w:rFonts w:ascii="Times New Roman" w:hAnsi="Times New Roman"/>
                <w:szCs w:val="21"/>
              </w:rPr>
            </w:pPr>
            <w:r w:rsidRPr="007A6F74">
              <w:rPr>
                <w:rFonts w:ascii="Times New Roman" w:hAnsi="宋体" w:hint="eastAsia"/>
                <w:szCs w:val="21"/>
              </w:rPr>
              <w:t>三岔河</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六盘水市</w:t>
            </w:r>
          </w:p>
        </w:tc>
        <w:tc>
          <w:tcPr>
            <w:tcW w:w="0" w:type="auto"/>
            <w:tcMar>
              <w:left w:w="0" w:type="dxa"/>
              <w:right w:w="0" w:type="dxa"/>
            </w:tcMar>
            <w:vAlign w:val="center"/>
          </w:tcPr>
          <w:p w:rsidR="00792610" w:rsidRPr="007A6F74" w:rsidRDefault="00792610" w:rsidP="003B553D">
            <w:pPr>
              <w:autoSpaceDE w:val="0"/>
              <w:autoSpaceDN w:val="0"/>
              <w:adjustRightInd w:val="0"/>
              <w:jc w:val="center"/>
              <w:rPr>
                <w:rFonts w:ascii="Times New Roman" w:hAnsi="Times New Roman"/>
                <w:szCs w:val="21"/>
              </w:rPr>
            </w:pPr>
            <w:r w:rsidRPr="007A6F74">
              <w:rPr>
                <w:rFonts w:ascii="Times New Roman" w:hAnsi="宋体" w:hint="eastAsia"/>
                <w:szCs w:val="21"/>
              </w:rPr>
              <w:t>龙场</w:t>
            </w:r>
          </w:p>
        </w:tc>
        <w:tc>
          <w:tcPr>
            <w:tcW w:w="0" w:type="auto"/>
            <w:tcMar>
              <w:left w:w="0" w:type="dxa"/>
              <w:right w:w="0" w:type="dxa"/>
            </w:tcMar>
            <w:vAlign w:val="center"/>
          </w:tcPr>
          <w:p w:rsidR="00792610" w:rsidRPr="007A6F74" w:rsidRDefault="00792610" w:rsidP="003B553D">
            <w:pPr>
              <w:autoSpaceDE w:val="0"/>
              <w:autoSpaceDN w:val="0"/>
              <w:adjustRightInd w:val="0"/>
              <w:jc w:val="center"/>
              <w:rPr>
                <w:rFonts w:ascii="宋体"/>
                <w:sz w:val="24"/>
                <w:szCs w:val="24"/>
              </w:rPr>
            </w:pPr>
            <w:r w:rsidRPr="007A6F74">
              <w:rPr>
                <w:rFonts w:ascii="宋体" w:hAnsi="宋体" w:hint="eastAsia"/>
                <w:sz w:val="24"/>
                <w:szCs w:val="24"/>
              </w:rPr>
              <w:t>Ⅲ</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宋体"/>
                <w:sz w:val="24"/>
                <w:szCs w:val="24"/>
              </w:rPr>
            </w:pPr>
            <w:r w:rsidRPr="007A6F74">
              <w:rPr>
                <w:rFonts w:ascii="宋体" w:hAnsi="宋体" w:hint="eastAsia"/>
                <w:sz w:val="24"/>
                <w:szCs w:val="24"/>
              </w:rPr>
              <w:t>Ⅱ</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p>
        </w:tc>
      </w:tr>
      <w:tr w:rsidR="00792610" w:rsidRPr="007A6F74" w:rsidTr="00326BCB">
        <w:trPr>
          <w:jc w:val="center"/>
        </w:trPr>
        <w:tc>
          <w:tcPr>
            <w:tcW w:w="0" w:type="auto"/>
            <w:vAlign w:val="center"/>
          </w:tcPr>
          <w:p w:rsidR="00792610" w:rsidRPr="007A6F74" w:rsidRDefault="00792610" w:rsidP="003B553D">
            <w:pPr>
              <w:jc w:val="center"/>
              <w:rPr>
                <w:rFonts w:ascii="Times New Roman" w:hAnsi="宋体"/>
                <w:szCs w:val="21"/>
              </w:rPr>
            </w:pPr>
            <w:r w:rsidRPr="007A6F74">
              <w:rPr>
                <w:rFonts w:ascii="Times New Roman" w:hAnsi="宋体"/>
                <w:szCs w:val="21"/>
              </w:rPr>
              <w:t>4</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长江流域</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Times New Roman" w:hAnsi="Times New Roman"/>
                <w:szCs w:val="21"/>
              </w:rPr>
            </w:pPr>
            <w:r w:rsidRPr="007A6F74">
              <w:rPr>
                <w:rFonts w:ascii="Times New Roman" w:hAnsi="宋体" w:hint="eastAsia"/>
                <w:szCs w:val="21"/>
              </w:rPr>
              <w:t>赤水河</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遵义市</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Times New Roman" w:hAnsi="Times New Roman"/>
                <w:szCs w:val="21"/>
              </w:rPr>
            </w:pPr>
            <w:r w:rsidRPr="007A6F74">
              <w:rPr>
                <w:rFonts w:ascii="Times New Roman" w:hAnsi="宋体" w:hint="eastAsia"/>
                <w:szCs w:val="21"/>
              </w:rPr>
              <w:t>鲢鱼溪</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宋体"/>
                <w:sz w:val="24"/>
                <w:szCs w:val="24"/>
              </w:rPr>
            </w:pPr>
            <w:r w:rsidRPr="007A6F74">
              <w:rPr>
                <w:rFonts w:ascii="宋体" w:hAnsi="宋体" w:hint="eastAsia"/>
                <w:sz w:val="24"/>
                <w:szCs w:val="24"/>
              </w:rPr>
              <w:t>Ⅲ</w:t>
            </w:r>
          </w:p>
        </w:tc>
        <w:tc>
          <w:tcPr>
            <w:tcW w:w="0" w:type="auto"/>
            <w:tcMar>
              <w:left w:w="0" w:type="dxa"/>
              <w:right w:w="0" w:type="dxa"/>
            </w:tcMar>
            <w:vAlign w:val="center"/>
          </w:tcPr>
          <w:p w:rsidR="00792610" w:rsidRPr="007A6F74" w:rsidRDefault="00792610" w:rsidP="003B553D">
            <w:pPr>
              <w:spacing w:line="280" w:lineRule="exact"/>
              <w:jc w:val="center"/>
              <w:rPr>
                <w:rFonts w:ascii="宋体" w:cs="宋体"/>
                <w:sz w:val="24"/>
                <w:szCs w:val="24"/>
              </w:rPr>
            </w:pPr>
            <w:r w:rsidRPr="007A6F74">
              <w:rPr>
                <w:rFonts w:ascii="宋体" w:hAnsi="宋体" w:hint="eastAsia"/>
                <w:sz w:val="24"/>
                <w:szCs w:val="24"/>
              </w:rPr>
              <w:t>Ⅱ</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p>
        </w:tc>
      </w:tr>
      <w:tr w:rsidR="00792610" w:rsidRPr="007A6F74" w:rsidTr="00326BCB">
        <w:trPr>
          <w:jc w:val="center"/>
        </w:trPr>
        <w:tc>
          <w:tcPr>
            <w:tcW w:w="0" w:type="auto"/>
            <w:vAlign w:val="center"/>
          </w:tcPr>
          <w:p w:rsidR="00792610" w:rsidRPr="007A6F74" w:rsidRDefault="00792610" w:rsidP="003B553D">
            <w:pPr>
              <w:jc w:val="center"/>
              <w:rPr>
                <w:rFonts w:ascii="Times New Roman" w:hAnsi="宋体"/>
                <w:szCs w:val="21"/>
              </w:rPr>
            </w:pPr>
            <w:r w:rsidRPr="007A6F74">
              <w:rPr>
                <w:rFonts w:ascii="Times New Roman" w:hAnsi="宋体"/>
                <w:szCs w:val="21"/>
              </w:rPr>
              <w:t>5</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珠江流域</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Times New Roman" w:hAnsi="Times New Roman"/>
                <w:szCs w:val="21"/>
              </w:rPr>
            </w:pPr>
            <w:r w:rsidRPr="007A6F74">
              <w:rPr>
                <w:rFonts w:ascii="Times New Roman" w:hAnsi="宋体" w:hint="eastAsia"/>
                <w:szCs w:val="21"/>
              </w:rPr>
              <w:t>南盘江</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黔西南州</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Times New Roman" w:hAnsi="Times New Roman"/>
                <w:szCs w:val="21"/>
              </w:rPr>
            </w:pPr>
            <w:r w:rsidRPr="007A6F74">
              <w:rPr>
                <w:rFonts w:ascii="Times New Roman" w:hAnsi="宋体" w:hint="eastAsia"/>
                <w:szCs w:val="21"/>
              </w:rPr>
              <w:t>三江口</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宋体"/>
                <w:sz w:val="24"/>
                <w:szCs w:val="24"/>
              </w:rPr>
            </w:pPr>
            <w:r w:rsidRPr="007A6F74">
              <w:rPr>
                <w:rFonts w:ascii="宋体" w:hAnsi="宋体" w:hint="eastAsia"/>
                <w:sz w:val="24"/>
                <w:szCs w:val="24"/>
              </w:rPr>
              <w:t>Ⅲ</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宋体"/>
                <w:sz w:val="24"/>
                <w:szCs w:val="24"/>
              </w:rPr>
            </w:pPr>
            <w:r w:rsidRPr="007A6F74">
              <w:rPr>
                <w:rFonts w:ascii="宋体" w:hAnsi="宋体" w:hint="eastAsia"/>
                <w:sz w:val="24"/>
                <w:szCs w:val="24"/>
              </w:rPr>
              <w:t>Ⅱ</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p>
        </w:tc>
      </w:tr>
      <w:tr w:rsidR="00792610" w:rsidRPr="007A6F74" w:rsidTr="00326BCB">
        <w:trPr>
          <w:jc w:val="center"/>
        </w:trPr>
        <w:tc>
          <w:tcPr>
            <w:tcW w:w="0" w:type="auto"/>
            <w:vAlign w:val="center"/>
          </w:tcPr>
          <w:p w:rsidR="00792610" w:rsidRPr="007A6F74" w:rsidRDefault="00792610" w:rsidP="003B553D">
            <w:pPr>
              <w:jc w:val="center"/>
              <w:rPr>
                <w:rFonts w:ascii="Times New Roman" w:hAnsi="宋体"/>
                <w:szCs w:val="21"/>
              </w:rPr>
            </w:pPr>
            <w:r w:rsidRPr="007A6F74">
              <w:rPr>
                <w:rFonts w:ascii="Times New Roman" w:hAnsi="宋体"/>
                <w:szCs w:val="21"/>
              </w:rPr>
              <w:t>6</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珠江流域</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Times New Roman" w:hAnsi="Times New Roman"/>
                <w:szCs w:val="21"/>
              </w:rPr>
            </w:pPr>
            <w:r w:rsidRPr="007A6F74">
              <w:rPr>
                <w:rFonts w:ascii="Times New Roman" w:hAnsi="宋体" w:hint="eastAsia"/>
                <w:szCs w:val="21"/>
              </w:rPr>
              <w:t>北盘江</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六盘水市</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Times New Roman" w:hAnsi="Times New Roman"/>
                <w:szCs w:val="21"/>
              </w:rPr>
            </w:pPr>
            <w:r w:rsidRPr="007A6F74">
              <w:rPr>
                <w:rFonts w:ascii="Times New Roman" w:hAnsi="宋体" w:hint="eastAsia"/>
                <w:szCs w:val="21"/>
              </w:rPr>
              <w:t>发</w:t>
            </w:r>
            <w:r w:rsidRPr="007A6F74">
              <w:rPr>
                <w:rFonts w:ascii="Times New Roman" w:hAnsi="Times New Roman"/>
                <w:szCs w:val="21"/>
              </w:rPr>
              <w:t xml:space="preserve">  </w:t>
            </w:r>
            <w:r w:rsidRPr="007A6F74">
              <w:rPr>
                <w:rFonts w:ascii="Times New Roman" w:hAnsi="宋体" w:hint="eastAsia"/>
                <w:szCs w:val="21"/>
              </w:rPr>
              <w:t>耳</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宋体"/>
                <w:sz w:val="24"/>
                <w:szCs w:val="24"/>
              </w:rPr>
            </w:pPr>
            <w:r w:rsidRPr="007A6F74">
              <w:rPr>
                <w:rFonts w:ascii="宋体" w:hAnsi="宋体" w:hint="eastAsia"/>
                <w:sz w:val="24"/>
                <w:szCs w:val="24"/>
              </w:rPr>
              <w:t>Ⅲ</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宋体"/>
                <w:sz w:val="24"/>
                <w:szCs w:val="24"/>
              </w:rPr>
            </w:pPr>
            <w:r w:rsidRPr="007A6F74">
              <w:rPr>
                <w:rFonts w:ascii="宋体" w:hAnsi="宋体" w:hint="eastAsia"/>
                <w:sz w:val="24"/>
                <w:szCs w:val="24"/>
              </w:rPr>
              <w:t>Ⅱ</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p>
        </w:tc>
      </w:tr>
      <w:tr w:rsidR="00792610" w:rsidRPr="007A6F74" w:rsidTr="00326BCB">
        <w:trPr>
          <w:jc w:val="center"/>
        </w:trPr>
        <w:tc>
          <w:tcPr>
            <w:tcW w:w="0" w:type="auto"/>
            <w:vAlign w:val="center"/>
          </w:tcPr>
          <w:p w:rsidR="00792610" w:rsidRPr="007A6F74" w:rsidRDefault="00792610" w:rsidP="003B553D">
            <w:pPr>
              <w:jc w:val="center"/>
              <w:rPr>
                <w:rFonts w:ascii="Times New Roman" w:hAnsi="宋体"/>
                <w:szCs w:val="21"/>
              </w:rPr>
            </w:pPr>
            <w:r w:rsidRPr="007A6F74">
              <w:rPr>
                <w:rFonts w:ascii="Times New Roman" w:hAnsi="宋体"/>
                <w:szCs w:val="21"/>
              </w:rPr>
              <w:t>7</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珠江流域</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Times New Roman" w:hAnsi="Times New Roman"/>
                <w:szCs w:val="21"/>
              </w:rPr>
            </w:pPr>
            <w:r w:rsidRPr="007A6F74">
              <w:rPr>
                <w:rFonts w:ascii="Times New Roman" w:hAnsi="宋体" w:hint="eastAsia"/>
                <w:szCs w:val="21"/>
              </w:rPr>
              <w:t>打邦河</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安顺市</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Times New Roman" w:hAnsi="Times New Roman"/>
                <w:szCs w:val="21"/>
              </w:rPr>
            </w:pPr>
            <w:r w:rsidRPr="007A6F74">
              <w:rPr>
                <w:rFonts w:ascii="Times New Roman" w:hAnsi="宋体" w:hint="eastAsia"/>
                <w:szCs w:val="21"/>
              </w:rPr>
              <w:t>黄果树</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宋体"/>
                <w:sz w:val="24"/>
                <w:szCs w:val="24"/>
              </w:rPr>
            </w:pPr>
            <w:r w:rsidRPr="007A6F74">
              <w:rPr>
                <w:rFonts w:ascii="宋体" w:hAnsi="宋体" w:hint="eastAsia"/>
                <w:sz w:val="24"/>
                <w:szCs w:val="24"/>
              </w:rPr>
              <w:t>Ⅱ</w:t>
            </w:r>
          </w:p>
        </w:tc>
        <w:tc>
          <w:tcPr>
            <w:tcW w:w="0" w:type="auto"/>
            <w:tcMar>
              <w:left w:w="0" w:type="dxa"/>
              <w:right w:w="0" w:type="dxa"/>
            </w:tcMar>
            <w:vAlign w:val="center"/>
          </w:tcPr>
          <w:p w:rsidR="00792610" w:rsidRPr="007A6F74" w:rsidRDefault="00792610" w:rsidP="003B553D">
            <w:pPr>
              <w:spacing w:line="280" w:lineRule="exact"/>
              <w:jc w:val="center"/>
              <w:rPr>
                <w:rFonts w:ascii="宋体" w:cs="宋体"/>
                <w:sz w:val="24"/>
                <w:szCs w:val="24"/>
              </w:rPr>
            </w:pPr>
            <w:r w:rsidRPr="007A6F74">
              <w:rPr>
                <w:rFonts w:ascii="宋体" w:hAnsi="宋体" w:hint="eastAsia"/>
                <w:sz w:val="24"/>
                <w:szCs w:val="24"/>
              </w:rPr>
              <w:t>Ⅱ</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p>
        </w:tc>
      </w:tr>
      <w:tr w:rsidR="00792610" w:rsidRPr="007A6F74" w:rsidTr="00326BCB">
        <w:trPr>
          <w:jc w:val="center"/>
        </w:trPr>
        <w:tc>
          <w:tcPr>
            <w:tcW w:w="0" w:type="auto"/>
            <w:vAlign w:val="center"/>
          </w:tcPr>
          <w:p w:rsidR="00792610" w:rsidRPr="007A6F74" w:rsidRDefault="00792610" w:rsidP="003B553D">
            <w:pPr>
              <w:jc w:val="center"/>
              <w:rPr>
                <w:rFonts w:ascii="Times New Roman" w:hAnsi="宋体"/>
                <w:szCs w:val="21"/>
              </w:rPr>
            </w:pPr>
            <w:r w:rsidRPr="007A6F74">
              <w:rPr>
                <w:rFonts w:ascii="Times New Roman" w:hAnsi="宋体"/>
                <w:szCs w:val="21"/>
              </w:rPr>
              <w:t>8</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珠江流域</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Times New Roman" w:hAnsi="Times New Roman"/>
                <w:szCs w:val="21"/>
              </w:rPr>
            </w:pPr>
            <w:r w:rsidRPr="007A6F74">
              <w:rPr>
                <w:rFonts w:ascii="Times New Roman" w:hAnsi="宋体" w:hint="eastAsia"/>
                <w:szCs w:val="21"/>
              </w:rPr>
              <w:t>都柳江</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r w:rsidRPr="007A6F74">
              <w:rPr>
                <w:rFonts w:ascii="Times New Roman" w:hAnsi="宋体" w:hint="eastAsia"/>
                <w:szCs w:val="21"/>
              </w:rPr>
              <w:t>黔东南州</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Times New Roman" w:hAnsi="Times New Roman"/>
                <w:szCs w:val="21"/>
              </w:rPr>
            </w:pPr>
            <w:r w:rsidRPr="007A6F74">
              <w:rPr>
                <w:rFonts w:ascii="Times New Roman" w:hAnsi="宋体" w:hint="eastAsia"/>
                <w:szCs w:val="21"/>
              </w:rPr>
              <w:t>从江大桥</w:t>
            </w:r>
          </w:p>
        </w:tc>
        <w:tc>
          <w:tcPr>
            <w:tcW w:w="0" w:type="auto"/>
            <w:tcMar>
              <w:left w:w="0" w:type="dxa"/>
              <w:right w:w="0" w:type="dxa"/>
            </w:tcMar>
            <w:vAlign w:val="center"/>
          </w:tcPr>
          <w:p w:rsidR="00792610" w:rsidRPr="007A6F74" w:rsidRDefault="00792610" w:rsidP="003B553D">
            <w:pPr>
              <w:autoSpaceDE w:val="0"/>
              <w:autoSpaceDN w:val="0"/>
              <w:adjustRightInd w:val="0"/>
              <w:spacing w:line="280" w:lineRule="exact"/>
              <w:jc w:val="center"/>
              <w:rPr>
                <w:rFonts w:ascii="宋体"/>
                <w:sz w:val="24"/>
                <w:szCs w:val="24"/>
              </w:rPr>
            </w:pPr>
            <w:r w:rsidRPr="007A6F74">
              <w:rPr>
                <w:rFonts w:ascii="宋体" w:hAnsi="宋体" w:hint="eastAsia"/>
                <w:sz w:val="24"/>
                <w:szCs w:val="24"/>
              </w:rPr>
              <w:t>Ⅱ</w:t>
            </w:r>
          </w:p>
        </w:tc>
        <w:tc>
          <w:tcPr>
            <w:tcW w:w="0" w:type="auto"/>
            <w:tcMar>
              <w:left w:w="0" w:type="dxa"/>
              <w:right w:w="0" w:type="dxa"/>
            </w:tcMar>
            <w:vAlign w:val="center"/>
          </w:tcPr>
          <w:p w:rsidR="00792610" w:rsidRPr="007A6F74" w:rsidRDefault="00792610" w:rsidP="003B553D">
            <w:pPr>
              <w:spacing w:line="280" w:lineRule="exact"/>
              <w:jc w:val="center"/>
              <w:rPr>
                <w:rFonts w:ascii="宋体" w:cs="宋体"/>
                <w:sz w:val="24"/>
                <w:szCs w:val="24"/>
              </w:rPr>
            </w:pPr>
            <w:r w:rsidRPr="007A6F74">
              <w:rPr>
                <w:rFonts w:ascii="宋体" w:hAnsi="宋体" w:hint="eastAsia"/>
                <w:sz w:val="24"/>
                <w:szCs w:val="24"/>
              </w:rPr>
              <w:t>Ⅱ</w:t>
            </w:r>
          </w:p>
        </w:tc>
        <w:tc>
          <w:tcPr>
            <w:tcW w:w="0" w:type="auto"/>
            <w:tcMar>
              <w:left w:w="0" w:type="dxa"/>
              <w:right w:w="0" w:type="dxa"/>
            </w:tcMar>
            <w:vAlign w:val="center"/>
          </w:tcPr>
          <w:p w:rsidR="00792610" w:rsidRPr="007A6F74" w:rsidRDefault="00792610" w:rsidP="003B553D">
            <w:pPr>
              <w:jc w:val="center"/>
              <w:rPr>
                <w:rFonts w:ascii="Times New Roman" w:hAnsi="Times New Roman"/>
                <w:szCs w:val="21"/>
              </w:rPr>
            </w:pPr>
          </w:p>
        </w:tc>
      </w:tr>
    </w:tbl>
    <w:p w:rsidR="00792610" w:rsidRPr="007A6F74" w:rsidRDefault="00792610" w:rsidP="003B553D">
      <w:pPr>
        <w:tabs>
          <w:tab w:val="left" w:pos="525"/>
          <w:tab w:val="left" w:pos="1965"/>
        </w:tabs>
        <w:spacing w:line="360" w:lineRule="exact"/>
        <w:rPr>
          <w:rFonts w:ascii="宋体"/>
          <w:szCs w:val="21"/>
        </w:rPr>
      </w:pPr>
      <w:r w:rsidRPr="007A6F74">
        <w:rPr>
          <w:rFonts w:ascii="宋体" w:hAnsi="宋体" w:hint="eastAsia"/>
        </w:rPr>
        <w:t>注：</w:t>
      </w:r>
      <w:r w:rsidRPr="007A6F74">
        <w:rPr>
          <w:rFonts w:ascii="宋体" w:hAnsi="宋体" w:hint="eastAsia"/>
          <w:szCs w:val="21"/>
        </w:rPr>
        <w:t>按照</w:t>
      </w:r>
      <w:r w:rsidRPr="007A6F74">
        <w:rPr>
          <w:rFonts w:ascii="宋体" w:hAnsi="宋体"/>
          <w:szCs w:val="21"/>
        </w:rPr>
        <w:t>2011</w:t>
      </w:r>
      <w:r w:rsidRPr="007A6F74">
        <w:rPr>
          <w:rFonts w:ascii="宋体" w:hAnsi="宋体" w:hint="eastAsia"/>
          <w:szCs w:val="21"/>
        </w:rPr>
        <w:t>年《地表水环境质量评价办法（试行）》有关规定，总氮、粪大肠菌群每月仍然开展水质监测，但不参加水质评价。</w:t>
      </w:r>
    </w:p>
    <w:p w:rsidR="00792610" w:rsidRPr="005B4FB8" w:rsidRDefault="00792610" w:rsidP="003B553D">
      <w:pPr>
        <w:tabs>
          <w:tab w:val="left" w:pos="525"/>
          <w:tab w:val="left" w:pos="1965"/>
        </w:tabs>
        <w:spacing w:line="360" w:lineRule="exact"/>
        <w:rPr>
          <w:rFonts w:ascii="Times New Roman" w:hAnsi="Times New Roman"/>
        </w:rPr>
      </w:pPr>
      <w:r w:rsidRPr="005B4FB8">
        <w:rPr>
          <w:rFonts w:ascii="宋体" w:hAnsi="宋体"/>
          <w:szCs w:val="21"/>
        </w:rPr>
        <w:t xml:space="preserve">   </w:t>
      </w:r>
    </w:p>
    <w:p w:rsidR="00792610" w:rsidRPr="005B4FB8" w:rsidRDefault="00792610" w:rsidP="003B553D">
      <w:pPr>
        <w:rPr>
          <w:rFonts w:ascii="宋体" w:hAnsi="Times New Roman" w:cs="宋体"/>
          <w:b/>
          <w:bCs/>
          <w:kern w:val="0"/>
          <w:sz w:val="28"/>
          <w:szCs w:val="28"/>
          <w:lang w:val="zh-CN"/>
        </w:rPr>
      </w:pPr>
      <w:r w:rsidRPr="005B4FB8">
        <w:rPr>
          <w:rFonts w:ascii="Times New Roman" w:hAnsi="Times New Roman"/>
          <w:b/>
          <w:sz w:val="28"/>
          <w:szCs w:val="28"/>
        </w:rPr>
        <w:t>2</w:t>
      </w:r>
      <w:r w:rsidRPr="005B4FB8">
        <w:rPr>
          <w:rFonts w:ascii="Times New Roman" w:hAnsi="宋体" w:hint="eastAsia"/>
          <w:b/>
          <w:sz w:val="28"/>
          <w:szCs w:val="28"/>
        </w:rPr>
        <w:t>、跨市州界断面</w:t>
      </w:r>
      <w:r w:rsidRPr="005B4FB8">
        <w:rPr>
          <w:rFonts w:ascii="宋体" w:hAnsi="Times New Roman" w:cs="宋体" w:hint="eastAsia"/>
          <w:b/>
          <w:bCs/>
          <w:kern w:val="0"/>
          <w:sz w:val="28"/>
          <w:szCs w:val="28"/>
          <w:lang w:val="zh-CN"/>
        </w:rPr>
        <w:t>手工监测水质结果</w:t>
      </w:r>
    </w:p>
    <w:p w:rsidR="00792610" w:rsidRPr="0010624A" w:rsidRDefault="00792610" w:rsidP="003B553D">
      <w:pPr>
        <w:rPr>
          <w:rFonts w:ascii="Times New Roman" w:hAnsi="Times New Roman"/>
          <w:color w:val="000000"/>
          <w:sz w:val="28"/>
          <w:szCs w:val="28"/>
        </w:rPr>
      </w:pPr>
      <w:r w:rsidRPr="0042763C">
        <w:rPr>
          <w:rFonts w:ascii="宋体" w:hAnsi="Times New Roman" w:cs="宋体"/>
          <w:bCs/>
          <w:color w:val="FF0000"/>
          <w:kern w:val="0"/>
          <w:sz w:val="28"/>
          <w:szCs w:val="28"/>
          <w:lang w:val="zh-CN"/>
        </w:rPr>
        <w:t xml:space="preserve">  </w:t>
      </w:r>
      <w:r w:rsidRPr="0010624A">
        <w:rPr>
          <w:rFonts w:ascii="宋体" w:hAnsi="Times New Roman" w:cs="宋体"/>
          <w:bCs/>
          <w:color w:val="000000"/>
          <w:kern w:val="0"/>
          <w:sz w:val="28"/>
          <w:szCs w:val="28"/>
          <w:lang w:val="zh-CN"/>
        </w:rPr>
        <w:t xml:space="preserve"> </w:t>
      </w:r>
      <w:r w:rsidRPr="0010624A">
        <w:rPr>
          <w:rFonts w:ascii="Times New Roman" w:hAnsi="Times New Roman"/>
          <w:color w:val="000000"/>
          <w:sz w:val="28"/>
          <w:szCs w:val="28"/>
        </w:rPr>
        <w:t>2015</w:t>
      </w:r>
      <w:r w:rsidRPr="0010624A">
        <w:rPr>
          <w:rFonts w:ascii="Times New Roman" w:hAnsi="宋体" w:hint="eastAsia"/>
          <w:color w:val="000000"/>
          <w:sz w:val="28"/>
          <w:szCs w:val="28"/>
        </w:rPr>
        <w:t>年</w:t>
      </w:r>
      <w:r w:rsidRPr="0010624A">
        <w:rPr>
          <w:rFonts w:ascii="Times New Roman" w:hAnsi="Times New Roman"/>
          <w:color w:val="000000"/>
          <w:sz w:val="28"/>
          <w:szCs w:val="28"/>
        </w:rPr>
        <w:t>4</w:t>
      </w:r>
      <w:r w:rsidRPr="0010624A">
        <w:rPr>
          <w:rFonts w:ascii="Times New Roman" w:hAnsi="宋体" w:hint="eastAsia"/>
          <w:color w:val="000000"/>
          <w:sz w:val="28"/>
          <w:szCs w:val="28"/>
        </w:rPr>
        <w:t>月，全省</w:t>
      </w:r>
      <w:r w:rsidRPr="0010624A">
        <w:rPr>
          <w:rFonts w:ascii="Times New Roman" w:hAnsi="Times New Roman"/>
          <w:color w:val="000000"/>
          <w:sz w:val="28"/>
          <w:szCs w:val="28"/>
        </w:rPr>
        <w:t>22</w:t>
      </w:r>
      <w:r w:rsidRPr="0010624A">
        <w:rPr>
          <w:rFonts w:ascii="Times New Roman" w:hAnsi="宋体" w:hint="eastAsia"/>
          <w:color w:val="000000"/>
          <w:sz w:val="28"/>
          <w:szCs w:val="28"/>
        </w:rPr>
        <w:t>个跨市（州）界断面水质优于或达到规定类别的断面有</w:t>
      </w:r>
      <w:r w:rsidRPr="0010624A">
        <w:rPr>
          <w:rFonts w:ascii="Times New Roman" w:hAnsi="Times New Roman"/>
          <w:color w:val="000000"/>
          <w:sz w:val="28"/>
          <w:szCs w:val="28"/>
        </w:rPr>
        <w:t>19</w:t>
      </w:r>
      <w:r w:rsidRPr="0010624A">
        <w:rPr>
          <w:rFonts w:ascii="Times New Roman" w:hAnsi="宋体" w:hint="eastAsia"/>
          <w:color w:val="000000"/>
          <w:sz w:val="28"/>
          <w:szCs w:val="28"/>
        </w:rPr>
        <w:t>个，占统计数的</w:t>
      </w:r>
      <w:r w:rsidRPr="0010624A">
        <w:rPr>
          <w:rFonts w:ascii="Times New Roman" w:hAnsi="Times New Roman"/>
          <w:color w:val="000000"/>
          <w:sz w:val="28"/>
          <w:szCs w:val="28"/>
        </w:rPr>
        <w:t>86.4%</w:t>
      </w:r>
      <w:r w:rsidRPr="0010624A">
        <w:rPr>
          <w:rFonts w:ascii="Times New Roman" w:hAnsi="宋体" w:hint="eastAsia"/>
          <w:color w:val="000000"/>
          <w:sz w:val="28"/>
          <w:szCs w:val="28"/>
        </w:rPr>
        <w:t>。其中：</w:t>
      </w:r>
    </w:p>
    <w:p w:rsidR="00792610" w:rsidRPr="0010624A" w:rsidRDefault="00792610" w:rsidP="003B553D">
      <w:pPr>
        <w:ind w:firstLineChars="200" w:firstLine="562"/>
        <w:rPr>
          <w:rFonts w:ascii="Times New Roman" w:hAnsi="宋体"/>
          <w:color w:val="000000"/>
          <w:sz w:val="28"/>
          <w:szCs w:val="28"/>
        </w:rPr>
      </w:pPr>
      <w:r w:rsidRPr="0010624A">
        <w:rPr>
          <w:rFonts w:ascii="Times New Roman" w:hAnsi="宋体" w:hint="eastAsia"/>
          <w:b/>
          <w:color w:val="000000"/>
          <w:sz w:val="28"/>
          <w:szCs w:val="28"/>
        </w:rPr>
        <w:t>贵阳市</w:t>
      </w:r>
      <w:r w:rsidRPr="0010624A">
        <w:rPr>
          <w:rFonts w:ascii="Times New Roman" w:hAnsi="宋体" w:hint="eastAsia"/>
          <w:color w:val="000000"/>
          <w:sz w:val="28"/>
          <w:szCs w:val="28"/>
        </w:rPr>
        <w:t>出境断面</w:t>
      </w:r>
      <w:r w:rsidRPr="0010624A">
        <w:rPr>
          <w:rFonts w:ascii="Times New Roman" w:hAnsi="Times New Roman"/>
          <w:color w:val="000000"/>
          <w:sz w:val="28"/>
          <w:szCs w:val="28"/>
        </w:rPr>
        <w:t>3</w:t>
      </w:r>
      <w:r w:rsidRPr="0010624A">
        <w:rPr>
          <w:rFonts w:ascii="Times New Roman" w:hAnsi="宋体" w:hint="eastAsia"/>
          <w:color w:val="000000"/>
          <w:sz w:val="28"/>
          <w:szCs w:val="28"/>
        </w:rPr>
        <w:t>个，</w:t>
      </w:r>
      <w:r w:rsidRPr="0010624A">
        <w:rPr>
          <w:rFonts w:ascii="宋体" w:hAnsi="宋体" w:hint="eastAsia"/>
          <w:color w:val="000000"/>
          <w:sz w:val="30"/>
          <w:szCs w:val="30"/>
        </w:rPr>
        <w:t>分</w:t>
      </w:r>
      <w:r w:rsidRPr="0010624A">
        <w:rPr>
          <w:rFonts w:ascii="宋体" w:hAnsi="宋体" w:hint="eastAsia"/>
          <w:color w:val="000000"/>
          <w:sz w:val="28"/>
          <w:szCs w:val="28"/>
        </w:rPr>
        <w:t>别为贵阳市与黔南州交界的青岩断面和与遵义市交界的息烽河口、棉花渡断面</w:t>
      </w:r>
      <w:r w:rsidRPr="0010624A">
        <w:rPr>
          <w:rFonts w:ascii="Times New Roman" w:hAnsi="宋体" w:hint="eastAsia"/>
          <w:color w:val="000000"/>
          <w:sz w:val="28"/>
          <w:szCs w:val="28"/>
        </w:rPr>
        <w:t>，达标率为</w:t>
      </w:r>
      <w:r w:rsidRPr="0010624A">
        <w:rPr>
          <w:rFonts w:ascii="Times New Roman" w:hAnsi="Times New Roman"/>
          <w:color w:val="000000"/>
          <w:sz w:val="28"/>
          <w:szCs w:val="28"/>
        </w:rPr>
        <w:t>100%</w:t>
      </w:r>
      <w:r w:rsidRPr="0010624A">
        <w:rPr>
          <w:rFonts w:ascii="Times New Roman" w:hAnsi="宋体" w:hint="eastAsia"/>
          <w:color w:val="000000"/>
          <w:sz w:val="28"/>
          <w:szCs w:val="28"/>
        </w:rPr>
        <w:t>。</w:t>
      </w:r>
    </w:p>
    <w:p w:rsidR="00792610" w:rsidRPr="0010624A" w:rsidRDefault="00792610" w:rsidP="003B553D">
      <w:pPr>
        <w:ind w:firstLineChars="200" w:firstLine="562"/>
        <w:rPr>
          <w:rFonts w:ascii="宋体"/>
          <w:color w:val="000000"/>
          <w:sz w:val="28"/>
          <w:szCs w:val="28"/>
        </w:rPr>
      </w:pPr>
      <w:r w:rsidRPr="0010624A">
        <w:rPr>
          <w:rFonts w:ascii="宋体" w:hAnsi="宋体" w:hint="eastAsia"/>
          <w:b/>
          <w:color w:val="000000"/>
          <w:sz w:val="28"/>
          <w:szCs w:val="28"/>
        </w:rPr>
        <w:t>遵义市</w:t>
      </w:r>
      <w:r w:rsidRPr="0010624A">
        <w:rPr>
          <w:rFonts w:ascii="宋体" w:hAnsi="宋体" w:hint="eastAsia"/>
          <w:color w:val="000000"/>
          <w:sz w:val="28"/>
          <w:szCs w:val="28"/>
        </w:rPr>
        <w:t>出境断面</w:t>
      </w:r>
      <w:r w:rsidRPr="0010624A">
        <w:rPr>
          <w:rFonts w:ascii="宋体" w:hAnsi="宋体"/>
          <w:color w:val="000000"/>
          <w:sz w:val="28"/>
          <w:szCs w:val="28"/>
        </w:rPr>
        <w:t>1</w:t>
      </w:r>
      <w:r w:rsidRPr="0010624A">
        <w:rPr>
          <w:rFonts w:ascii="宋体" w:hAnsi="宋体" w:hint="eastAsia"/>
          <w:color w:val="000000"/>
          <w:sz w:val="28"/>
          <w:szCs w:val="28"/>
        </w:rPr>
        <w:t>个，为遵义市与铜仁市交界的大乌江镇断面，本月水质为</w:t>
      </w:r>
      <w:r w:rsidRPr="0010624A">
        <w:rPr>
          <w:rFonts w:ascii="宋体" w:hAnsi="宋体"/>
          <w:color w:val="000000"/>
          <w:sz w:val="28"/>
          <w:szCs w:val="28"/>
        </w:rPr>
        <w:t>V</w:t>
      </w:r>
      <w:r w:rsidRPr="0010624A">
        <w:rPr>
          <w:rFonts w:ascii="宋体" w:hAnsi="宋体" w:hint="eastAsia"/>
          <w:color w:val="000000"/>
          <w:sz w:val="28"/>
          <w:szCs w:val="28"/>
        </w:rPr>
        <w:t>类，超过所规定的Ⅲ类水质标准，主要污染物为总磷。</w:t>
      </w:r>
    </w:p>
    <w:p w:rsidR="00792610" w:rsidRPr="0010624A" w:rsidRDefault="00792610" w:rsidP="003B553D">
      <w:pPr>
        <w:ind w:firstLineChars="200" w:firstLine="562"/>
        <w:rPr>
          <w:rFonts w:ascii="宋体"/>
          <w:color w:val="000000"/>
          <w:sz w:val="28"/>
          <w:szCs w:val="28"/>
        </w:rPr>
      </w:pPr>
      <w:r w:rsidRPr="0010624A">
        <w:rPr>
          <w:rFonts w:ascii="宋体" w:hAnsi="宋体" w:hint="eastAsia"/>
          <w:b/>
          <w:color w:val="000000"/>
          <w:sz w:val="28"/>
          <w:szCs w:val="28"/>
        </w:rPr>
        <w:t>六盘水市</w:t>
      </w:r>
      <w:r w:rsidRPr="0010624A">
        <w:rPr>
          <w:rFonts w:ascii="宋体" w:hAnsi="宋体" w:hint="eastAsia"/>
          <w:color w:val="000000"/>
          <w:sz w:val="28"/>
          <w:szCs w:val="28"/>
        </w:rPr>
        <w:t>出境断面</w:t>
      </w:r>
      <w:r w:rsidRPr="0010624A">
        <w:rPr>
          <w:rFonts w:ascii="宋体" w:hAnsi="宋体"/>
          <w:color w:val="000000"/>
          <w:sz w:val="28"/>
          <w:szCs w:val="28"/>
        </w:rPr>
        <w:t>4</w:t>
      </w:r>
      <w:r w:rsidRPr="0010624A">
        <w:rPr>
          <w:rFonts w:ascii="宋体" w:hAnsi="宋体" w:hint="eastAsia"/>
          <w:color w:val="000000"/>
          <w:sz w:val="28"/>
          <w:szCs w:val="28"/>
        </w:rPr>
        <w:t>个，分别为六盘水市与黔西南州交界的岔河口断面、黄泥河断面和与安顺市交界的龙场断面和黄果树断面，达标率为</w:t>
      </w:r>
      <w:r w:rsidRPr="0010624A">
        <w:rPr>
          <w:rFonts w:ascii="宋体" w:hAnsi="宋体"/>
          <w:color w:val="000000"/>
          <w:sz w:val="28"/>
          <w:szCs w:val="28"/>
        </w:rPr>
        <w:t>100%</w:t>
      </w:r>
      <w:r w:rsidRPr="0010624A">
        <w:rPr>
          <w:rFonts w:ascii="宋体" w:hAnsi="宋体" w:hint="eastAsia"/>
          <w:color w:val="000000"/>
          <w:sz w:val="28"/>
          <w:szCs w:val="28"/>
        </w:rPr>
        <w:t>。</w:t>
      </w:r>
      <w:r w:rsidRPr="0010624A">
        <w:rPr>
          <w:rFonts w:ascii="宋体"/>
          <w:color w:val="000000"/>
          <w:sz w:val="28"/>
          <w:szCs w:val="28"/>
        </w:rPr>
        <w:t xml:space="preserve"> </w:t>
      </w:r>
    </w:p>
    <w:p w:rsidR="00792610" w:rsidRPr="0010624A" w:rsidRDefault="00792610" w:rsidP="003B553D">
      <w:pPr>
        <w:ind w:firstLineChars="200" w:firstLine="562"/>
        <w:rPr>
          <w:rFonts w:ascii="宋体"/>
          <w:color w:val="000000"/>
          <w:sz w:val="28"/>
          <w:szCs w:val="28"/>
        </w:rPr>
      </w:pPr>
      <w:r w:rsidRPr="0010624A">
        <w:rPr>
          <w:rFonts w:ascii="宋体" w:hAnsi="宋体" w:hint="eastAsia"/>
          <w:b/>
          <w:color w:val="000000"/>
          <w:sz w:val="28"/>
          <w:szCs w:val="28"/>
        </w:rPr>
        <w:t>安顺市</w:t>
      </w:r>
      <w:r w:rsidRPr="0010624A">
        <w:rPr>
          <w:rFonts w:ascii="宋体" w:hAnsi="宋体" w:hint="eastAsia"/>
          <w:color w:val="000000"/>
          <w:sz w:val="28"/>
          <w:szCs w:val="28"/>
        </w:rPr>
        <w:t>出境断面</w:t>
      </w:r>
      <w:r w:rsidRPr="0010624A">
        <w:rPr>
          <w:rFonts w:ascii="宋体" w:hAnsi="宋体"/>
          <w:color w:val="000000"/>
          <w:sz w:val="28"/>
          <w:szCs w:val="28"/>
        </w:rPr>
        <w:t>1</w:t>
      </w:r>
      <w:r w:rsidRPr="0010624A">
        <w:rPr>
          <w:rFonts w:ascii="宋体" w:hAnsi="宋体" w:hint="eastAsia"/>
          <w:color w:val="000000"/>
          <w:sz w:val="28"/>
          <w:szCs w:val="28"/>
        </w:rPr>
        <w:t>个，为安顺市与黔西南州交界的坝草断面</w:t>
      </w:r>
      <w:r w:rsidRPr="0010624A">
        <w:rPr>
          <w:rFonts w:ascii="宋体"/>
          <w:color w:val="000000"/>
          <w:sz w:val="28"/>
          <w:szCs w:val="28"/>
        </w:rPr>
        <w:t>,</w:t>
      </w:r>
      <w:r w:rsidRPr="0010624A">
        <w:rPr>
          <w:rFonts w:ascii="宋体" w:hAnsi="宋体" w:hint="eastAsia"/>
          <w:color w:val="000000"/>
          <w:sz w:val="28"/>
          <w:szCs w:val="28"/>
        </w:rPr>
        <w:t>本月水质为Ⅱ类，优于所规定的Ⅲ类水质标准。</w:t>
      </w:r>
    </w:p>
    <w:p w:rsidR="00792610" w:rsidRPr="0010624A" w:rsidRDefault="00792610" w:rsidP="003B553D">
      <w:pPr>
        <w:ind w:firstLineChars="200" w:firstLine="562"/>
        <w:rPr>
          <w:rFonts w:ascii="宋体"/>
          <w:color w:val="000000"/>
          <w:sz w:val="28"/>
          <w:szCs w:val="28"/>
        </w:rPr>
      </w:pPr>
      <w:r w:rsidRPr="0010624A">
        <w:rPr>
          <w:rFonts w:ascii="宋体" w:hAnsi="宋体" w:hint="eastAsia"/>
          <w:b/>
          <w:color w:val="000000"/>
          <w:sz w:val="28"/>
          <w:szCs w:val="28"/>
        </w:rPr>
        <w:t>黔南州</w:t>
      </w:r>
      <w:r w:rsidRPr="0010624A">
        <w:rPr>
          <w:rFonts w:ascii="宋体" w:hAnsi="宋体" w:hint="eastAsia"/>
          <w:color w:val="000000"/>
          <w:sz w:val="28"/>
          <w:szCs w:val="28"/>
        </w:rPr>
        <w:t>出境断面</w:t>
      </w:r>
      <w:r w:rsidRPr="0010624A">
        <w:rPr>
          <w:rFonts w:ascii="宋体" w:hAnsi="宋体"/>
          <w:color w:val="000000"/>
          <w:sz w:val="28"/>
          <w:szCs w:val="28"/>
        </w:rPr>
        <w:t>4</w:t>
      </w:r>
      <w:r w:rsidRPr="0010624A">
        <w:rPr>
          <w:rFonts w:ascii="宋体" w:hAnsi="宋体" w:hint="eastAsia"/>
          <w:color w:val="000000"/>
          <w:sz w:val="28"/>
          <w:szCs w:val="28"/>
        </w:rPr>
        <w:t>个，分别为黔南州与遵义市交界的天文断面和与黔东南州交界的重安江大桥、新华和兴仁桥断面，达标率为</w:t>
      </w:r>
      <w:r w:rsidRPr="0010624A">
        <w:rPr>
          <w:rFonts w:ascii="宋体" w:hAnsi="宋体"/>
          <w:color w:val="000000"/>
          <w:sz w:val="28"/>
          <w:szCs w:val="28"/>
        </w:rPr>
        <w:t>50%</w:t>
      </w:r>
      <w:r w:rsidRPr="0010624A">
        <w:rPr>
          <w:rFonts w:ascii="宋体" w:hAnsi="宋体" w:hint="eastAsia"/>
          <w:color w:val="000000"/>
          <w:sz w:val="28"/>
          <w:szCs w:val="28"/>
        </w:rPr>
        <w:t>，其中：</w:t>
      </w:r>
    </w:p>
    <w:p w:rsidR="00792610" w:rsidRPr="0010624A" w:rsidRDefault="00792610" w:rsidP="003B553D">
      <w:pPr>
        <w:ind w:firstLineChars="200" w:firstLine="560"/>
        <w:rPr>
          <w:rFonts w:ascii="宋体"/>
          <w:color w:val="000000"/>
          <w:sz w:val="28"/>
          <w:szCs w:val="28"/>
        </w:rPr>
      </w:pPr>
      <w:r w:rsidRPr="0010624A">
        <w:rPr>
          <w:rFonts w:ascii="宋体" w:hAnsi="宋体" w:hint="eastAsia"/>
          <w:color w:val="000000"/>
          <w:sz w:val="28"/>
          <w:szCs w:val="28"/>
        </w:rPr>
        <w:t>天文断面本月水质劣于Ⅴ类，超过所规定的Ⅲ类水质标准</w:t>
      </w:r>
      <w:r w:rsidRPr="0010624A">
        <w:rPr>
          <w:rFonts w:ascii="宋体" w:hAnsi="宋体"/>
          <w:color w:val="000000"/>
          <w:sz w:val="28"/>
          <w:szCs w:val="28"/>
        </w:rPr>
        <w:t xml:space="preserve">, </w:t>
      </w:r>
      <w:r w:rsidRPr="0010624A">
        <w:rPr>
          <w:rFonts w:ascii="宋体" w:hAnsi="宋体" w:hint="eastAsia"/>
          <w:color w:val="000000"/>
          <w:sz w:val="28"/>
          <w:szCs w:val="28"/>
        </w:rPr>
        <w:t>主要污染指标为总磷；重安江大桥断面本月水质劣于Ⅴ类，超过所规定的Ⅲ类水质标准，主要污染指标为总磷和氟化物。</w:t>
      </w:r>
    </w:p>
    <w:p w:rsidR="00792610" w:rsidRPr="0010624A" w:rsidRDefault="00792610" w:rsidP="003B553D">
      <w:pPr>
        <w:ind w:firstLineChars="200" w:firstLine="562"/>
        <w:rPr>
          <w:rFonts w:ascii="宋体"/>
          <w:color w:val="000000"/>
          <w:sz w:val="28"/>
          <w:szCs w:val="28"/>
        </w:rPr>
      </w:pPr>
      <w:r w:rsidRPr="0010624A">
        <w:rPr>
          <w:rFonts w:ascii="宋体" w:hAnsi="宋体" w:hint="eastAsia"/>
          <w:b/>
          <w:color w:val="000000"/>
          <w:sz w:val="28"/>
          <w:szCs w:val="28"/>
        </w:rPr>
        <w:t>黔西南州</w:t>
      </w:r>
      <w:r w:rsidRPr="0010624A">
        <w:rPr>
          <w:rFonts w:ascii="宋体" w:hAnsi="宋体" w:hint="eastAsia"/>
          <w:color w:val="000000"/>
          <w:sz w:val="28"/>
          <w:szCs w:val="28"/>
        </w:rPr>
        <w:t>出境断面</w:t>
      </w:r>
      <w:r w:rsidRPr="0010624A">
        <w:rPr>
          <w:rFonts w:ascii="宋体" w:hAnsi="宋体"/>
          <w:color w:val="000000"/>
          <w:sz w:val="28"/>
          <w:szCs w:val="28"/>
        </w:rPr>
        <w:t>1</w:t>
      </w:r>
      <w:r w:rsidRPr="0010624A">
        <w:rPr>
          <w:rFonts w:ascii="宋体" w:hAnsi="宋体" w:hint="eastAsia"/>
          <w:color w:val="000000"/>
          <w:sz w:val="28"/>
          <w:szCs w:val="28"/>
        </w:rPr>
        <w:t>个，为黔西南州与黔南州交界的罗羊断面，本月水质为Ⅲ类，达到所规定的Ⅲ类水质标准。</w:t>
      </w:r>
      <w:r w:rsidRPr="0010624A">
        <w:rPr>
          <w:rFonts w:ascii="宋体" w:hAnsi="宋体"/>
          <w:color w:val="000000"/>
          <w:sz w:val="28"/>
          <w:szCs w:val="28"/>
        </w:rPr>
        <w:t xml:space="preserve"> </w:t>
      </w:r>
    </w:p>
    <w:p w:rsidR="00792610" w:rsidRPr="0010624A" w:rsidRDefault="00792610" w:rsidP="003B553D">
      <w:pPr>
        <w:ind w:firstLineChars="200" w:firstLine="562"/>
        <w:rPr>
          <w:rFonts w:ascii="宋体"/>
          <w:color w:val="000000"/>
          <w:sz w:val="28"/>
          <w:szCs w:val="28"/>
        </w:rPr>
      </w:pPr>
      <w:r w:rsidRPr="0010624A">
        <w:rPr>
          <w:rFonts w:ascii="宋体" w:hAnsi="宋体" w:hint="eastAsia"/>
          <w:b/>
          <w:color w:val="000000"/>
          <w:sz w:val="28"/>
          <w:szCs w:val="28"/>
        </w:rPr>
        <w:t>毕节市</w:t>
      </w:r>
      <w:r w:rsidRPr="0010624A">
        <w:rPr>
          <w:rFonts w:ascii="宋体" w:hAnsi="宋体" w:hint="eastAsia"/>
          <w:color w:val="000000"/>
          <w:sz w:val="28"/>
          <w:szCs w:val="28"/>
        </w:rPr>
        <w:t>出境断面</w:t>
      </w:r>
      <w:r w:rsidRPr="0010624A">
        <w:rPr>
          <w:rFonts w:ascii="宋体" w:hAnsi="宋体"/>
          <w:color w:val="000000"/>
          <w:sz w:val="28"/>
          <w:szCs w:val="28"/>
        </w:rPr>
        <w:t>4</w:t>
      </w:r>
      <w:r w:rsidRPr="0010624A">
        <w:rPr>
          <w:rFonts w:ascii="宋体" w:hAnsi="宋体" w:hint="eastAsia"/>
          <w:color w:val="000000"/>
          <w:sz w:val="28"/>
          <w:szCs w:val="28"/>
        </w:rPr>
        <w:t>个，分别为毕节市与六盘水市交界的叉河断面、与贵阳市交界的大关桥断面、与遵义市交界的偏岩河口和黄歧坳断面，达标率为</w:t>
      </w:r>
      <w:r w:rsidRPr="0010624A">
        <w:rPr>
          <w:rFonts w:ascii="宋体" w:hAnsi="宋体"/>
          <w:color w:val="000000"/>
          <w:sz w:val="28"/>
          <w:szCs w:val="28"/>
        </w:rPr>
        <w:t>100%</w:t>
      </w:r>
      <w:r w:rsidRPr="0010624A">
        <w:rPr>
          <w:rFonts w:ascii="宋体" w:hAnsi="宋体" w:hint="eastAsia"/>
          <w:color w:val="000000"/>
          <w:sz w:val="28"/>
          <w:szCs w:val="28"/>
        </w:rPr>
        <w:t>。</w:t>
      </w:r>
    </w:p>
    <w:p w:rsidR="00792610" w:rsidRPr="0010624A" w:rsidRDefault="00792610" w:rsidP="003B553D">
      <w:pPr>
        <w:ind w:firstLineChars="200" w:firstLine="562"/>
        <w:rPr>
          <w:rFonts w:ascii="宋体"/>
          <w:color w:val="000000"/>
          <w:sz w:val="28"/>
          <w:szCs w:val="28"/>
        </w:rPr>
      </w:pPr>
      <w:r w:rsidRPr="0010624A">
        <w:rPr>
          <w:rFonts w:ascii="宋体" w:hAnsi="宋体" w:hint="eastAsia"/>
          <w:b/>
          <w:color w:val="000000"/>
          <w:sz w:val="28"/>
          <w:szCs w:val="28"/>
        </w:rPr>
        <w:t>黔东南州</w:t>
      </w:r>
      <w:r w:rsidRPr="0010624A">
        <w:rPr>
          <w:rFonts w:ascii="宋体" w:hAnsi="宋体" w:hint="eastAsia"/>
          <w:color w:val="000000"/>
          <w:sz w:val="28"/>
          <w:szCs w:val="28"/>
        </w:rPr>
        <w:t>出境断面</w:t>
      </w:r>
      <w:r w:rsidRPr="0010624A">
        <w:rPr>
          <w:rFonts w:ascii="宋体" w:hAnsi="宋体"/>
          <w:color w:val="000000"/>
          <w:sz w:val="28"/>
          <w:szCs w:val="28"/>
        </w:rPr>
        <w:t>1</w:t>
      </w:r>
      <w:r w:rsidRPr="0010624A">
        <w:rPr>
          <w:rFonts w:ascii="宋体" w:hAnsi="宋体" w:hint="eastAsia"/>
          <w:color w:val="000000"/>
          <w:sz w:val="28"/>
          <w:szCs w:val="28"/>
        </w:rPr>
        <w:t>个，为黔东南州与铜仁市交界的玉屏断面，本月水质为Ⅱ类，优于所规定的Ⅲ类水质标准；</w:t>
      </w:r>
      <w:r w:rsidRPr="0010624A">
        <w:rPr>
          <w:rFonts w:ascii="宋体" w:hAnsi="宋体"/>
          <w:color w:val="000000"/>
          <w:sz w:val="28"/>
          <w:szCs w:val="28"/>
        </w:rPr>
        <w:t xml:space="preserve"> </w:t>
      </w:r>
    </w:p>
    <w:p w:rsidR="00792610" w:rsidRPr="0010624A" w:rsidRDefault="00792610" w:rsidP="003B553D">
      <w:pPr>
        <w:ind w:firstLineChars="200" w:firstLine="562"/>
        <w:rPr>
          <w:rFonts w:ascii="宋体"/>
          <w:color w:val="000000"/>
          <w:sz w:val="28"/>
          <w:szCs w:val="28"/>
        </w:rPr>
      </w:pPr>
      <w:r w:rsidRPr="0010624A">
        <w:rPr>
          <w:rFonts w:ascii="宋体" w:hAnsi="宋体" w:hint="eastAsia"/>
          <w:b/>
          <w:color w:val="000000"/>
          <w:sz w:val="28"/>
          <w:szCs w:val="28"/>
        </w:rPr>
        <w:t>铜仁市</w:t>
      </w:r>
      <w:r w:rsidRPr="0010624A">
        <w:rPr>
          <w:rFonts w:ascii="宋体" w:hAnsi="宋体" w:hint="eastAsia"/>
          <w:color w:val="000000"/>
          <w:sz w:val="28"/>
          <w:szCs w:val="28"/>
        </w:rPr>
        <w:t>出境断面</w:t>
      </w:r>
      <w:r w:rsidRPr="0010624A">
        <w:rPr>
          <w:rFonts w:ascii="宋体" w:hAnsi="宋体"/>
          <w:color w:val="000000"/>
          <w:sz w:val="28"/>
          <w:szCs w:val="28"/>
        </w:rPr>
        <w:t>1</w:t>
      </w:r>
      <w:r w:rsidRPr="0010624A">
        <w:rPr>
          <w:rFonts w:ascii="宋体" w:hAnsi="宋体" w:hint="eastAsia"/>
          <w:color w:val="000000"/>
          <w:sz w:val="28"/>
          <w:szCs w:val="28"/>
        </w:rPr>
        <w:t>个，为进入湖南省的木溪断面，本月水质为Ⅱ类，优于所规定的Ⅲ类水质标准。</w:t>
      </w:r>
    </w:p>
    <w:p w:rsidR="00792610" w:rsidRDefault="00792610" w:rsidP="003B553D">
      <w:pPr>
        <w:ind w:firstLineChars="198" w:firstLine="554"/>
        <w:rPr>
          <w:rFonts w:ascii="宋体"/>
          <w:sz w:val="28"/>
          <w:szCs w:val="28"/>
        </w:rPr>
      </w:pPr>
    </w:p>
    <w:p w:rsidR="00792610" w:rsidRPr="00B528F3" w:rsidRDefault="00792610" w:rsidP="003B553D">
      <w:pPr>
        <w:ind w:firstLineChars="198" w:firstLine="554"/>
        <w:rPr>
          <w:rFonts w:ascii="宋体"/>
          <w:sz w:val="28"/>
          <w:szCs w:val="28"/>
        </w:rPr>
      </w:pPr>
      <w:r w:rsidRPr="005B4FB8">
        <w:rPr>
          <w:rFonts w:ascii="宋体" w:hAnsi="宋体" w:hint="eastAsia"/>
          <w:sz w:val="28"/>
          <w:szCs w:val="28"/>
        </w:rPr>
        <w:t>入境断面为由云南省分别进入毕节市的清水铺断面和黔西南州</w:t>
      </w:r>
      <w:r>
        <w:rPr>
          <w:rFonts w:ascii="宋体" w:hAnsi="宋体" w:hint="eastAsia"/>
          <w:sz w:val="28"/>
          <w:szCs w:val="28"/>
        </w:rPr>
        <w:t>的</w:t>
      </w:r>
      <w:r w:rsidRPr="005B4FB8">
        <w:rPr>
          <w:rFonts w:ascii="宋体" w:hAnsi="宋体" w:hint="eastAsia"/>
          <w:sz w:val="28"/>
          <w:szCs w:val="28"/>
        </w:rPr>
        <w:t>三江口断面</w:t>
      </w:r>
      <w:r>
        <w:rPr>
          <w:rFonts w:ascii="宋体" w:hAnsi="宋体" w:hint="eastAsia"/>
          <w:sz w:val="28"/>
          <w:szCs w:val="28"/>
        </w:rPr>
        <w:t>。</w:t>
      </w:r>
      <w:r w:rsidRPr="005B4FB8">
        <w:rPr>
          <w:rFonts w:ascii="宋体" w:hAnsi="宋体" w:hint="eastAsia"/>
          <w:sz w:val="28"/>
          <w:szCs w:val="28"/>
        </w:rPr>
        <w:t>清水浦断面水质为Ⅱ类，达到所规定的Ⅱ类水质标准；三江口断面本月水质为Ⅱ类，</w:t>
      </w:r>
      <w:r>
        <w:rPr>
          <w:rFonts w:ascii="宋体" w:hAnsi="宋体" w:hint="eastAsia"/>
          <w:sz w:val="28"/>
          <w:szCs w:val="28"/>
        </w:rPr>
        <w:t>优于</w:t>
      </w:r>
      <w:r w:rsidRPr="005B4FB8">
        <w:rPr>
          <w:rFonts w:ascii="宋体" w:hAnsi="宋体" w:hint="eastAsia"/>
          <w:sz w:val="28"/>
          <w:szCs w:val="28"/>
        </w:rPr>
        <w:t>所规定的Ⅲ类水质标准。</w:t>
      </w:r>
    </w:p>
    <w:p w:rsidR="00792610" w:rsidRPr="008E641D" w:rsidRDefault="00792610" w:rsidP="003B553D">
      <w:pPr>
        <w:jc w:val="center"/>
        <w:rPr>
          <w:rFonts w:ascii="Times New Roman" w:hAnsi="Times New Roman"/>
        </w:rPr>
      </w:pPr>
      <w:r w:rsidRPr="008E641D">
        <w:rPr>
          <w:rFonts w:ascii="Times New Roman" w:hAnsi="Times New Roman"/>
          <w:sz w:val="24"/>
          <w:szCs w:val="24"/>
        </w:rPr>
        <w:t>2015</w:t>
      </w:r>
      <w:r w:rsidRPr="008E641D">
        <w:rPr>
          <w:rFonts w:ascii="Times New Roman" w:hAnsi="宋体" w:hint="eastAsia"/>
          <w:sz w:val="24"/>
          <w:szCs w:val="24"/>
        </w:rPr>
        <w:t>年</w:t>
      </w:r>
      <w:r w:rsidRPr="008E641D">
        <w:rPr>
          <w:rFonts w:ascii="Times New Roman" w:hAnsi="Times New Roman"/>
          <w:sz w:val="24"/>
          <w:szCs w:val="24"/>
        </w:rPr>
        <w:t>4</w:t>
      </w:r>
      <w:r w:rsidRPr="008E641D">
        <w:rPr>
          <w:rFonts w:ascii="Times New Roman" w:hAnsi="宋体" w:hint="eastAsia"/>
          <w:sz w:val="24"/>
          <w:szCs w:val="24"/>
        </w:rPr>
        <w:t>月贵州省跨市州界断面</w:t>
      </w:r>
      <w:r w:rsidRPr="008E641D">
        <w:rPr>
          <w:rFonts w:ascii="宋体" w:hAnsi="Times New Roman" w:cs="宋体" w:hint="eastAsia"/>
          <w:bCs/>
          <w:kern w:val="0"/>
          <w:sz w:val="24"/>
          <w:szCs w:val="24"/>
          <w:lang w:val="zh-CN"/>
        </w:rPr>
        <w:t>手工监测水质状况</w:t>
      </w:r>
    </w:p>
    <w:tbl>
      <w:tblPr>
        <w:tblW w:w="0" w:type="auto"/>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540"/>
        <w:gridCol w:w="923"/>
        <w:gridCol w:w="922"/>
        <w:gridCol w:w="1085"/>
        <w:gridCol w:w="646"/>
        <w:gridCol w:w="647"/>
        <w:gridCol w:w="2994"/>
      </w:tblGrid>
      <w:tr w:rsidR="00792610" w:rsidRPr="005B4FB8" w:rsidTr="00326BCB">
        <w:trPr>
          <w:tblHeader/>
          <w:jc w:val="center"/>
        </w:trPr>
        <w:tc>
          <w:tcPr>
            <w:tcW w:w="559" w:type="dxa"/>
            <w:vAlign w:val="center"/>
          </w:tcPr>
          <w:p w:rsidR="00792610" w:rsidRPr="005B4FB8" w:rsidRDefault="00792610" w:rsidP="003B553D">
            <w:pPr>
              <w:jc w:val="center"/>
              <w:rPr>
                <w:rFonts w:ascii="Times New Roman" w:hAnsi="宋体"/>
                <w:szCs w:val="21"/>
              </w:rPr>
            </w:pPr>
            <w:r w:rsidRPr="005B4FB8">
              <w:rPr>
                <w:rFonts w:ascii="Times New Roman" w:hAnsi="宋体" w:hint="eastAsia"/>
                <w:szCs w:val="21"/>
              </w:rPr>
              <w:t>序号</w:t>
            </w:r>
          </w:p>
        </w:tc>
        <w:tc>
          <w:tcPr>
            <w:tcW w:w="540"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流域</w:t>
            </w:r>
          </w:p>
        </w:tc>
        <w:tc>
          <w:tcPr>
            <w:tcW w:w="923"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河流</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出镜市州</w:t>
            </w:r>
          </w:p>
        </w:tc>
        <w:tc>
          <w:tcPr>
            <w:tcW w:w="1085"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断面</w:t>
            </w:r>
          </w:p>
        </w:tc>
        <w:tc>
          <w:tcPr>
            <w:tcW w:w="646"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规定</w:t>
            </w:r>
          </w:p>
          <w:p w:rsidR="00792610" w:rsidRPr="005B4FB8" w:rsidRDefault="00792610" w:rsidP="003B553D">
            <w:pPr>
              <w:jc w:val="center"/>
              <w:rPr>
                <w:rFonts w:ascii="Times New Roman" w:hAnsi="Times New Roman"/>
                <w:szCs w:val="21"/>
              </w:rPr>
            </w:pPr>
            <w:r w:rsidRPr="005B4FB8">
              <w:rPr>
                <w:rFonts w:ascii="Times New Roman" w:hAnsi="宋体" w:hint="eastAsia"/>
                <w:szCs w:val="21"/>
              </w:rPr>
              <w:t>类别</w:t>
            </w:r>
          </w:p>
        </w:tc>
        <w:tc>
          <w:tcPr>
            <w:tcW w:w="647"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实达</w:t>
            </w:r>
          </w:p>
          <w:p w:rsidR="00792610" w:rsidRPr="005B4FB8" w:rsidRDefault="00792610" w:rsidP="003B553D">
            <w:pPr>
              <w:jc w:val="center"/>
              <w:rPr>
                <w:rFonts w:ascii="Times New Roman" w:hAnsi="Times New Roman"/>
                <w:szCs w:val="21"/>
              </w:rPr>
            </w:pPr>
            <w:r w:rsidRPr="005B4FB8">
              <w:rPr>
                <w:rFonts w:ascii="Times New Roman" w:hAnsi="宋体" w:hint="eastAsia"/>
                <w:szCs w:val="21"/>
              </w:rPr>
              <w:t>类别</w:t>
            </w:r>
          </w:p>
        </w:tc>
        <w:tc>
          <w:tcPr>
            <w:tcW w:w="2994"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超标情况</w:t>
            </w: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1</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涟</w:t>
            </w:r>
            <w:r w:rsidRPr="005B4FB8">
              <w:rPr>
                <w:rFonts w:ascii="Times New Roman" w:hAnsi="Times New Roman"/>
                <w:szCs w:val="21"/>
              </w:rPr>
              <w:t xml:space="preserve"> </w:t>
            </w:r>
            <w:r w:rsidRPr="005B4FB8">
              <w:rPr>
                <w:rFonts w:ascii="Times New Roman" w:hAnsi="宋体" w:hint="eastAsia"/>
                <w:szCs w:val="21"/>
              </w:rPr>
              <w:t>江</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贵阳市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青</w:t>
            </w:r>
            <w:r w:rsidRPr="005B4FB8">
              <w:rPr>
                <w:rFonts w:ascii="Times New Roman" w:hAnsi="Times New Roman"/>
                <w:szCs w:val="21"/>
              </w:rPr>
              <w:t xml:space="preserve"> </w:t>
            </w:r>
            <w:r w:rsidRPr="005B4FB8">
              <w:rPr>
                <w:rFonts w:ascii="Times New Roman" w:hAnsi="宋体" w:hint="eastAsia"/>
                <w:szCs w:val="21"/>
              </w:rPr>
              <w:t>岩</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2</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息烽河</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贵阳市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息烽河口</w:t>
            </w:r>
          </w:p>
        </w:tc>
        <w:tc>
          <w:tcPr>
            <w:tcW w:w="646" w:type="dxa"/>
            <w:tcMar>
              <w:left w:w="0" w:type="dxa"/>
              <w:right w:w="0" w:type="dxa"/>
            </w:tcMar>
            <w:vAlign w:val="center"/>
          </w:tcPr>
          <w:p w:rsidR="00792610" w:rsidRPr="003E3AE3" w:rsidRDefault="00792610" w:rsidP="003B553D">
            <w:pPr>
              <w:widowControl/>
              <w:jc w:val="center"/>
              <w:rPr>
                <w:rFonts w:ascii="宋体"/>
                <w:szCs w:val="21"/>
              </w:rPr>
            </w:pPr>
            <w:r w:rsidRPr="003E3AE3">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3</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清水河</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贵阳市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棉花渡</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Ⅲ</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4</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乌江干流</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遵义市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大乌江镇</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Ⅴ</w:t>
            </w:r>
          </w:p>
        </w:tc>
        <w:tc>
          <w:tcPr>
            <w:tcW w:w="2994" w:type="dxa"/>
            <w:tcMar>
              <w:left w:w="0" w:type="dxa"/>
              <w:right w:w="0" w:type="dxa"/>
            </w:tcMar>
            <w:vAlign w:val="center"/>
          </w:tcPr>
          <w:p w:rsidR="00792610" w:rsidRPr="003A3F67" w:rsidRDefault="00792610" w:rsidP="003B553D">
            <w:pPr>
              <w:widowControl/>
              <w:jc w:val="center"/>
              <w:rPr>
                <w:rFonts w:ascii="宋体" w:hAnsi="宋体"/>
                <w:szCs w:val="21"/>
              </w:rPr>
            </w:pPr>
            <w:r w:rsidRPr="003A3F67">
              <w:rPr>
                <w:rFonts w:ascii="宋体" w:hAnsi="宋体" w:hint="eastAsia"/>
                <w:szCs w:val="21"/>
              </w:rPr>
              <w:t>总磷</w:t>
            </w:r>
            <w:r w:rsidRPr="003A3F67">
              <w:rPr>
                <w:rFonts w:ascii="宋体" w:hAnsi="宋体"/>
                <w:szCs w:val="21"/>
              </w:rPr>
              <w:t>0.65</w:t>
            </w: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5</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北盘江</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六盘水市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岔河口</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Ⅲ</w:t>
            </w:r>
          </w:p>
        </w:tc>
        <w:tc>
          <w:tcPr>
            <w:tcW w:w="2994" w:type="dxa"/>
            <w:tcMar>
              <w:left w:w="0" w:type="dxa"/>
              <w:right w:w="0" w:type="dxa"/>
            </w:tcMar>
            <w:vAlign w:val="center"/>
          </w:tcPr>
          <w:p w:rsidR="00792610" w:rsidRPr="003A3F67" w:rsidRDefault="00792610" w:rsidP="003B553D">
            <w:pPr>
              <w:widowControl/>
              <w:jc w:val="center"/>
              <w:rPr>
                <w:rFonts w:asci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6</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黄泥河</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六盘水市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黄泥河</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3A3F67" w:rsidRDefault="00792610" w:rsidP="003B553D">
            <w:pPr>
              <w:widowControl/>
              <w:jc w:val="center"/>
              <w:rPr>
                <w:rFonts w:asci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7</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三岔河</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六盘水市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龙</w:t>
            </w:r>
            <w:r w:rsidRPr="005B4FB8">
              <w:rPr>
                <w:rFonts w:ascii="Times New Roman" w:hAnsi="Times New Roman"/>
                <w:szCs w:val="21"/>
              </w:rPr>
              <w:t xml:space="preserve"> </w:t>
            </w:r>
            <w:r w:rsidRPr="005B4FB8">
              <w:rPr>
                <w:rFonts w:ascii="Times New Roman" w:hAnsi="宋体" w:hint="eastAsia"/>
                <w:szCs w:val="21"/>
              </w:rPr>
              <w:t>场</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3A3F67" w:rsidRDefault="00792610" w:rsidP="003B553D">
            <w:pPr>
              <w:widowControl/>
              <w:jc w:val="center"/>
              <w:rPr>
                <w:rFonts w:asci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8</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北盘江</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六盘水市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黄果树</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3A3F67" w:rsidRDefault="00792610" w:rsidP="003B553D">
            <w:pPr>
              <w:widowControl/>
              <w:jc w:val="center"/>
              <w:rPr>
                <w:rFonts w:asci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9</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北盘江</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安顺市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坝</w:t>
            </w:r>
            <w:r w:rsidRPr="005B4FB8">
              <w:rPr>
                <w:rFonts w:ascii="Times New Roman" w:hAnsi="Times New Roman"/>
                <w:szCs w:val="21"/>
              </w:rPr>
              <w:t xml:space="preserve"> </w:t>
            </w:r>
            <w:r w:rsidRPr="005B4FB8">
              <w:rPr>
                <w:rFonts w:ascii="Times New Roman" w:hAnsi="宋体" w:hint="eastAsia"/>
                <w:szCs w:val="21"/>
              </w:rPr>
              <w:t>草</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3A3F67" w:rsidRDefault="00792610" w:rsidP="003B553D">
            <w:pPr>
              <w:widowControl/>
              <w:jc w:val="center"/>
              <w:rPr>
                <w:rFonts w:asci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10</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瓮安河</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黔南州</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天</w:t>
            </w:r>
            <w:r w:rsidRPr="005B4FB8">
              <w:rPr>
                <w:rFonts w:ascii="Times New Roman" w:hAnsi="Times New Roman"/>
                <w:szCs w:val="21"/>
              </w:rPr>
              <w:t xml:space="preserve"> </w:t>
            </w:r>
            <w:r w:rsidRPr="005B4FB8">
              <w:rPr>
                <w:rFonts w:ascii="Times New Roman" w:hAnsi="宋体" w:hint="eastAsia"/>
                <w:szCs w:val="21"/>
              </w:rPr>
              <w:t>文</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劣Ⅴ</w:t>
            </w:r>
          </w:p>
        </w:tc>
        <w:tc>
          <w:tcPr>
            <w:tcW w:w="2994" w:type="dxa"/>
            <w:tcMar>
              <w:left w:w="0" w:type="dxa"/>
              <w:right w:w="0" w:type="dxa"/>
            </w:tcMar>
            <w:vAlign w:val="center"/>
          </w:tcPr>
          <w:p w:rsidR="00792610" w:rsidRPr="003A3F67" w:rsidRDefault="00792610" w:rsidP="003B553D">
            <w:pPr>
              <w:widowControl/>
              <w:jc w:val="center"/>
              <w:rPr>
                <w:rFonts w:ascii="宋体" w:hAnsi="宋体"/>
                <w:szCs w:val="21"/>
              </w:rPr>
            </w:pPr>
            <w:r w:rsidRPr="003A3F67">
              <w:rPr>
                <w:rFonts w:ascii="宋体" w:hAnsi="宋体" w:hint="eastAsia"/>
                <w:szCs w:val="21"/>
              </w:rPr>
              <w:t>总磷</w:t>
            </w:r>
            <w:r w:rsidRPr="003A3F67">
              <w:rPr>
                <w:rFonts w:ascii="宋体" w:hAnsi="宋体"/>
                <w:szCs w:val="21"/>
              </w:rPr>
              <w:t>1.35</w:t>
            </w: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11</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清水江</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黔南州</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重安江大桥</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劣Ⅴ</w:t>
            </w:r>
          </w:p>
        </w:tc>
        <w:tc>
          <w:tcPr>
            <w:tcW w:w="2994" w:type="dxa"/>
            <w:tcMar>
              <w:left w:w="0" w:type="dxa"/>
              <w:right w:w="0" w:type="dxa"/>
            </w:tcMar>
            <w:vAlign w:val="center"/>
          </w:tcPr>
          <w:p w:rsidR="00792610" w:rsidRPr="003A3F67" w:rsidRDefault="00792610" w:rsidP="003B553D">
            <w:pPr>
              <w:widowControl/>
              <w:jc w:val="center"/>
              <w:rPr>
                <w:rFonts w:ascii="宋体" w:hAnsi="宋体"/>
                <w:szCs w:val="21"/>
              </w:rPr>
            </w:pPr>
            <w:r w:rsidRPr="003A3F67">
              <w:rPr>
                <w:rFonts w:ascii="宋体" w:hAnsi="宋体" w:hint="eastAsia"/>
                <w:szCs w:val="21"/>
              </w:rPr>
              <w:t>总磷</w:t>
            </w:r>
            <w:r w:rsidRPr="003A3F67">
              <w:rPr>
                <w:rFonts w:ascii="宋体" w:hAnsi="宋体"/>
                <w:szCs w:val="21"/>
              </w:rPr>
              <w:t>28.40</w:t>
            </w:r>
            <w:r w:rsidRPr="003A3F67">
              <w:rPr>
                <w:rFonts w:ascii="宋体" w:hAnsi="宋体" w:hint="eastAsia"/>
                <w:szCs w:val="21"/>
              </w:rPr>
              <w:t>、氟化物</w:t>
            </w:r>
            <w:r w:rsidRPr="003A3F67">
              <w:rPr>
                <w:rFonts w:ascii="宋体" w:hAnsi="宋体"/>
                <w:szCs w:val="21"/>
              </w:rPr>
              <w:t>0.31</w:t>
            </w: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12</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都柳江</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黔南州</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新</w:t>
            </w:r>
            <w:r w:rsidRPr="005B4FB8">
              <w:rPr>
                <w:rFonts w:ascii="Times New Roman" w:hAnsi="Times New Roman"/>
                <w:szCs w:val="21"/>
              </w:rPr>
              <w:t xml:space="preserve"> </w:t>
            </w:r>
            <w:r w:rsidRPr="005B4FB8">
              <w:rPr>
                <w:rFonts w:ascii="Times New Roman" w:hAnsi="宋体" w:hint="eastAsia"/>
                <w:szCs w:val="21"/>
              </w:rPr>
              <w:t>华</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szCs w:val="21"/>
              </w:rPr>
              <w:t>I</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13</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清水江</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黔南州</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兴仁桥</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14</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红水河</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黔西南州</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罗</w:t>
            </w:r>
            <w:r w:rsidRPr="005B4FB8">
              <w:rPr>
                <w:rFonts w:ascii="Times New Roman" w:hAnsi="Times New Roman"/>
                <w:szCs w:val="21"/>
              </w:rPr>
              <w:t xml:space="preserve"> </w:t>
            </w:r>
            <w:r w:rsidRPr="005B4FB8">
              <w:rPr>
                <w:rFonts w:ascii="Times New Roman" w:hAnsi="宋体" w:hint="eastAsia"/>
                <w:szCs w:val="21"/>
              </w:rPr>
              <w:t>羊</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Ⅲ</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15</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三岔河</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毕节市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Pr>
                <w:rFonts w:ascii="Times New Roman" w:hAnsi="宋体" w:hint="eastAsia"/>
                <w:szCs w:val="21"/>
              </w:rPr>
              <w:t>叉</w:t>
            </w:r>
            <w:r w:rsidRPr="005B4FB8">
              <w:rPr>
                <w:rFonts w:ascii="Times New Roman" w:hAnsi="Times New Roman"/>
                <w:szCs w:val="21"/>
              </w:rPr>
              <w:t xml:space="preserve"> </w:t>
            </w:r>
            <w:r w:rsidRPr="005B4FB8">
              <w:rPr>
                <w:rFonts w:ascii="Times New Roman" w:hAnsi="宋体" w:hint="eastAsia"/>
                <w:szCs w:val="21"/>
              </w:rPr>
              <w:t>河</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16</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乌江干流</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毕节市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大关桥</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17</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偏岩河</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毕节市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偏岩河口</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18</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赤水河</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毕节市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黄歧坳</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sidRPr="005B4FB8">
              <w:rPr>
                <w:rFonts w:ascii="Times New Roman" w:hAnsi="宋体"/>
                <w:szCs w:val="21"/>
              </w:rPr>
              <w:t>19</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舞阳河</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黔东南州</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玉</w:t>
            </w:r>
            <w:r w:rsidRPr="005B4FB8">
              <w:rPr>
                <w:rFonts w:ascii="Times New Roman" w:hAnsi="Times New Roman"/>
                <w:szCs w:val="21"/>
              </w:rPr>
              <w:t xml:space="preserve"> </w:t>
            </w:r>
            <w:r w:rsidRPr="005B4FB8">
              <w:rPr>
                <w:rFonts w:ascii="Times New Roman" w:hAnsi="宋体" w:hint="eastAsia"/>
                <w:szCs w:val="21"/>
              </w:rPr>
              <w:t>屏</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Pr>
                <w:rFonts w:ascii="Times New Roman" w:hAnsi="宋体"/>
                <w:szCs w:val="21"/>
              </w:rPr>
              <w:t>20</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松桃河</w:t>
            </w:r>
          </w:p>
        </w:tc>
        <w:tc>
          <w:tcPr>
            <w:tcW w:w="922" w:type="dxa"/>
            <w:tcMar>
              <w:left w:w="0" w:type="dxa"/>
              <w:right w:w="0" w:type="dxa"/>
            </w:tcMar>
            <w:vAlign w:val="center"/>
          </w:tcPr>
          <w:p w:rsidR="00792610" w:rsidRPr="005B4FB8" w:rsidRDefault="00792610" w:rsidP="003B553D">
            <w:pPr>
              <w:jc w:val="center"/>
              <w:rPr>
                <w:rFonts w:ascii="Times New Roman" w:hAnsi="Times New Roman"/>
                <w:szCs w:val="21"/>
              </w:rPr>
            </w:pPr>
            <w:r w:rsidRPr="005B4FB8">
              <w:rPr>
                <w:rFonts w:ascii="Times New Roman" w:hAnsi="宋体" w:hint="eastAsia"/>
                <w:szCs w:val="21"/>
              </w:rPr>
              <w:t>铜仁市</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木</w:t>
            </w:r>
            <w:r w:rsidRPr="005B4FB8">
              <w:rPr>
                <w:rFonts w:ascii="Times New Roman" w:hAnsi="Times New Roman"/>
                <w:szCs w:val="21"/>
              </w:rPr>
              <w:t xml:space="preserve"> </w:t>
            </w:r>
            <w:r w:rsidRPr="005B4FB8">
              <w:rPr>
                <w:rFonts w:ascii="Times New Roman" w:hAnsi="宋体" w:hint="eastAsia"/>
                <w:szCs w:val="21"/>
              </w:rPr>
              <w:t>溪</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Pr>
                <w:rFonts w:ascii="Times New Roman" w:hAnsi="宋体"/>
                <w:szCs w:val="21"/>
              </w:rPr>
              <w:t>21</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长江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赤水河</w:t>
            </w:r>
          </w:p>
        </w:tc>
        <w:tc>
          <w:tcPr>
            <w:tcW w:w="922"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云南入境</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清水浦</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Ⅱ</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r w:rsidR="00792610" w:rsidRPr="005B4FB8" w:rsidTr="00326BCB">
        <w:trPr>
          <w:jc w:val="center"/>
        </w:trPr>
        <w:tc>
          <w:tcPr>
            <w:tcW w:w="559" w:type="dxa"/>
            <w:vAlign w:val="center"/>
          </w:tcPr>
          <w:p w:rsidR="00792610" w:rsidRPr="005B4FB8" w:rsidRDefault="00792610" w:rsidP="003B553D">
            <w:pPr>
              <w:widowControl/>
              <w:jc w:val="center"/>
              <w:rPr>
                <w:rFonts w:ascii="Times New Roman" w:hAnsi="宋体"/>
                <w:szCs w:val="21"/>
              </w:rPr>
            </w:pPr>
            <w:r>
              <w:rPr>
                <w:rFonts w:ascii="Times New Roman" w:hAnsi="宋体"/>
                <w:szCs w:val="21"/>
              </w:rPr>
              <w:t>22</w:t>
            </w:r>
          </w:p>
        </w:tc>
        <w:tc>
          <w:tcPr>
            <w:tcW w:w="540"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珠江</w:t>
            </w:r>
          </w:p>
        </w:tc>
        <w:tc>
          <w:tcPr>
            <w:tcW w:w="923"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南盘江</w:t>
            </w:r>
          </w:p>
        </w:tc>
        <w:tc>
          <w:tcPr>
            <w:tcW w:w="922"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云南入境</w:t>
            </w:r>
          </w:p>
        </w:tc>
        <w:tc>
          <w:tcPr>
            <w:tcW w:w="1085" w:type="dxa"/>
            <w:tcMar>
              <w:left w:w="0" w:type="dxa"/>
              <w:right w:w="0" w:type="dxa"/>
            </w:tcMar>
            <w:vAlign w:val="center"/>
          </w:tcPr>
          <w:p w:rsidR="00792610" w:rsidRPr="005B4FB8" w:rsidRDefault="00792610" w:rsidP="003B553D">
            <w:pPr>
              <w:widowControl/>
              <w:jc w:val="center"/>
              <w:rPr>
                <w:rFonts w:ascii="Times New Roman" w:hAnsi="Times New Roman"/>
                <w:szCs w:val="21"/>
              </w:rPr>
            </w:pPr>
            <w:r w:rsidRPr="005B4FB8">
              <w:rPr>
                <w:rFonts w:ascii="Times New Roman" w:hAnsi="宋体" w:hint="eastAsia"/>
                <w:szCs w:val="21"/>
              </w:rPr>
              <w:t>三江口</w:t>
            </w:r>
          </w:p>
        </w:tc>
        <w:tc>
          <w:tcPr>
            <w:tcW w:w="646" w:type="dxa"/>
            <w:tcMar>
              <w:left w:w="0" w:type="dxa"/>
              <w:right w:w="0" w:type="dxa"/>
            </w:tcMar>
            <w:vAlign w:val="center"/>
          </w:tcPr>
          <w:p w:rsidR="00792610" w:rsidRPr="005B4FB8" w:rsidRDefault="00792610" w:rsidP="003B553D">
            <w:pPr>
              <w:widowControl/>
              <w:jc w:val="center"/>
              <w:rPr>
                <w:rFonts w:ascii="宋体"/>
                <w:szCs w:val="21"/>
              </w:rPr>
            </w:pPr>
            <w:r w:rsidRPr="005B4FB8">
              <w:rPr>
                <w:rFonts w:ascii="宋体" w:hAnsi="宋体" w:hint="eastAsia"/>
                <w:szCs w:val="21"/>
              </w:rPr>
              <w:t>Ⅲ</w:t>
            </w:r>
          </w:p>
        </w:tc>
        <w:tc>
          <w:tcPr>
            <w:tcW w:w="647" w:type="dxa"/>
            <w:tcMar>
              <w:left w:w="0" w:type="dxa"/>
              <w:right w:w="0" w:type="dxa"/>
            </w:tcMar>
            <w:vAlign w:val="center"/>
          </w:tcPr>
          <w:p w:rsidR="00792610" w:rsidRPr="008E641D" w:rsidRDefault="00792610" w:rsidP="003B553D">
            <w:pPr>
              <w:widowControl/>
              <w:jc w:val="center"/>
              <w:rPr>
                <w:rFonts w:ascii="Times New Roman" w:hAnsi="宋体"/>
                <w:szCs w:val="21"/>
              </w:rPr>
            </w:pPr>
            <w:r w:rsidRPr="008E641D">
              <w:rPr>
                <w:rFonts w:ascii="Times New Roman" w:hAnsi="宋体" w:hint="eastAsia"/>
                <w:szCs w:val="21"/>
              </w:rPr>
              <w:t>Ⅱ</w:t>
            </w:r>
          </w:p>
        </w:tc>
        <w:tc>
          <w:tcPr>
            <w:tcW w:w="2994" w:type="dxa"/>
            <w:tcMar>
              <w:left w:w="0" w:type="dxa"/>
              <w:right w:w="0" w:type="dxa"/>
            </w:tcMar>
            <w:vAlign w:val="center"/>
          </w:tcPr>
          <w:p w:rsidR="00792610" w:rsidRPr="008E641D" w:rsidRDefault="00792610" w:rsidP="003B553D">
            <w:pPr>
              <w:widowControl/>
              <w:jc w:val="center"/>
              <w:rPr>
                <w:rFonts w:ascii="Times New Roman" w:hAnsi="宋体"/>
                <w:szCs w:val="21"/>
              </w:rPr>
            </w:pPr>
          </w:p>
        </w:tc>
      </w:tr>
    </w:tbl>
    <w:p w:rsidR="00792610" w:rsidRDefault="00792610" w:rsidP="003B553D">
      <w:pPr>
        <w:ind w:firstLineChars="198" w:firstLine="416"/>
        <w:rPr>
          <w:rFonts w:ascii="宋体"/>
          <w:sz w:val="28"/>
          <w:szCs w:val="28"/>
        </w:rPr>
      </w:pPr>
      <w:r w:rsidRPr="005B4FB8">
        <w:rPr>
          <w:rFonts w:ascii="Times New Roman" w:hAnsi="宋体" w:hint="eastAsia"/>
        </w:rPr>
        <w:t>注：</w:t>
      </w:r>
      <w:r w:rsidRPr="005B4FB8">
        <w:rPr>
          <w:rFonts w:ascii="宋体" w:hint="eastAsia"/>
          <w:szCs w:val="21"/>
        </w:rPr>
        <w:t>Ⅲ</w:t>
      </w:r>
      <w:r w:rsidRPr="005B4FB8">
        <w:rPr>
          <w:rFonts w:ascii="Times New Roman" w:hAnsi="宋体" w:hint="eastAsia"/>
          <w:szCs w:val="21"/>
        </w:rPr>
        <w:t>类及</w:t>
      </w:r>
      <w:r w:rsidRPr="005B4FB8">
        <w:rPr>
          <w:rFonts w:ascii="宋体" w:hint="eastAsia"/>
          <w:szCs w:val="21"/>
        </w:rPr>
        <w:t>Ⅲ</w:t>
      </w:r>
      <w:r w:rsidRPr="005B4FB8">
        <w:rPr>
          <w:rFonts w:ascii="Times New Roman" w:hAnsi="宋体" w:hint="eastAsia"/>
          <w:szCs w:val="21"/>
        </w:rPr>
        <w:t>类以上水质不评价主要污染指标及其超标倍数。</w:t>
      </w:r>
      <w:r w:rsidRPr="005B4FB8">
        <w:rPr>
          <w:rFonts w:ascii="宋体" w:hAnsi="宋体" w:hint="eastAsia"/>
          <w:szCs w:val="21"/>
        </w:rPr>
        <w:t>按照</w:t>
      </w:r>
      <w:r w:rsidRPr="005B4FB8">
        <w:rPr>
          <w:rFonts w:ascii="宋体" w:hAnsi="宋体"/>
          <w:szCs w:val="21"/>
        </w:rPr>
        <w:t>2011</w:t>
      </w:r>
      <w:r w:rsidRPr="005B4FB8">
        <w:rPr>
          <w:rFonts w:ascii="宋体" w:hAnsi="宋体" w:hint="eastAsia"/>
          <w:szCs w:val="21"/>
        </w:rPr>
        <w:t>年《地表水环境质量评价（试行）》规定，粪大肠菌群、总氮每月仍开展监测，但不参加水质评价。</w:t>
      </w:r>
    </w:p>
    <w:p w:rsidR="00792610" w:rsidRPr="00B528F3" w:rsidRDefault="00792610" w:rsidP="003B553D">
      <w:pPr>
        <w:rPr>
          <w:rFonts w:ascii="宋体"/>
          <w:szCs w:val="21"/>
        </w:rPr>
      </w:pPr>
    </w:p>
    <w:p w:rsidR="00792610" w:rsidRDefault="00792610" w:rsidP="003B553D">
      <w:pPr>
        <w:autoSpaceDE w:val="0"/>
        <w:autoSpaceDN w:val="0"/>
        <w:adjustRightInd w:val="0"/>
        <w:rPr>
          <w:rFonts w:ascii="宋体"/>
          <w:b/>
          <w:sz w:val="28"/>
          <w:szCs w:val="28"/>
        </w:rPr>
      </w:pPr>
    </w:p>
    <w:p w:rsidR="00792610" w:rsidRDefault="00792610" w:rsidP="003B553D">
      <w:pPr>
        <w:autoSpaceDE w:val="0"/>
        <w:autoSpaceDN w:val="0"/>
        <w:adjustRightInd w:val="0"/>
        <w:rPr>
          <w:rFonts w:ascii="宋体"/>
          <w:b/>
          <w:sz w:val="28"/>
          <w:szCs w:val="28"/>
        </w:rPr>
      </w:pPr>
    </w:p>
    <w:p w:rsidR="00792610" w:rsidRDefault="00792610" w:rsidP="003B553D">
      <w:pPr>
        <w:autoSpaceDE w:val="0"/>
        <w:autoSpaceDN w:val="0"/>
        <w:adjustRightInd w:val="0"/>
        <w:rPr>
          <w:rFonts w:ascii="宋体"/>
          <w:b/>
          <w:sz w:val="28"/>
          <w:szCs w:val="28"/>
        </w:rPr>
      </w:pPr>
    </w:p>
    <w:p w:rsidR="00792610" w:rsidRDefault="00792610" w:rsidP="003B553D">
      <w:pPr>
        <w:autoSpaceDE w:val="0"/>
        <w:autoSpaceDN w:val="0"/>
        <w:adjustRightInd w:val="0"/>
        <w:rPr>
          <w:rFonts w:ascii="宋体"/>
          <w:b/>
          <w:sz w:val="28"/>
          <w:szCs w:val="28"/>
        </w:rPr>
      </w:pPr>
    </w:p>
    <w:p w:rsidR="00792610" w:rsidRDefault="00792610" w:rsidP="003B553D">
      <w:pPr>
        <w:autoSpaceDE w:val="0"/>
        <w:autoSpaceDN w:val="0"/>
        <w:adjustRightInd w:val="0"/>
        <w:rPr>
          <w:rFonts w:ascii="宋体"/>
          <w:b/>
          <w:sz w:val="28"/>
          <w:szCs w:val="28"/>
        </w:rPr>
      </w:pPr>
    </w:p>
    <w:p w:rsidR="00792610" w:rsidRDefault="00792610" w:rsidP="003B553D">
      <w:pPr>
        <w:autoSpaceDE w:val="0"/>
        <w:autoSpaceDN w:val="0"/>
        <w:adjustRightInd w:val="0"/>
        <w:rPr>
          <w:rFonts w:ascii="宋体"/>
          <w:b/>
          <w:sz w:val="28"/>
          <w:szCs w:val="28"/>
        </w:rPr>
      </w:pPr>
    </w:p>
    <w:p w:rsidR="00792610" w:rsidRPr="00073A50" w:rsidRDefault="00792610" w:rsidP="003B553D">
      <w:pPr>
        <w:autoSpaceDE w:val="0"/>
        <w:autoSpaceDN w:val="0"/>
        <w:adjustRightInd w:val="0"/>
        <w:rPr>
          <w:rFonts w:ascii="宋体" w:hAnsi="Times New Roman" w:cs="宋体"/>
          <w:b/>
          <w:bCs/>
          <w:kern w:val="0"/>
          <w:sz w:val="28"/>
          <w:szCs w:val="28"/>
          <w:lang w:val="zh-CN"/>
        </w:rPr>
      </w:pPr>
      <w:r w:rsidRPr="00E502B9">
        <w:rPr>
          <w:rFonts w:ascii="宋体" w:hAnsi="宋体"/>
          <w:b/>
          <w:sz w:val="28"/>
          <w:szCs w:val="28"/>
        </w:rPr>
        <w:t>3</w:t>
      </w:r>
      <w:r w:rsidRPr="00E502B9">
        <w:rPr>
          <w:rFonts w:ascii="宋体" w:hAnsi="宋体" w:hint="eastAsia"/>
          <w:b/>
          <w:sz w:val="28"/>
          <w:szCs w:val="28"/>
        </w:rPr>
        <w:t>、</w:t>
      </w:r>
      <w:r w:rsidRPr="00073A50">
        <w:rPr>
          <w:rFonts w:ascii="宋体" w:hAnsi="Times New Roman" w:cs="宋体" w:hint="eastAsia"/>
          <w:b/>
          <w:bCs/>
          <w:kern w:val="0"/>
          <w:sz w:val="28"/>
          <w:szCs w:val="28"/>
          <w:lang w:val="zh-CN"/>
        </w:rPr>
        <w:t>水质自动监测站主要污染指标监测结果</w:t>
      </w:r>
    </w:p>
    <w:p w:rsidR="00792610" w:rsidRPr="00073A50" w:rsidRDefault="00792610" w:rsidP="003B553D">
      <w:pPr>
        <w:autoSpaceDE w:val="0"/>
        <w:autoSpaceDN w:val="0"/>
        <w:adjustRightInd w:val="0"/>
        <w:ind w:left="442" w:hanging="602"/>
        <w:rPr>
          <w:rFonts w:ascii="宋体" w:hAnsi="Times New Roman" w:cs="宋体"/>
          <w:b/>
          <w:bCs/>
          <w:kern w:val="0"/>
          <w:sz w:val="24"/>
          <w:szCs w:val="24"/>
          <w:lang w:val="zh-CN"/>
        </w:rPr>
      </w:pPr>
      <w:r w:rsidRPr="00073A50">
        <w:rPr>
          <w:rFonts w:ascii="宋体" w:hAnsi="宋体"/>
          <w:b/>
          <w:sz w:val="28"/>
          <w:szCs w:val="28"/>
        </w:rPr>
        <w:t xml:space="preserve">      </w:t>
      </w:r>
      <w:r>
        <w:rPr>
          <w:rFonts w:ascii="宋体" w:hAnsi="宋体"/>
          <w:b/>
          <w:sz w:val="28"/>
          <w:szCs w:val="28"/>
        </w:rPr>
        <w:t xml:space="preserve">    </w:t>
      </w:r>
      <w:r w:rsidRPr="00073A50">
        <w:rPr>
          <w:rFonts w:ascii="宋体" w:hAnsi="Times New Roman" w:cs="宋体"/>
          <w:b/>
          <w:bCs/>
          <w:kern w:val="0"/>
          <w:sz w:val="24"/>
          <w:szCs w:val="24"/>
          <w:lang w:val="zh-CN"/>
        </w:rPr>
        <w:t>201</w:t>
      </w:r>
      <w:r>
        <w:rPr>
          <w:rFonts w:ascii="宋体" w:hAnsi="Times New Roman" w:cs="宋体"/>
          <w:b/>
          <w:bCs/>
          <w:kern w:val="0"/>
          <w:sz w:val="24"/>
          <w:szCs w:val="24"/>
          <w:lang w:val="zh-CN"/>
        </w:rPr>
        <w:t>5</w:t>
      </w:r>
      <w:r w:rsidRPr="00073A50">
        <w:rPr>
          <w:rFonts w:ascii="宋体" w:hAnsi="Times New Roman" w:cs="宋体" w:hint="eastAsia"/>
          <w:b/>
          <w:bCs/>
          <w:kern w:val="0"/>
          <w:sz w:val="24"/>
          <w:szCs w:val="24"/>
          <w:lang w:val="zh-CN"/>
        </w:rPr>
        <w:t>年</w:t>
      </w:r>
      <w:r>
        <w:rPr>
          <w:rFonts w:ascii="宋体" w:hAnsi="Times New Roman" w:cs="宋体"/>
          <w:b/>
          <w:bCs/>
          <w:kern w:val="0"/>
          <w:sz w:val="24"/>
          <w:szCs w:val="24"/>
        </w:rPr>
        <w:t>4</w:t>
      </w:r>
      <w:r w:rsidRPr="00073A50">
        <w:rPr>
          <w:rFonts w:ascii="宋体" w:hAnsi="Times New Roman" w:cs="宋体" w:hint="eastAsia"/>
          <w:b/>
          <w:bCs/>
          <w:kern w:val="0"/>
          <w:sz w:val="24"/>
          <w:szCs w:val="24"/>
          <w:lang w:val="zh-CN"/>
        </w:rPr>
        <w:t>月已运行水质自动监测站主要污染指标监测结果</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
        <w:gridCol w:w="993"/>
        <w:gridCol w:w="992"/>
        <w:gridCol w:w="1172"/>
        <w:gridCol w:w="1136"/>
        <w:gridCol w:w="540"/>
        <w:gridCol w:w="990"/>
        <w:gridCol w:w="698"/>
        <w:gridCol w:w="1282"/>
        <w:gridCol w:w="990"/>
      </w:tblGrid>
      <w:tr w:rsidR="00792610" w:rsidRPr="00E502B9" w:rsidTr="00326BCB">
        <w:trPr>
          <w:tblHeader/>
          <w:jc w:val="center"/>
        </w:trPr>
        <w:tc>
          <w:tcPr>
            <w:tcW w:w="572" w:type="dxa"/>
            <w:vMerge w:val="restart"/>
            <w:tcMar>
              <w:left w:w="0" w:type="dxa"/>
              <w:right w:w="0" w:type="dxa"/>
            </w:tcMar>
            <w:vAlign w:val="center"/>
          </w:tcPr>
          <w:p w:rsidR="00792610" w:rsidRPr="00E502B9" w:rsidRDefault="00792610" w:rsidP="003B553D">
            <w:pPr>
              <w:jc w:val="center"/>
              <w:rPr>
                <w:rFonts w:ascii="宋体"/>
                <w:szCs w:val="21"/>
              </w:rPr>
            </w:pPr>
            <w:r w:rsidRPr="00E502B9">
              <w:rPr>
                <w:rFonts w:ascii="宋体" w:hAnsi="宋体" w:hint="eastAsia"/>
                <w:sz w:val="24"/>
                <w:szCs w:val="24"/>
              </w:rPr>
              <w:t>序号</w:t>
            </w:r>
          </w:p>
        </w:tc>
        <w:tc>
          <w:tcPr>
            <w:tcW w:w="993" w:type="dxa"/>
            <w:vMerge w:val="restart"/>
            <w:tcMar>
              <w:left w:w="0" w:type="dxa"/>
              <w:right w:w="0" w:type="dxa"/>
            </w:tcMar>
            <w:vAlign w:val="center"/>
          </w:tcPr>
          <w:p w:rsidR="00792610" w:rsidRPr="00E502B9" w:rsidRDefault="00792610" w:rsidP="003B553D">
            <w:pPr>
              <w:jc w:val="center"/>
              <w:rPr>
                <w:rFonts w:ascii="宋体"/>
                <w:sz w:val="24"/>
                <w:szCs w:val="24"/>
              </w:rPr>
            </w:pPr>
            <w:r w:rsidRPr="00E502B9">
              <w:rPr>
                <w:rFonts w:ascii="宋体" w:hAnsi="宋体" w:hint="eastAsia"/>
                <w:sz w:val="24"/>
                <w:szCs w:val="24"/>
              </w:rPr>
              <w:t>水系</w:t>
            </w:r>
          </w:p>
        </w:tc>
        <w:tc>
          <w:tcPr>
            <w:tcW w:w="992" w:type="dxa"/>
            <w:vMerge w:val="restart"/>
            <w:tcMar>
              <w:left w:w="0" w:type="dxa"/>
              <w:right w:w="0" w:type="dxa"/>
            </w:tcMar>
            <w:vAlign w:val="center"/>
          </w:tcPr>
          <w:p w:rsidR="00792610" w:rsidRPr="00E502B9" w:rsidRDefault="00792610" w:rsidP="003B553D">
            <w:pPr>
              <w:jc w:val="center"/>
              <w:rPr>
                <w:rFonts w:ascii="宋体"/>
                <w:sz w:val="24"/>
                <w:szCs w:val="24"/>
              </w:rPr>
            </w:pPr>
            <w:r w:rsidRPr="00E502B9">
              <w:rPr>
                <w:rFonts w:ascii="宋体" w:hAnsi="宋体" w:hint="eastAsia"/>
                <w:sz w:val="24"/>
                <w:szCs w:val="24"/>
              </w:rPr>
              <w:t>河流</w:t>
            </w:r>
          </w:p>
        </w:tc>
        <w:tc>
          <w:tcPr>
            <w:tcW w:w="1172" w:type="dxa"/>
            <w:vMerge w:val="restart"/>
            <w:tcMar>
              <w:left w:w="0" w:type="dxa"/>
              <w:right w:w="0" w:type="dxa"/>
            </w:tcMar>
            <w:vAlign w:val="center"/>
          </w:tcPr>
          <w:p w:rsidR="00792610" w:rsidRPr="00E502B9" w:rsidRDefault="00792610" w:rsidP="003B553D">
            <w:pPr>
              <w:jc w:val="center"/>
              <w:rPr>
                <w:rFonts w:ascii="宋体"/>
                <w:sz w:val="24"/>
                <w:szCs w:val="24"/>
              </w:rPr>
            </w:pPr>
            <w:r w:rsidRPr="00E502B9">
              <w:rPr>
                <w:rFonts w:ascii="宋体" w:hAnsi="宋体" w:hint="eastAsia"/>
                <w:sz w:val="24"/>
                <w:szCs w:val="24"/>
              </w:rPr>
              <w:t>断面</w:t>
            </w:r>
          </w:p>
        </w:tc>
        <w:tc>
          <w:tcPr>
            <w:tcW w:w="1136" w:type="dxa"/>
            <w:vMerge w:val="restart"/>
            <w:tcMar>
              <w:left w:w="0" w:type="dxa"/>
              <w:right w:w="0" w:type="dxa"/>
            </w:tcMar>
            <w:vAlign w:val="center"/>
          </w:tcPr>
          <w:p w:rsidR="00792610" w:rsidRPr="00E502B9" w:rsidRDefault="00792610" w:rsidP="003B553D">
            <w:pPr>
              <w:jc w:val="center"/>
              <w:rPr>
                <w:rFonts w:ascii="宋体"/>
                <w:sz w:val="24"/>
                <w:szCs w:val="24"/>
              </w:rPr>
            </w:pPr>
            <w:r w:rsidRPr="00E502B9">
              <w:rPr>
                <w:rFonts w:ascii="宋体" w:hAnsi="宋体" w:hint="eastAsia"/>
                <w:sz w:val="24"/>
                <w:szCs w:val="24"/>
              </w:rPr>
              <w:t>所在</w:t>
            </w:r>
          </w:p>
          <w:p w:rsidR="00792610" w:rsidRPr="00E502B9" w:rsidRDefault="00792610" w:rsidP="003B553D">
            <w:pPr>
              <w:jc w:val="center"/>
              <w:rPr>
                <w:rFonts w:ascii="宋体"/>
                <w:sz w:val="24"/>
                <w:szCs w:val="24"/>
              </w:rPr>
            </w:pPr>
            <w:r w:rsidRPr="00E502B9">
              <w:rPr>
                <w:rFonts w:ascii="宋体" w:hAnsi="宋体" w:hint="eastAsia"/>
                <w:sz w:val="24"/>
                <w:szCs w:val="24"/>
              </w:rPr>
              <w:t>市、州</w:t>
            </w:r>
          </w:p>
        </w:tc>
        <w:tc>
          <w:tcPr>
            <w:tcW w:w="540" w:type="dxa"/>
            <w:vMerge w:val="restart"/>
            <w:tcMar>
              <w:left w:w="0" w:type="dxa"/>
              <w:right w:w="0" w:type="dxa"/>
            </w:tcMar>
            <w:vAlign w:val="center"/>
          </w:tcPr>
          <w:p w:rsidR="00792610" w:rsidRPr="00E502B9" w:rsidRDefault="00792610" w:rsidP="003B553D">
            <w:pPr>
              <w:jc w:val="center"/>
              <w:rPr>
                <w:rFonts w:ascii="宋体"/>
                <w:sz w:val="24"/>
                <w:szCs w:val="24"/>
              </w:rPr>
            </w:pPr>
            <w:r w:rsidRPr="00E502B9">
              <w:rPr>
                <w:rFonts w:ascii="宋体" w:hAnsi="宋体" w:hint="eastAsia"/>
                <w:sz w:val="24"/>
                <w:szCs w:val="24"/>
              </w:rPr>
              <w:t>规定</w:t>
            </w:r>
          </w:p>
          <w:p w:rsidR="00792610" w:rsidRPr="00E502B9" w:rsidRDefault="00792610" w:rsidP="003B553D">
            <w:pPr>
              <w:jc w:val="center"/>
              <w:rPr>
                <w:rFonts w:ascii="宋体"/>
                <w:sz w:val="24"/>
                <w:szCs w:val="24"/>
              </w:rPr>
            </w:pPr>
            <w:r w:rsidRPr="00E502B9">
              <w:rPr>
                <w:rFonts w:ascii="宋体" w:hAnsi="宋体" w:hint="eastAsia"/>
                <w:sz w:val="24"/>
                <w:szCs w:val="24"/>
              </w:rPr>
              <w:t>类别</w:t>
            </w:r>
          </w:p>
        </w:tc>
        <w:tc>
          <w:tcPr>
            <w:tcW w:w="3960" w:type="dxa"/>
            <w:gridSpan w:val="4"/>
            <w:tcMar>
              <w:left w:w="0" w:type="dxa"/>
              <w:right w:w="0" w:type="dxa"/>
            </w:tcMar>
            <w:vAlign w:val="center"/>
          </w:tcPr>
          <w:p w:rsidR="00792610" w:rsidRPr="00E502B9" w:rsidRDefault="00792610" w:rsidP="003B553D">
            <w:pPr>
              <w:jc w:val="center"/>
              <w:rPr>
                <w:rFonts w:ascii="宋体"/>
                <w:sz w:val="24"/>
                <w:szCs w:val="24"/>
              </w:rPr>
            </w:pPr>
            <w:r w:rsidRPr="00E502B9">
              <w:rPr>
                <w:rFonts w:ascii="宋体" w:hAnsi="宋体" w:hint="eastAsia"/>
                <w:szCs w:val="21"/>
              </w:rPr>
              <w:t>主要污染指标</w:t>
            </w:r>
          </w:p>
        </w:tc>
      </w:tr>
      <w:tr w:rsidR="00792610" w:rsidRPr="00E502B9" w:rsidTr="00326BCB">
        <w:trPr>
          <w:trHeight w:val="77"/>
          <w:jc w:val="center"/>
        </w:trPr>
        <w:tc>
          <w:tcPr>
            <w:tcW w:w="572" w:type="dxa"/>
            <w:vMerge/>
            <w:tcMar>
              <w:left w:w="0" w:type="dxa"/>
              <w:right w:w="0" w:type="dxa"/>
            </w:tcMar>
            <w:vAlign w:val="center"/>
          </w:tcPr>
          <w:p w:rsidR="00792610" w:rsidRPr="00E502B9" w:rsidRDefault="00792610" w:rsidP="003B553D">
            <w:pPr>
              <w:widowControl/>
              <w:jc w:val="center"/>
              <w:rPr>
                <w:rFonts w:ascii="宋体"/>
                <w:szCs w:val="21"/>
              </w:rPr>
            </w:pPr>
          </w:p>
        </w:tc>
        <w:tc>
          <w:tcPr>
            <w:tcW w:w="993" w:type="dxa"/>
            <w:vMerge/>
            <w:tcMar>
              <w:left w:w="0" w:type="dxa"/>
              <w:right w:w="0" w:type="dxa"/>
            </w:tcMar>
            <w:vAlign w:val="center"/>
          </w:tcPr>
          <w:p w:rsidR="00792610" w:rsidRPr="00E502B9" w:rsidRDefault="00792610" w:rsidP="003B553D">
            <w:pPr>
              <w:widowControl/>
              <w:jc w:val="center"/>
              <w:rPr>
                <w:rFonts w:ascii="宋体"/>
                <w:szCs w:val="21"/>
              </w:rPr>
            </w:pPr>
          </w:p>
        </w:tc>
        <w:tc>
          <w:tcPr>
            <w:tcW w:w="992" w:type="dxa"/>
            <w:vMerge/>
            <w:tcMar>
              <w:left w:w="0" w:type="dxa"/>
              <w:right w:w="0" w:type="dxa"/>
            </w:tcMar>
            <w:vAlign w:val="center"/>
          </w:tcPr>
          <w:p w:rsidR="00792610" w:rsidRPr="00E502B9" w:rsidRDefault="00792610" w:rsidP="003B553D">
            <w:pPr>
              <w:jc w:val="center"/>
              <w:rPr>
                <w:rFonts w:ascii="宋体"/>
                <w:szCs w:val="21"/>
              </w:rPr>
            </w:pPr>
          </w:p>
        </w:tc>
        <w:tc>
          <w:tcPr>
            <w:tcW w:w="1172" w:type="dxa"/>
            <w:vMerge/>
            <w:tcMar>
              <w:left w:w="0" w:type="dxa"/>
              <w:right w:w="0" w:type="dxa"/>
            </w:tcMar>
            <w:vAlign w:val="center"/>
          </w:tcPr>
          <w:p w:rsidR="00792610" w:rsidRPr="00E502B9" w:rsidRDefault="00792610" w:rsidP="003B553D">
            <w:pPr>
              <w:widowControl/>
              <w:jc w:val="center"/>
              <w:rPr>
                <w:rFonts w:ascii="宋体"/>
                <w:szCs w:val="21"/>
              </w:rPr>
            </w:pPr>
          </w:p>
        </w:tc>
        <w:tc>
          <w:tcPr>
            <w:tcW w:w="1136" w:type="dxa"/>
            <w:vMerge/>
            <w:tcMar>
              <w:left w:w="0" w:type="dxa"/>
              <w:right w:w="0" w:type="dxa"/>
            </w:tcMar>
            <w:vAlign w:val="center"/>
          </w:tcPr>
          <w:p w:rsidR="00792610" w:rsidRPr="00E502B9" w:rsidRDefault="00792610" w:rsidP="003B553D">
            <w:pPr>
              <w:widowControl/>
              <w:jc w:val="center"/>
              <w:rPr>
                <w:rFonts w:ascii="宋体"/>
                <w:szCs w:val="21"/>
              </w:rPr>
            </w:pPr>
          </w:p>
        </w:tc>
        <w:tc>
          <w:tcPr>
            <w:tcW w:w="540" w:type="dxa"/>
            <w:vMerge/>
            <w:tcMar>
              <w:left w:w="0" w:type="dxa"/>
              <w:right w:w="0" w:type="dxa"/>
            </w:tcMar>
            <w:vAlign w:val="center"/>
          </w:tcPr>
          <w:p w:rsidR="00792610" w:rsidRPr="00E502B9" w:rsidRDefault="00792610" w:rsidP="003B553D">
            <w:pPr>
              <w:widowControl/>
              <w:jc w:val="center"/>
              <w:rPr>
                <w:rFonts w:ascii="宋体"/>
                <w:szCs w:val="21"/>
              </w:rPr>
            </w:pPr>
          </w:p>
        </w:tc>
        <w:tc>
          <w:tcPr>
            <w:tcW w:w="990" w:type="dxa"/>
            <w:tcMar>
              <w:left w:w="0" w:type="dxa"/>
              <w:right w:w="0" w:type="dxa"/>
            </w:tcMar>
            <w:vAlign w:val="center"/>
          </w:tcPr>
          <w:p w:rsidR="00792610" w:rsidRPr="00E502B9" w:rsidRDefault="00792610" w:rsidP="003B553D">
            <w:pPr>
              <w:adjustRightInd w:val="0"/>
              <w:snapToGrid w:val="0"/>
              <w:spacing w:line="300" w:lineRule="exact"/>
              <w:jc w:val="center"/>
              <w:rPr>
                <w:rFonts w:ascii="宋体"/>
                <w:sz w:val="24"/>
                <w:szCs w:val="24"/>
              </w:rPr>
            </w:pPr>
            <w:r w:rsidRPr="00E502B9">
              <w:rPr>
                <w:rFonts w:ascii="宋体" w:hAnsi="宋体" w:hint="eastAsia"/>
                <w:kern w:val="0"/>
                <w:sz w:val="24"/>
                <w:szCs w:val="24"/>
              </w:rPr>
              <w:t>高锰酸盐指数</w:t>
            </w:r>
          </w:p>
        </w:tc>
        <w:tc>
          <w:tcPr>
            <w:tcW w:w="698" w:type="dxa"/>
            <w:vAlign w:val="center"/>
          </w:tcPr>
          <w:p w:rsidR="00792610" w:rsidRPr="00E502B9" w:rsidRDefault="00792610" w:rsidP="003B553D">
            <w:pPr>
              <w:adjustRightInd w:val="0"/>
              <w:snapToGrid w:val="0"/>
              <w:spacing w:line="300" w:lineRule="exact"/>
              <w:jc w:val="center"/>
              <w:rPr>
                <w:rFonts w:ascii="宋体"/>
                <w:sz w:val="24"/>
                <w:szCs w:val="24"/>
              </w:rPr>
            </w:pPr>
            <w:r w:rsidRPr="00E502B9">
              <w:rPr>
                <w:rFonts w:ascii="宋体" w:hAnsi="宋体" w:hint="eastAsia"/>
                <w:kern w:val="0"/>
                <w:sz w:val="24"/>
                <w:szCs w:val="24"/>
              </w:rPr>
              <w:t>氨氮</w:t>
            </w:r>
          </w:p>
        </w:tc>
        <w:tc>
          <w:tcPr>
            <w:tcW w:w="1282" w:type="dxa"/>
            <w:vAlign w:val="center"/>
          </w:tcPr>
          <w:p w:rsidR="00792610" w:rsidRPr="00E502B9" w:rsidRDefault="00792610" w:rsidP="003B553D">
            <w:pPr>
              <w:adjustRightInd w:val="0"/>
              <w:snapToGrid w:val="0"/>
              <w:spacing w:line="300" w:lineRule="exact"/>
              <w:jc w:val="center"/>
              <w:rPr>
                <w:rFonts w:ascii="宋体"/>
                <w:kern w:val="0"/>
                <w:sz w:val="24"/>
                <w:szCs w:val="24"/>
              </w:rPr>
            </w:pPr>
            <w:r w:rsidRPr="00E502B9">
              <w:rPr>
                <w:rFonts w:ascii="宋体" w:hAnsi="宋体" w:hint="eastAsia"/>
                <w:kern w:val="0"/>
                <w:sz w:val="24"/>
                <w:szCs w:val="24"/>
              </w:rPr>
              <w:t>总磷</w:t>
            </w:r>
          </w:p>
        </w:tc>
        <w:tc>
          <w:tcPr>
            <w:tcW w:w="990" w:type="dxa"/>
            <w:vAlign w:val="center"/>
          </w:tcPr>
          <w:p w:rsidR="00792610" w:rsidRPr="00E502B9" w:rsidRDefault="00792610" w:rsidP="003B553D">
            <w:pPr>
              <w:adjustRightInd w:val="0"/>
              <w:snapToGrid w:val="0"/>
              <w:spacing w:line="300" w:lineRule="exact"/>
              <w:jc w:val="center"/>
              <w:rPr>
                <w:rFonts w:ascii="宋体"/>
                <w:sz w:val="24"/>
                <w:szCs w:val="24"/>
              </w:rPr>
            </w:pPr>
            <w:r w:rsidRPr="00E502B9">
              <w:rPr>
                <w:rFonts w:ascii="宋体" w:hAnsi="宋体" w:hint="eastAsia"/>
                <w:sz w:val="24"/>
                <w:szCs w:val="24"/>
              </w:rPr>
              <w:t>氟化物</w:t>
            </w:r>
          </w:p>
        </w:tc>
      </w:tr>
      <w:tr w:rsidR="00792610" w:rsidRPr="00E502B9" w:rsidTr="00326BCB">
        <w:trPr>
          <w:jc w:val="center"/>
        </w:trPr>
        <w:tc>
          <w:tcPr>
            <w:tcW w:w="572" w:type="dxa"/>
            <w:tcMar>
              <w:left w:w="0" w:type="dxa"/>
              <w:right w:w="0" w:type="dxa"/>
            </w:tcMar>
            <w:vAlign w:val="center"/>
          </w:tcPr>
          <w:p w:rsidR="00792610" w:rsidRPr="0040697C" w:rsidRDefault="00792610" w:rsidP="003B553D">
            <w:pPr>
              <w:jc w:val="center"/>
              <w:rPr>
                <w:rFonts w:ascii="仿宋" w:eastAsia="仿宋" w:hAnsi="仿宋"/>
                <w:szCs w:val="21"/>
              </w:rPr>
            </w:pPr>
            <w:r>
              <w:rPr>
                <w:rFonts w:ascii="仿宋" w:eastAsia="仿宋" w:hAnsi="仿宋"/>
                <w:szCs w:val="21"/>
              </w:rPr>
              <w:t>1</w:t>
            </w:r>
          </w:p>
        </w:tc>
        <w:tc>
          <w:tcPr>
            <w:tcW w:w="993"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乌江干流</w:t>
            </w:r>
          </w:p>
        </w:tc>
        <w:tc>
          <w:tcPr>
            <w:tcW w:w="117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大关桥</w:t>
            </w:r>
          </w:p>
        </w:tc>
        <w:tc>
          <w:tcPr>
            <w:tcW w:w="1136"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Ⅰ</w:t>
            </w:r>
          </w:p>
        </w:tc>
        <w:tc>
          <w:tcPr>
            <w:tcW w:w="698" w:type="dxa"/>
            <w:vAlign w:val="center"/>
          </w:tcPr>
          <w:p w:rsidR="00792610" w:rsidRPr="00670381" w:rsidRDefault="00792610" w:rsidP="003B553D">
            <w:pPr>
              <w:jc w:val="center"/>
              <w:rPr>
                <w:rFonts w:ascii="宋体"/>
                <w:szCs w:val="21"/>
              </w:rPr>
            </w:pPr>
            <w:r w:rsidRPr="00670381">
              <w:rPr>
                <w:rFonts w:ascii="宋体" w:hAnsi="宋体" w:hint="eastAsia"/>
                <w:szCs w:val="21"/>
              </w:rPr>
              <w:t>Ⅱ</w:t>
            </w:r>
          </w:p>
        </w:tc>
        <w:tc>
          <w:tcPr>
            <w:tcW w:w="1282" w:type="dxa"/>
          </w:tcPr>
          <w:p w:rsidR="00792610" w:rsidRPr="00670381" w:rsidRDefault="00792610" w:rsidP="003B553D">
            <w:pPr>
              <w:jc w:val="center"/>
              <w:rPr>
                <w:rFonts w:ascii="宋体"/>
                <w:szCs w:val="21"/>
              </w:rPr>
            </w:pPr>
            <w:r w:rsidRPr="00670381">
              <w:rPr>
                <w:rFonts w:ascii="宋体"/>
                <w:szCs w:val="21"/>
              </w:rPr>
              <w:t>-</w:t>
            </w:r>
          </w:p>
        </w:tc>
        <w:tc>
          <w:tcPr>
            <w:tcW w:w="990" w:type="dxa"/>
            <w:vAlign w:val="center"/>
          </w:tcPr>
          <w:p w:rsidR="00792610" w:rsidRPr="00670381" w:rsidRDefault="00792610" w:rsidP="003B553D">
            <w:pPr>
              <w:jc w:val="center"/>
              <w:rPr>
                <w:rFonts w:ascii="宋体"/>
                <w:szCs w:val="21"/>
              </w:rPr>
            </w:pPr>
            <w:r w:rsidRPr="00670381">
              <w:rPr>
                <w:rFonts w:ascii="宋体"/>
                <w:szCs w:val="21"/>
              </w:rPr>
              <w:t>-</w:t>
            </w:r>
          </w:p>
        </w:tc>
      </w:tr>
      <w:tr w:rsidR="00792610" w:rsidRPr="00E502B9" w:rsidTr="00326BCB">
        <w:trPr>
          <w:jc w:val="center"/>
        </w:trPr>
        <w:tc>
          <w:tcPr>
            <w:tcW w:w="572" w:type="dxa"/>
            <w:tcMar>
              <w:left w:w="0" w:type="dxa"/>
              <w:right w:w="0" w:type="dxa"/>
            </w:tcMar>
            <w:vAlign w:val="center"/>
          </w:tcPr>
          <w:p w:rsidR="00792610" w:rsidRPr="0040697C" w:rsidRDefault="00792610" w:rsidP="003B553D">
            <w:pPr>
              <w:jc w:val="center"/>
              <w:rPr>
                <w:rFonts w:ascii="仿宋" w:eastAsia="仿宋" w:hAnsi="仿宋"/>
                <w:szCs w:val="21"/>
              </w:rPr>
            </w:pPr>
            <w:r>
              <w:rPr>
                <w:rFonts w:ascii="仿宋" w:eastAsia="仿宋" w:hAnsi="仿宋"/>
                <w:szCs w:val="21"/>
              </w:rPr>
              <w:t>2</w:t>
            </w:r>
          </w:p>
        </w:tc>
        <w:tc>
          <w:tcPr>
            <w:tcW w:w="993"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偏岩河</w:t>
            </w:r>
          </w:p>
        </w:tc>
        <w:tc>
          <w:tcPr>
            <w:tcW w:w="117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偏岩河口</w:t>
            </w:r>
          </w:p>
        </w:tc>
        <w:tc>
          <w:tcPr>
            <w:tcW w:w="1136"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792610" w:rsidRPr="00670381" w:rsidRDefault="00792610" w:rsidP="003B553D">
            <w:pPr>
              <w:adjustRightInd w:val="0"/>
              <w:snapToGrid w:val="0"/>
              <w:spacing w:line="300" w:lineRule="exact"/>
              <w:jc w:val="center"/>
              <w:rPr>
                <w:rFonts w:ascii="宋体"/>
                <w:szCs w:val="21"/>
              </w:rPr>
            </w:pPr>
            <w:r w:rsidRPr="00670381">
              <w:rPr>
                <w:rFonts w:ascii="宋体" w:hAnsi="宋体" w:hint="eastAsia"/>
                <w:szCs w:val="21"/>
              </w:rPr>
              <w:t>Ⅱ</w:t>
            </w:r>
          </w:p>
        </w:tc>
        <w:tc>
          <w:tcPr>
            <w:tcW w:w="698" w:type="dxa"/>
            <w:vAlign w:val="center"/>
          </w:tcPr>
          <w:p w:rsidR="00792610" w:rsidRPr="00670381" w:rsidRDefault="00792610" w:rsidP="003B553D">
            <w:pPr>
              <w:jc w:val="center"/>
              <w:rPr>
                <w:rFonts w:ascii="宋体"/>
                <w:szCs w:val="21"/>
              </w:rPr>
            </w:pPr>
            <w:r w:rsidRPr="00670381">
              <w:rPr>
                <w:rFonts w:ascii="宋体" w:hAnsi="宋体" w:hint="eastAsia"/>
                <w:szCs w:val="21"/>
              </w:rPr>
              <w:t>Ⅰ</w:t>
            </w:r>
          </w:p>
        </w:tc>
        <w:tc>
          <w:tcPr>
            <w:tcW w:w="1282" w:type="dxa"/>
          </w:tcPr>
          <w:p w:rsidR="00792610" w:rsidRPr="00670381" w:rsidRDefault="00792610" w:rsidP="003B553D">
            <w:pPr>
              <w:jc w:val="center"/>
              <w:rPr>
                <w:rFonts w:ascii="宋体"/>
                <w:szCs w:val="21"/>
              </w:rPr>
            </w:pPr>
            <w:r w:rsidRPr="00670381">
              <w:rPr>
                <w:rFonts w:ascii="宋体" w:hAnsi="宋体" w:hint="eastAsia"/>
                <w:szCs w:val="21"/>
              </w:rPr>
              <w:t>Ⅰ</w:t>
            </w:r>
          </w:p>
        </w:tc>
        <w:tc>
          <w:tcPr>
            <w:tcW w:w="990" w:type="dxa"/>
            <w:vAlign w:val="center"/>
          </w:tcPr>
          <w:p w:rsidR="00792610" w:rsidRPr="00670381" w:rsidRDefault="00792610" w:rsidP="003B553D">
            <w:pPr>
              <w:jc w:val="center"/>
              <w:rPr>
                <w:rFonts w:ascii="宋体"/>
                <w:szCs w:val="21"/>
              </w:rPr>
            </w:pPr>
            <w:r w:rsidRPr="00670381">
              <w:rPr>
                <w:rFonts w:ascii="宋体" w:hAnsi="宋体" w:hint="eastAsia"/>
                <w:szCs w:val="21"/>
              </w:rPr>
              <w:t>Ⅰ</w:t>
            </w:r>
          </w:p>
        </w:tc>
      </w:tr>
      <w:tr w:rsidR="00792610" w:rsidRPr="00E502B9" w:rsidTr="00326BCB">
        <w:trPr>
          <w:jc w:val="center"/>
        </w:trPr>
        <w:tc>
          <w:tcPr>
            <w:tcW w:w="572" w:type="dxa"/>
            <w:tcMar>
              <w:left w:w="0" w:type="dxa"/>
              <w:right w:w="0" w:type="dxa"/>
            </w:tcMar>
            <w:vAlign w:val="center"/>
          </w:tcPr>
          <w:p w:rsidR="00792610" w:rsidRPr="0040697C" w:rsidRDefault="00792610" w:rsidP="003B553D">
            <w:pPr>
              <w:jc w:val="center"/>
              <w:rPr>
                <w:rFonts w:ascii="仿宋" w:eastAsia="仿宋" w:hAnsi="仿宋"/>
                <w:szCs w:val="21"/>
              </w:rPr>
            </w:pPr>
            <w:r>
              <w:rPr>
                <w:rFonts w:ascii="仿宋" w:eastAsia="仿宋" w:hAnsi="仿宋"/>
                <w:szCs w:val="21"/>
              </w:rPr>
              <w:t>3</w:t>
            </w:r>
          </w:p>
        </w:tc>
        <w:tc>
          <w:tcPr>
            <w:tcW w:w="993"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息烽河</w:t>
            </w:r>
          </w:p>
        </w:tc>
        <w:tc>
          <w:tcPr>
            <w:tcW w:w="117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息烽河口</w:t>
            </w:r>
          </w:p>
        </w:tc>
        <w:tc>
          <w:tcPr>
            <w:tcW w:w="1136"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贵阳市</w:t>
            </w:r>
          </w:p>
        </w:tc>
        <w:tc>
          <w:tcPr>
            <w:tcW w:w="54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Ⅱ</w:t>
            </w:r>
          </w:p>
        </w:tc>
        <w:tc>
          <w:tcPr>
            <w:tcW w:w="698" w:type="dxa"/>
            <w:vAlign w:val="center"/>
          </w:tcPr>
          <w:p w:rsidR="00792610" w:rsidRPr="00670381" w:rsidRDefault="00792610" w:rsidP="003B553D">
            <w:pPr>
              <w:jc w:val="center"/>
              <w:rPr>
                <w:rFonts w:ascii="宋体"/>
                <w:szCs w:val="21"/>
              </w:rPr>
            </w:pPr>
            <w:r w:rsidRPr="00670381">
              <w:rPr>
                <w:rFonts w:ascii="宋体" w:hAnsi="宋体" w:hint="eastAsia"/>
                <w:szCs w:val="21"/>
              </w:rPr>
              <w:t>Ⅰ</w:t>
            </w:r>
          </w:p>
        </w:tc>
        <w:tc>
          <w:tcPr>
            <w:tcW w:w="1282" w:type="dxa"/>
          </w:tcPr>
          <w:p w:rsidR="00792610" w:rsidRPr="00670381" w:rsidRDefault="00792610" w:rsidP="003B553D">
            <w:pPr>
              <w:jc w:val="center"/>
              <w:rPr>
                <w:rFonts w:ascii="宋体"/>
                <w:szCs w:val="21"/>
              </w:rPr>
            </w:pPr>
            <w:r w:rsidRPr="00670381">
              <w:rPr>
                <w:rFonts w:ascii="宋体" w:hAnsi="宋体" w:hint="eastAsia"/>
                <w:szCs w:val="21"/>
              </w:rPr>
              <w:t>Ⅱ</w:t>
            </w:r>
          </w:p>
        </w:tc>
        <w:tc>
          <w:tcPr>
            <w:tcW w:w="990" w:type="dxa"/>
            <w:vAlign w:val="center"/>
          </w:tcPr>
          <w:p w:rsidR="00792610" w:rsidRPr="00670381" w:rsidRDefault="00792610" w:rsidP="003B553D">
            <w:pPr>
              <w:jc w:val="center"/>
              <w:rPr>
                <w:rFonts w:ascii="宋体"/>
                <w:szCs w:val="21"/>
              </w:rPr>
            </w:pPr>
            <w:r w:rsidRPr="00670381">
              <w:rPr>
                <w:rFonts w:ascii="宋体" w:hAnsi="宋体" w:hint="eastAsia"/>
                <w:szCs w:val="21"/>
              </w:rPr>
              <w:t>Ⅰ</w:t>
            </w:r>
          </w:p>
        </w:tc>
      </w:tr>
      <w:tr w:rsidR="00792610" w:rsidRPr="00E502B9" w:rsidTr="00326BCB">
        <w:trPr>
          <w:jc w:val="center"/>
        </w:trPr>
        <w:tc>
          <w:tcPr>
            <w:tcW w:w="572" w:type="dxa"/>
            <w:tcMar>
              <w:left w:w="0" w:type="dxa"/>
              <w:right w:w="0" w:type="dxa"/>
            </w:tcMar>
            <w:vAlign w:val="center"/>
          </w:tcPr>
          <w:p w:rsidR="00792610" w:rsidRPr="0040697C" w:rsidRDefault="00792610" w:rsidP="003B553D">
            <w:pPr>
              <w:jc w:val="center"/>
              <w:rPr>
                <w:rFonts w:ascii="仿宋" w:eastAsia="仿宋" w:hAnsi="仿宋"/>
                <w:szCs w:val="21"/>
              </w:rPr>
            </w:pPr>
            <w:r>
              <w:rPr>
                <w:rFonts w:ascii="仿宋" w:eastAsia="仿宋" w:hAnsi="仿宋"/>
                <w:szCs w:val="21"/>
              </w:rPr>
              <w:t>4</w:t>
            </w:r>
          </w:p>
        </w:tc>
        <w:tc>
          <w:tcPr>
            <w:tcW w:w="993"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乌</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瓮安河</w:t>
            </w:r>
          </w:p>
        </w:tc>
        <w:tc>
          <w:tcPr>
            <w:tcW w:w="117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天</w:t>
            </w:r>
            <w:r>
              <w:rPr>
                <w:rFonts w:ascii="宋体" w:hAnsi="宋体" w:cs="仿宋_GB2312"/>
                <w:szCs w:val="21"/>
              </w:rPr>
              <w:t xml:space="preserve"> </w:t>
            </w:r>
            <w:r w:rsidRPr="00670381">
              <w:rPr>
                <w:rFonts w:ascii="宋体" w:hAnsi="宋体" w:cs="仿宋_GB2312" w:hint="eastAsia"/>
                <w:szCs w:val="21"/>
              </w:rPr>
              <w:t>文</w:t>
            </w:r>
          </w:p>
        </w:tc>
        <w:tc>
          <w:tcPr>
            <w:tcW w:w="1136"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黔南州</w:t>
            </w:r>
          </w:p>
        </w:tc>
        <w:tc>
          <w:tcPr>
            <w:tcW w:w="54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Ⅰ</w:t>
            </w:r>
          </w:p>
        </w:tc>
        <w:tc>
          <w:tcPr>
            <w:tcW w:w="698" w:type="dxa"/>
            <w:vAlign w:val="center"/>
          </w:tcPr>
          <w:p w:rsidR="00792610" w:rsidRPr="00670381" w:rsidRDefault="00792610" w:rsidP="003B553D">
            <w:pPr>
              <w:jc w:val="center"/>
              <w:rPr>
                <w:rFonts w:ascii="宋体"/>
                <w:szCs w:val="21"/>
              </w:rPr>
            </w:pPr>
            <w:r w:rsidRPr="00670381">
              <w:rPr>
                <w:rFonts w:ascii="宋体" w:hAnsi="宋体" w:hint="eastAsia"/>
                <w:szCs w:val="21"/>
              </w:rPr>
              <w:t>Ⅰ</w:t>
            </w:r>
          </w:p>
        </w:tc>
        <w:tc>
          <w:tcPr>
            <w:tcW w:w="1282" w:type="dxa"/>
          </w:tcPr>
          <w:p w:rsidR="00792610" w:rsidRPr="00670381" w:rsidRDefault="00792610" w:rsidP="003B553D">
            <w:pPr>
              <w:jc w:val="center"/>
              <w:rPr>
                <w:rFonts w:ascii="宋体"/>
                <w:szCs w:val="21"/>
              </w:rPr>
            </w:pPr>
            <w:r>
              <w:rPr>
                <w:rFonts w:ascii="宋体" w:hAnsi="宋体" w:hint="eastAsia"/>
                <w:szCs w:val="21"/>
              </w:rPr>
              <w:t>劣</w:t>
            </w:r>
            <w:r w:rsidRPr="00670381">
              <w:rPr>
                <w:rFonts w:ascii="宋体" w:hAnsi="宋体" w:hint="eastAsia"/>
                <w:szCs w:val="21"/>
              </w:rPr>
              <w:t>Ⅴ</w:t>
            </w:r>
            <w:r>
              <w:rPr>
                <w:rFonts w:ascii="宋体" w:hAnsi="宋体"/>
                <w:szCs w:val="21"/>
              </w:rPr>
              <w:t>(1.35)</w:t>
            </w:r>
          </w:p>
        </w:tc>
        <w:tc>
          <w:tcPr>
            <w:tcW w:w="990" w:type="dxa"/>
            <w:vAlign w:val="center"/>
          </w:tcPr>
          <w:p w:rsidR="00792610" w:rsidRPr="00670381" w:rsidRDefault="00792610" w:rsidP="003B553D">
            <w:pPr>
              <w:jc w:val="center"/>
              <w:rPr>
                <w:rFonts w:ascii="宋体"/>
                <w:szCs w:val="21"/>
              </w:rPr>
            </w:pPr>
            <w:r w:rsidRPr="00670381">
              <w:rPr>
                <w:rFonts w:ascii="宋体" w:hAnsi="宋体" w:hint="eastAsia"/>
                <w:szCs w:val="21"/>
              </w:rPr>
              <w:t>Ⅰ</w:t>
            </w:r>
          </w:p>
        </w:tc>
      </w:tr>
      <w:tr w:rsidR="00792610" w:rsidRPr="00E502B9" w:rsidTr="00326BCB">
        <w:trPr>
          <w:jc w:val="center"/>
        </w:trPr>
        <w:tc>
          <w:tcPr>
            <w:tcW w:w="572" w:type="dxa"/>
            <w:tcMar>
              <w:left w:w="0" w:type="dxa"/>
              <w:right w:w="0" w:type="dxa"/>
            </w:tcMar>
            <w:vAlign w:val="center"/>
          </w:tcPr>
          <w:p w:rsidR="00792610" w:rsidRDefault="00792610" w:rsidP="003B553D">
            <w:pPr>
              <w:jc w:val="center"/>
              <w:rPr>
                <w:rFonts w:ascii="仿宋" w:eastAsia="仿宋" w:hAnsi="仿宋"/>
                <w:szCs w:val="21"/>
              </w:rPr>
            </w:pPr>
            <w:r>
              <w:rPr>
                <w:rFonts w:ascii="仿宋" w:eastAsia="仿宋" w:hAnsi="仿宋"/>
                <w:szCs w:val="21"/>
              </w:rPr>
              <w:t>5</w:t>
            </w:r>
          </w:p>
        </w:tc>
        <w:tc>
          <w:tcPr>
            <w:tcW w:w="993" w:type="dxa"/>
            <w:tcMar>
              <w:left w:w="0" w:type="dxa"/>
              <w:right w:w="0" w:type="dxa"/>
            </w:tcMar>
            <w:vAlign w:val="center"/>
          </w:tcPr>
          <w:p w:rsidR="00792610" w:rsidRPr="00453515" w:rsidRDefault="00792610" w:rsidP="003B553D">
            <w:pPr>
              <w:autoSpaceDN w:val="0"/>
              <w:jc w:val="center"/>
              <w:textAlignment w:val="center"/>
              <w:rPr>
                <w:rFonts w:ascii="宋体" w:cs="仿宋_GB2312"/>
                <w:szCs w:val="21"/>
              </w:rPr>
            </w:pPr>
            <w:r w:rsidRPr="00453515">
              <w:rPr>
                <w:rFonts w:ascii="宋体" w:hAnsi="宋体" w:cs="仿宋_GB2312" w:hint="eastAsia"/>
                <w:szCs w:val="21"/>
              </w:rPr>
              <w:t>沅</w:t>
            </w:r>
            <w:r>
              <w:rPr>
                <w:rFonts w:ascii="宋体" w:hAnsi="宋体" w:cs="仿宋_GB2312"/>
                <w:szCs w:val="21"/>
              </w:rPr>
              <w:t xml:space="preserve"> </w:t>
            </w:r>
            <w:r w:rsidRPr="00453515">
              <w:rPr>
                <w:rFonts w:ascii="宋体" w:hAnsi="宋体" w:cs="仿宋_GB2312" w:hint="eastAsia"/>
                <w:szCs w:val="21"/>
              </w:rPr>
              <w:t>水</w:t>
            </w:r>
          </w:p>
        </w:tc>
        <w:tc>
          <w:tcPr>
            <w:tcW w:w="992" w:type="dxa"/>
            <w:tcMar>
              <w:left w:w="0" w:type="dxa"/>
              <w:right w:w="0" w:type="dxa"/>
            </w:tcMar>
            <w:vAlign w:val="center"/>
          </w:tcPr>
          <w:p w:rsidR="00792610" w:rsidRPr="00453515" w:rsidRDefault="00792610" w:rsidP="003B553D">
            <w:pPr>
              <w:autoSpaceDN w:val="0"/>
              <w:jc w:val="center"/>
              <w:textAlignment w:val="center"/>
              <w:rPr>
                <w:rFonts w:ascii="宋体" w:cs="仿宋_GB2312"/>
                <w:szCs w:val="21"/>
              </w:rPr>
            </w:pPr>
            <w:r w:rsidRPr="00453515">
              <w:rPr>
                <w:rFonts w:ascii="宋体" w:hAnsi="宋体" w:cs="仿宋_GB2312" w:hint="eastAsia"/>
                <w:szCs w:val="21"/>
              </w:rPr>
              <w:t>清水江</w:t>
            </w:r>
          </w:p>
        </w:tc>
        <w:tc>
          <w:tcPr>
            <w:tcW w:w="1172" w:type="dxa"/>
            <w:tcMar>
              <w:left w:w="0" w:type="dxa"/>
              <w:right w:w="0" w:type="dxa"/>
            </w:tcMar>
            <w:vAlign w:val="center"/>
          </w:tcPr>
          <w:p w:rsidR="00792610" w:rsidRPr="00453515" w:rsidRDefault="00792610" w:rsidP="003B553D">
            <w:pPr>
              <w:autoSpaceDN w:val="0"/>
              <w:jc w:val="center"/>
              <w:textAlignment w:val="center"/>
              <w:rPr>
                <w:rFonts w:ascii="宋体" w:cs="仿宋_GB2312"/>
                <w:szCs w:val="21"/>
              </w:rPr>
            </w:pPr>
            <w:r w:rsidRPr="00453515">
              <w:rPr>
                <w:rFonts w:ascii="宋体" w:hAnsi="宋体" w:cs="仿宋_GB2312" w:hint="eastAsia"/>
                <w:szCs w:val="21"/>
              </w:rPr>
              <w:t>白</w:t>
            </w:r>
            <w:r>
              <w:rPr>
                <w:rFonts w:ascii="宋体" w:hAnsi="宋体" w:cs="仿宋_GB2312"/>
                <w:szCs w:val="21"/>
              </w:rPr>
              <w:t xml:space="preserve"> </w:t>
            </w:r>
            <w:r w:rsidRPr="00453515">
              <w:rPr>
                <w:rFonts w:ascii="宋体" w:hAnsi="宋体" w:cs="仿宋_GB2312" w:hint="eastAsia"/>
                <w:szCs w:val="21"/>
              </w:rPr>
              <w:t>市</w:t>
            </w:r>
          </w:p>
        </w:tc>
        <w:tc>
          <w:tcPr>
            <w:tcW w:w="1136" w:type="dxa"/>
            <w:tcMar>
              <w:left w:w="0" w:type="dxa"/>
              <w:right w:w="0" w:type="dxa"/>
            </w:tcMar>
            <w:vAlign w:val="center"/>
          </w:tcPr>
          <w:p w:rsidR="00792610" w:rsidRPr="00453515" w:rsidRDefault="00792610" w:rsidP="003B553D">
            <w:pPr>
              <w:autoSpaceDN w:val="0"/>
              <w:jc w:val="center"/>
              <w:textAlignment w:val="center"/>
              <w:rPr>
                <w:rFonts w:ascii="宋体" w:cs="仿宋_GB2312"/>
                <w:szCs w:val="21"/>
              </w:rPr>
            </w:pPr>
            <w:r w:rsidRPr="00453515">
              <w:rPr>
                <w:rFonts w:ascii="宋体" w:hAnsi="宋体" w:cs="仿宋_GB2312" w:hint="eastAsia"/>
                <w:szCs w:val="21"/>
              </w:rPr>
              <w:t>黔东南州</w:t>
            </w:r>
          </w:p>
        </w:tc>
        <w:tc>
          <w:tcPr>
            <w:tcW w:w="540" w:type="dxa"/>
            <w:tcMar>
              <w:left w:w="0" w:type="dxa"/>
              <w:right w:w="0" w:type="dxa"/>
            </w:tcMar>
            <w:vAlign w:val="center"/>
          </w:tcPr>
          <w:p w:rsidR="00792610" w:rsidRPr="00453515" w:rsidRDefault="00792610" w:rsidP="003B553D">
            <w:pPr>
              <w:autoSpaceDN w:val="0"/>
              <w:jc w:val="center"/>
              <w:textAlignment w:val="center"/>
              <w:rPr>
                <w:rFonts w:ascii="宋体" w:cs="仿宋_GB2312"/>
                <w:szCs w:val="21"/>
              </w:rPr>
            </w:pPr>
            <w:r w:rsidRPr="00453515">
              <w:rPr>
                <w:rFonts w:ascii="宋体" w:hAnsi="宋体" w:cs="仿宋_GB2312" w:hint="eastAsia"/>
                <w:szCs w:val="21"/>
              </w:rPr>
              <w:t>Ⅲ</w:t>
            </w:r>
          </w:p>
        </w:tc>
        <w:tc>
          <w:tcPr>
            <w:tcW w:w="990" w:type="dxa"/>
            <w:tcMar>
              <w:left w:w="0" w:type="dxa"/>
              <w:right w:w="0" w:type="dxa"/>
            </w:tcMar>
            <w:vAlign w:val="center"/>
          </w:tcPr>
          <w:p w:rsidR="00792610" w:rsidRPr="00453515" w:rsidRDefault="00792610" w:rsidP="003B553D">
            <w:pPr>
              <w:autoSpaceDN w:val="0"/>
              <w:jc w:val="center"/>
              <w:textAlignment w:val="center"/>
              <w:rPr>
                <w:rFonts w:ascii="宋体" w:cs="仿宋_GB2312"/>
                <w:szCs w:val="21"/>
              </w:rPr>
            </w:pPr>
            <w:r w:rsidRPr="00453515">
              <w:rPr>
                <w:rFonts w:ascii="宋体" w:hAnsi="宋体" w:cs="仿宋_GB2312" w:hint="eastAsia"/>
                <w:szCs w:val="21"/>
              </w:rPr>
              <w:t>Ⅰ</w:t>
            </w:r>
          </w:p>
        </w:tc>
        <w:tc>
          <w:tcPr>
            <w:tcW w:w="698" w:type="dxa"/>
            <w:vAlign w:val="center"/>
          </w:tcPr>
          <w:p w:rsidR="00792610" w:rsidRPr="00453515" w:rsidRDefault="00792610" w:rsidP="003B553D">
            <w:pPr>
              <w:autoSpaceDN w:val="0"/>
              <w:jc w:val="center"/>
              <w:textAlignment w:val="center"/>
              <w:rPr>
                <w:rFonts w:ascii="宋体" w:cs="仿宋_GB2312"/>
                <w:szCs w:val="21"/>
              </w:rPr>
            </w:pPr>
            <w:r w:rsidRPr="00453515">
              <w:rPr>
                <w:rFonts w:ascii="宋体" w:hAnsi="宋体" w:cs="仿宋_GB2312" w:hint="eastAsia"/>
                <w:szCs w:val="21"/>
              </w:rPr>
              <w:t>Ⅰ</w:t>
            </w:r>
          </w:p>
        </w:tc>
        <w:tc>
          <w:tcPr>
            <w:tcW w:w="1282" w:type="dxa"/>
          </w:tcPr>
          <w:p w:rsidR="00792610" w:rsidRPr="00453515" w:rsidRDefault="00792610" w:rsidP="003B553D">
            <w:pPr>
              <w:autoSpaceDN w:val="0"/>
              <w:jc w:val="center"/>
              <w:textAlignment w:val="center"/>
              <w:rPr>
                <w:rFonts w:ascii="宋体" w:cs="仿宋_GB2312"/>
                <w:szCs w:val="21"/>
              </w:rPr>
            </w:pPr>
            <w:r w:rsidRPr="00670381">
              <w:rPr>
                <w:rFonts w:ascii="宋体" w:hAnsi="宋体" w:hint="eastAsia"/>
                <w:szCs w:val="21"/>
              </w:rPr>
              <w:t>Ⅴ</w:t>
            </w:r>
            <w:r>
              <w:rPr>
                <w:rFonts w:ascii="宋体" w:hAnsi="宋体" w:hint="eastAsia"/>
                <w:szCs w:val="21"/>
              </w:rPr>
              <w:t>（</w:t>
            </w:r>
            <w:r>
              <w:rPr>
                <w:rFonts w:ascii="宋体" w:hAnsi="宋体"/>
                <w:szCs w:val="21"/>
              </w:rPr>
              <w:t>0.70</w:t>
            </w:r>
            <w:r>
              <w:rPr>
                <w:rFonts w:ascii="宋体" w:hAnsi="宋体" w:hint="eastAsia"/>
                <w:szCs w:val="21"/>
              </w:rPr>
              <w:t>）</w:t>
            </w:r>
          </w:p>
        </w:tc>
        <w:tc>
          <w:tcPr>
            <w:tcW w:w="990" w:type="dxa"/>
            <w:vAlign w:val="center"/>
          </w:tcPr>
          <w:p w:rsidR="00792610" w:rsidRPr="00453515" w:rsidRDefault="00792610" w:rsidP="003B553D">
            <w:pPr>
              <w:autoSpaceDN w:val="0"/>
              <w:jc w:val="center"/>
              <w:textAlignment w:val="center"/>
              <w:rPr>
                <w:rFonts w:ascii="宋体" w:cs="仿宋_GB2312"/>
                <w:szCs w:val="21"/>
              </w:rPr>
            </w:pPr>
            <w:r w:rsidRPr="00453515">
              <w:rPr>
                <w:rFonts w:ascii="宋体" w:hAnsi="宋体" w:cs="仿宋_GB2312"/>
                <w:szCs w:val="21"/>
              </w:rPr>
              <w:t>—</w:t>
            </w:r>
          </w:p>
        </w:tc>
      </w:tr>
      <w:tr w:rsidR="00792610" w:rsidRPr="00E502B9" w:rsidTr="00326BCB">
        <w:trPr>
          <w:jc w:val="center"/>
        </w:trPr>
        <w:tc>
          <w:tcPr>
            <w:tcW w:w="572" w:type="dxa"/>
            <w:tcMar>
              <w:left w:w="0" w:type="dxa"/>
              <w:right w:w="0" w:type="dxa"/>
            </w:tcMar>
            <w:vAlign w:val="center"/>
          </w:tcPr>
          <w:p w:rsidR="00792610" w:rsidRPr="0040697C" w:rsidRDefault="00792610" w:rsidP="003B553D">
            <w:pPr>
              <w:jc w:val="center"/>
              <w:rPr>
                <w:rFonts w:ascii="仿宋" w:eastAsia="仿宋" w:hAnsi="仿宋"/>
                <w:szCs w:val="21"/>
              </w:rPr>
            </w:pPr>
            <w:r>
              <w:rPr>
                <w:rFonts w:ascii="仿宋" w:eastAsia="仿宋" w:hAnsi="仿宋"/>
                <w:szCs w:val="21"/>
              </w:rPr>
              <w:t>6</w:t>
            </w:r>
          </w:p>
        </w:tc>
        <w:tc>
          <w:tcPr>
            <w:tcW w:w="993"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三岔河</w:t>
            </w:r>
          </w:p>
        </w:tc>
        <w:tc>
          <w:tcPr>
            <w:tcW w:w="117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岔</w:t>
            </w:r>
            <w:r>
              <w:rPr>
                <w:rFonts w:ascii="宋体" w:hAnsi="宋体" w:cs="仿宋_GB2312"/>
                <w:szCs w:val="21"/>
              </w:rPr>
              <w:t xml:space="preserve"> </w:t>
            </w:r>
            <w:r w:rsidRPr="00670381">
              <w:rPr>
                <w:rFonts w:ascii="宋体" w:hAnsi="宋体" w:cs="仿宋_GB2312" w:hint="eastAsia"/>
                <w:szCs w:val="21"/>
              </w:rPr>
              <w:t>河</w:t>
            </w:r>
          </w:p>
        </w:tc>
        <w:tc>
          <w:tcPr>
            <w:tcW w:w="1136"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毕节市</w:t>
            </w:r>
          </w:p>
        </w:tc>
        <w:tc>
          <w:tcPr>
            <w:tcW w:w="54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792610" w:rsidRPr="00670381" w:rsidRDefault="00792610" w:rsidP="003B553D">
            <w:pPr>
              <w:adjustRightInd w:val="0"/>
              <w:snapToGrid w:val="0"/>
              <w:spacing w:line="300" w:lineRule="exact"/>
              <w:jc w:val="center"/>
              <w:rPr>
                <w:rFonts w:ascii="宋体"/>
                <w:szCs w:val="21"/>
              </w:rPr>
            </w:pPr>
            <w:r w:rsidRPr="00670381">
              <w:rPr>
                <w:rFonts w:ascii="宋体" w:hAnsi="宋体" w:hint="eastAsia"/>
                <w:szCs w:val="21"/>
              </w:rPr>
              <w:t>Ⅰ</w:t>
            </w:r>
          </w:p>
        </w:tc>
        <w:tc>
          <w:tcPr>
            <w:tcW w:w="698" w:type="dxa"/>
            <w:vAlign w:val="center"/>
          </w:tcPr>
          <w:p w:rsidR="00792610" w:rsidRPr="00670381" w:rsidRDefault="00792610" w:rsidP="003B553D">
            <w:pPr>
              <w:jc w:val="center"/>
              <w:rPr>
                <w:rFonts w:ascii="宋体"/>
                <w:szCs w:val="21"/>
              </w:rPr>
            </w:pPr>
            <w:r w:rsidRPr="00670381">
              <w:rPr>
                <w:rFonts w:ascii="宋体" w:hAnsi="宋体" w:hint="eastAsia"/>
                <w:szCs w:val="21"/>
              </w:rPr>
              <w:t>Ⅱ</w:t>
            </w:r>
          </w:p>
        </w:tc>
        <w:tc>
          <w:tcPr>
            <w:tcW w:w="1282" w:type="dxa"/>
          </w:tcPr>
          <w:p w:rsidR="00792610" w:rsidRPr="00670381" w:rsidRDefault="00792610" w:rsidP="003B553D">
            <w:pPr>
              <w:jc w:val="center"/>
              <w:rPr>
                <w:rFonts w:ascii="宋体"/>
                <w:szCs w:val="21"/>
              </w:rPr>
            </w:pPr>
            <w:r w:rsidRPr="00670381">
              <w:rPr>
                <w:rFonts w:ascii="宋体"/>
                <w:szCs w:val="21"/>
              </w:rPr>
              <w:t>-</w:t>
            </w:r>
            <w:r w:rsidRPr="000F680C">
              <w:rPr>
                <w:rFonts w:ascii="宋体" w:hAnsi="宋体"/>
                <w:szCs w:val="21"/>
              </w:rPr>
              <w:t xml:space="preserve">  </w:t>
            </w:r>
          </w:p>
        </w:tc>
        <w:tc>
          <w:tcPr>
            <w:tcW w:w="990" w:type="dxa"/>
            <w:vAlign w:val="center"/>
          </w:tcPr>
          <w:p w:rsidR="00792610" w:rsidRPr="00670381" w:rsidRDefault="00792610" w:rsidP="003B553D">
            <w:pPr>
              <w:jc w:val="center"/>
              <w:rPr>
                <w:rFonts w:ascii="宋体"/>
                <w:szCs w:val="21"/>
              </w:rPr>
            </w:pPr>
            <w:r w:rsidRPr="00670381">
              <w:rPr>
                <w:rFonts w:ascii="宋体"/>
                <w:szCs w:val="21"/>
              </w:rPr>
              <w:t>-</w:t>
            </w:r>
          </w:p>
        </w:tc>
      </w:tr>
      <w:tr w:rsidR="00792610" w:rsidRPr="00E502B9" w:rsidTr="00326BCB">
        <w:trPr>
          <w:jc w:val="center"/>
        </w:trPr>
        <w:tc>
          <w:tcPr>
            <w:tcW w:w="572" w:type="dxa"/>
            <w:tcMar>
              <w:left w:w="0" w:type="dxa"/>
              <w:right w:w="0" w:type="dxa"/>
            </w:tcMar>
            <w:vAlign w:val="center"/>
          </w:tcPr>
          <w:p w:rsidR="00792610" w:rsidRPr="0040697C" w:rsidRDefault="00792610" w:rsidP="003B553D">
            <w:pPr>
              <w:jc w:val="center"/>
              <w:rPr>
                <w:rFonts w:ascii="仿宋" w:eastAsia="仿宋" w:hAnsi="仿宋"/>
                <w:szCs w:val="21"/>
              </w:rPr>
            </w:pPr>
            <w:r>
              <w:rPr>
                <w:rFonts w:ascii="仿宋" w:eastAsia="仿宋" w:hAnsi="仿宋"/>
                <w:szCs w:val="21"/>
              </w:rPr>
              <w:t>7</w:t>
            </w:r>
          </w:p>
        </w:tc>
        <w:tc>
          <w:tcPr>
            <w:tcW w:w="993"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岔河口</w:t>
            </w:r>
          </w:p>
        </w:tc>
        <w:tc>
          <w:tcPr>
            <w:tcW w:w="1136"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黔西南州</w:t>
            </w:r>
          </w:p>
        </w:tc>
        <w:tc>
          <w:tcPr>
            <w:tcW w:w="54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Ⅲ</w:t>
            </w:r>
          </w:p>
        </w:tc>
        <w:tc>
          <w:tcPr>
            <w:tcW w:w="698" w:type="dxa"/>
            <w:vAlign w:val="center"/>
          </w:tcPr>
          <w:p w:rsidR="00792610" w:rsidRPr="00670381" w:rsidRDefault="00792610" w:rsidP="003B553D">
            <w:pPr>
              <w:jc w:val="center"/>
              <w:rPr>
                <w:rFonts w:ascii="宋体"/>
                <w:szCs w:val="21"/>
              </w:rPr>
            </w:pPr>
            <w:r w:rsidRPr="00453515">
              <w:rPr>
                <w:rFonts w:ascii="宋体" w:hAnsi="宋体" w:cs="仿宋_GB2312" w:hint="eastAsia"/>
                <w:szCs w:val="21"/>
              </w:rPr>
              <w:t>Ⅰ</w:t>
            </w:r>
          </w:p>
        </w:tc>
        <w:tc>
          <w:tcPr>
            <w:tcW w:w="1282" w:type="dxa"/>
          </w:tcPr>
          <w:p w:rsidR="00792610" w:rsidRPr="00670381" w:rsidRDefault="00792610" w:rsidP="003B553D">
            <w:pPr>
              <w:jc w:val="center"/>
              <w:rPr>
                <w:rFonts w:ascii="宋体"/>
                <w:szCs w:val="21"/>
              </w:rPr>
            </w:pPr>
            <w:r w:rsidRPr="00670381">
              <w:rPr>
                <w:rFonts w:ascii="宋体"/>
                <w:szCs w:val="21"/>
              </w:rPr>
              <w:t>-</w:t>
            </w:r>
          </w:p>
        </w:tc>
        <w:tc>
          <w:tcPr>
            <w:tcW w:w="990" w:type="dxa"/>
            <w:vAlign w:val="center"/>
          </w:tcPr>
          <w:p w:rsidR="00792610" w:rsidRPr="00670381" w:rsidRDefault="00792610" w:rsidP="003B553D">
            <w:pPr>
              <w:jc w:val="center"/>
              <w:rPr>
                <w:rFonts w:ascii="宋体"/>
                <w:szCs w:val="21"/>
              </w:rPr>
            </w:pPr>
            <w:r w:rsidRPr="00670381">
              <w:rPr>
                <w:rFonts w:ascii="宋体"/>
                <w:szCs w:val="21"/>
              </w:rPr>
              <w:t>-</w:t>
            </w:r>
          </w:p>
        </w:tc>
      </w:tr>
      <w:tr w:rsidR="00792610" w:rsidRPr="00E502B9" w:rsidTr="00326BCB">
        <w:trPr>
          <w:jc w:val="center"/>
        </w:trPr>
        <w:tc>
          <w:tcPr>
            <w:tcW w:w="572" w:type="dxa"/>
            <w:tcMar>
              <w:left w:w="0" w:type="dxa"/>
              <w:right w:w="0" w:type="dxa"/>
            </w:tcMar>
            <w:vAlign w:val="center"/>
          </w:tcPr>
          <w:p w:rsidR="00792610" w:rsidRPr="0040697C" w:rsidRDefault="00792610" w:rsidP="003B553D">
            <w:pPr>
              <w:jc w:val="center"/>
              <w:rPr>
                <w:rFonts w:ascii="仿宋" w:eastAsia="仿宋" w:hAnsi="仿宋"/>
                <w:szCs w:val="21"/>
              </w:rPr>
            </w:pPr>
            <w:r>
              <w:rPr>
                <w:rFonts w:ascii="仿宋" w:eastAsia="仿宋" w:hAnsi="仿宋"/>
                <w:szCs w:val="21"/>
              </w:rPr>
              <w:t>8</w:t>
            </w:r>
          </w:p>
        </w:tc>
        <w:tc>
          <w:tcPr>
            <w:tcW w:w="993"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黄果树</w:t>
            </w:r>
          </w:p>
        </w:tc>
        <w:tc>
          <w:tcPr>
            <w:tcW w:w="1136"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安顺市</w:t>
            </w:r>
          </w:p>
        </w:tc>
        <w:tc>
          <w:tcPr>
            <w:tcW w:w="54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792610" w:rsidRPr="00670381" w:rsidRDefault="00792610" w:rsidP="003B553D">
            <w:pPr>
              <w:adjustRightInd w:val="0"/>
              <w:snapToGrid w:val="0"/>
              <w:spacing w:line="300" w:lineRule="exact"/>
              <w:jc w:val="center"/>
              <w:rPr>
                <w:rFonts w:ascii="宋体"/>
                <w:szCs w:val="21"/>
              </w:rPr>
            </w:pPr>
            <w:r w:rsidRPr="00670381">
              <w:rPr>
                <w:rFonts w:ascii="宋体" w:hAnsi="宋体" w:hint="eastAsia"/>
                <w:szCs w:val="21"/>
              </w:rPr>
              <w:t>Ⅱ</w:t>
            </w:r>
          </w:p>
        </w:tc>
        <w:tc>
          <w:tcPr>
            <w:tcW w:w="698" w:type="dxa"/>
            <w:vAlign w:val="center"/>
          </w:tcPr>
          <w:p w:rsidR="00792610" w:rsidRPr="00670381" w:rsidRDefault="00792610" w:rsidP="003B553D">
            <w:pPr>
              <w:jc w:val="center"/>
              <w:rPr>
                <w:rFonts w:ascii="宋体"/>
                <w:szCs w:val="21"/>
              </w:rPr>
            </w:pPr>
            <w:r w:rsidRPr="00670381">
              <w:rPr>
                <w:rFonts w:ascii="宋体" w:hAnsi="宋体" w:hint="eastAsia"/>
                <w:szCs w:val="21"/>
              </w:rPr>
              <w:t>Ⅰ</w:t>
            </w:r>
          </w:p>
        </w:tc>
        <w:tc>
          <w:tcPr>
            <w:tcW w:w="1282" w:type="dxa"/>
          </w:tcPr>
          <w:p w:rsidR="00792610" w:rsidRPr="00670381" w:rsidRDefault="00792610" w:rsidP="003B553D">
            <w:pPr>
              <w:jc w:val="center"/>
              <w:rPr>
                <w:rFonts w:ascii="宋体"/>
                <w:szCs w:val="21"/>
              </w:rPr>
            </w:pPr>
            <w:r w:rsidRPr="00670381">
              <w:rPr>
                <w:rFonts w:ascii="宋体"/>
                <w:szCs w:val="21"/>
              </w:rPr>
              <w:t>-</w:t>
            </w:r>
          </w:p>
        </w:tc>
        <w:tc>
          <w:tcPr>
            <w:tcW w:w="990" w:type="dxa"/>
            <w:vAlign w:val="center"/>
          </w:tcPr>
          <w:p w:rsidR="00792610" w:rsidRPr="00670381" w:rsidRDefault="00792610" w:rsidP="003B553D">
            <w:pPr>
              <w:jc w:val="center"/>
              <w:rPr>
                <w:rFonts w:ascii="宋体"/>
                <w:szCs w:val="21"/>
              </w:rPr>
            </w:pPr>
            <w:r w:rsidRPr="00670381">
              <w:rPr>
                <w:rFonts w:ascii="宋体"/>
                <w:szCs w:val="21"/>
              </w:rPr>
              <w:t>-</w:t>
            </w:r>
          </w:p>
        </w:tc>
      </w:tr>
      <w:tr w:rsidR="00792610" w:rsidRPr="00E502B9" w:rsidTr="00326BCB">
        <w:trPr>
          <w:jc w:val="center"/>
        </w:trPr>
        <w:tc>
          <w:tcPr>
            <w:tcW w:w="572" w:type="dxa"/>
            <w:tcMar>
              <w:left w:w="0" w:type="dxa"/>
              <w:right w:w="0" w:type="dxa"/>
            </w:tcMar>
            <w:vAlign w:val="center"/>
          </w:tcPr>
          <w:p w:rsidR="00792610" w:rsidRPr="0040697C" w:rsidRDefault="00792610" w:rsidP="003B553D">
            <w:pPr>
              <w:jc w:val="center"/>
              <w:rPr>
                <w:rFonts w:ascii="仿宋" w:eastAsia="仿宋" w:hAnsi="仿宋"/>
                <w:szCs w:val="21"/>
              </w:rPr>
            </w:pPr>
            <w:r>
              <w:rPr>
                <w:rFonts w:ascii="仿宋" w:eastAsia="仿宋" w:hAnsi="仿宋"/>
                <w:szCs w:val="21"/>
              </w:rPr>
              <w:t>9</w:t>
            </w:r>
          </w:p>
        </w:tc>
        <w:tc>
          <w:tcPr>
            <w:tcW w:w="993"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99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北盘江</w:t>
            </w:r>
          </w:p>
        </w:tc>
        <w:tc>
          <w:tcPr>
            <w:tcW w:w="117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坝</w:t>
            </w:r>
            <w:r>
              <w:rPr>
                <w:rFonts w:ascii="宋体" w:hAnsi="宋体" w:cs="仿宋_GB2312"/>
                <w:szCs w:val="21"/>
              </w:rPr>
              <w:t xml:space="preserve"> </w:t>
            </w:r>
            <w:r w:rsidRPr="00670381">
              <w:rPr>
                <w:rFonts w:ascii="宋体" w:hAnsi="宋体" w:cs="仿宋_GB2312" w:hint="eastAsia"/>
                <w:szCs w:val="21"/>
              </w:rPr>
              <w:t>草</w:t>
            </w:r>
          </w:p>
        </w:tc>
        <w:tc>
          <w:tcPr>
            <w:tcW w:w="1136"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黔西南市</w:t>
            </w:r>
          </w:p>
        </w:tc>
        <w:tc>
          <w:tcPr>
            <w:tcW w:w="54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Ⅰ</w:t>
            </w:r>
          </w:p>
        </w:tc>
        <w:tc>
          <w:tcPr>
            <w:tcW w:w="698" w:type="dxa"/>
            <w:vAlign w:val="center"/>
          </w:tcPr>
          <w:p w:rsidR="00792610" w:rsidRPr="00670381" w:rsidRDefault="00792610" w:rsidP="003B553D">
            <w:pPr>
              <w:jc w:val="center"/>
              <w:rPr>
                <w:rFonts w:ascii="宋体"/>
                <w:szCs w:val="21"/>
              </w:rPr>
            </w:pPr>
            <w:r w:rsidRPr="00670381">
              <w:rPr>
                <w:rFonts w:ascii="宋体" w:hAnsi="宋体" w:hint="eastAsia"/>
                <w:szCs w:val="21"/>
              </w:rPr>
              <w:t>Ⅱ</w:t>
            </w:r>
          </w:p>
        </w:tc>
        <w:tc>
          <w:tcPr>
            <w:tcW w:w="1282" w:type="dxa"/>
          </w:tcPr>
          <w:p w:rsidR="00792610" w:rsidRPr="00670381" w:rsidRDefault="00792610" w:rsidP="003B553D">
            <w:pPr>
              <w:jc w:val="center"/>
              <w:rPr>
                <w:rFonts w:ascii="宋体"/>
                <w:szCs w:val="21"/>
              </w:rPr>
            </w:pPr>
            <w:r w:rsidRPr="00670381">
              <w:rPr>
                <w:rFonts w:ascii="宋体"/>
                <w:szCs w:val="21"/>
              </w:rPr>
              <w:t>-</w:t>
            </w:r>
          </w:p>
        </w:tc>
        <w:tc>
          <w:tcPr>
            <w:tcW w:w="990" w:type="dxa"/>
            <w:vAlign w:val="center"/>
          </w:tcPr>
          <w:p w:rsidR="00792610" w:rsidRPr="00670381" w:rsidRDefault="00792610" w:rsidP="003B553D">
            <w:pPr>
              <w:jc w:val="center"/>
              <w:rPr>
                <w:rFonts w:ascii="宋体"/>
                <w:szCs w:val="21"/>
              </w:rPr>
            </w:pPr>
            <w:r w:rsidRPr="00670381">
              <w:rPr>
                <w:rFonts w:ascii="宋体"/>
                <w:szCs w:val="21"/>
              </w:rPr>
              <w:t>-</w:t>
            </w:r>
          </w:p>
        </w:tc>
      </w:tr>
      <w:tr w:rsidR="00792610" w:rsidRPr="00E502B9" w:rsidTr="00326BCB">
        <w:trPr>
          <w:jc w:val="center"/>
        </w:trPr>
        <w:tc>
          <w:tcPr>
            <w:tcW w:w="572" w:type="dxa"/>
            <w:tcMar>
              <w:left w:w="0" w:type="dxa"/>
              <w:right w:w="0" w:type="dxa"/>
            </w:tcMar>
            <w:vAlign w:val="center"/>
          </w:tcPr>
          <w:p w:rsidR="00792610" w:rsidRDefault="00792610" w:rsidP="003B553D">
            <w:pPr>
              <w:jc w:val="center"/>
              <w:rPr>
                <w:rFonts w:ascii="仿宋" w:eastAsia="仿宋" w:hAnsi="仿宋"/>
                <w:szCs w:val="21"/>
              </w:rPr>
            </w:pPr>
            <w:r>
              <w:rPr>
                <w:rFonts w:ascii="仿宋" w:eastAsia="仿宋" w:hAnsi="仿宋"/>
                <w:szCs w:val="21"/>
              </w:rPr>
              <w:t>10</w:t>
            </w:r>
          </w:p>
        </w:tc>
        <w:tc>
          <w:tcPr>
            <w:tcW w:w="993" w:type="dxa"/>
            <w:tcMar>
              <w:left w:w="0" w:type="dxa"/>
              <w:right w:w="0" w:type="dxa"/>
            </w:tcMar>
            <w:vAlign w:val="center"/>
          </w:tcPr>
          <w:p w:rsidR="00792610" w:rsidRPr="00453515" w:rsidRDefault="00792610" w:rsidP="003B553D">
            <w:pPr>
              <w:autoSpaceDN w:val="0"/>
              <w:jc w:val="center"/>
              <w:textAlignment w:val="center"/>
              <w:rPr>
                <w:rFonts w:ascii="宋体" w:cs="仿宋_GB2312"/>
                <w:szCs w:val="21"/>
              </w:rPr>
            </w:pPr>
            <w:r w:rsidRPr="00453515">
              <w:rPr>
                <w:rFonts w:ascii="宋体" w:hAnsi="宋体" w:cs="仿宋_GB2312" w:hint="eastAsia"/>
                <w:szCs w:val="21"/>
              </w:rPr>
              <w:t>南盘江</w:t>
            </w:r>
          </w:p>
        </w:tc>
        <w:tc>
          <w:tcPr>
            <w:tcW w:w="992" w:type="dxa"/>
            <w:tcMar>
              <w:left w:w="0" w:type="dxa"/>
              <w:right w:w="0" w:type="dxa"/>
            </w:tcMar>
            <w:vAlign w:val="center"/>
          </w:tcPr>
          <w:p w:rsidR="00792610" w:rsidRPr="00453515" w:rsidRDefault="00792610" w:rsidP="003B553D">
            <w:pPr>
              <w:autoSpaceDN w:val="0"/>
              <w:jc w:val="center"/>
              <w:textAlignment w:val="center"/>
              <w:rPr>
                <w:rFonts w:ascii="宋体" w:cs="仿宋_GB2312"/>
                <w:szCs w:val="21"/>
              </w:rPr>
            </w:pPr>
            <w:r w:rsidRPr="00453515">
              <w:rPr>
                <w:rFonts w:ascii="宋体" w:hAnsi="宋体" w:cs="仿宋_GB2312" w:hint="eastAsia"/>
                <w:szCs w:val="21"/>
              </w:rPr>
              <w:t>南盘江</w:t>
            </w:r>
          </w:p>
        </w:tc>
        <w:tc>
          <w:tcPr>
            <w:tcW w:w="1172" w:type="dxa"/>
            <w:tcMar>
              <w:left w:w="0" w:type="dxa"/>
              <w:right w:w="0" w:type="dxa"/>
            </w:tcMar>
            <w:vAlign w:val="center"/>
          </w:tcPr>
          <w:p w:rsidR="00792610" w:rsidRPr="00453515" w:rsidRDefault="00792610" w:rsidP="003B553D">
            <w:pPr>
              <w:autoSpaceDN w:val="0"/>
              <w:jc w:val="center"/>
              <w:textAlignment w:val="center"/>
              <w:rPr>
                <w:rFonts w:ascii="宋体" w:cs="仿宋_GB2312"/>
                <w:szCs w:val="21"/>
              </w:rPr>
            </w:pPr>
            <w:r w:rsidRPr="00453515">
              <w:rPr>
                <w:rFonts w:ascii="宋体" w:hAnsi="宋体" w:cs="仿宋_GB2312" w:hint="eastAsia"/>
                <w:szCs w:val="21"/>
              </w:rPr>
              <w:t>三江口</w:t>
            </w:r>
          </w:p>
        </w:tc>
        <w:tc>
          <w:tcPr>
            <w:tcW w:w="1136" w:type="dxa"/>
            <w:tcMar>
              <w:left w:w="0" w:type="dxa"/>
              <w:right w:w="0" w:type="dxa"/>
            </w:tcMar>
            <w:vAlign w:val="center"/>
          </w:tcPr>
          <w:p w:rsidR="00792610" w:rsidRPr="00453515" w:rsidRDefault="00792610" w:rsidP="003B553D">
            <w:pPr>
              <w:autoSpaceDN w:val="0"/>
              <w:jc w:val="center"/>
              <w:textAlignment w:val="center"/>
              <w:rPr>
                <w:rFonts w:ascii="宋体" w:cs="仿宋_GB2312"/>
                <w:szCs w:val="21"/>
              </w:rPr>
            </w:pPr>
            <w:r w:rsidRPr="00453515">
              <w:rPr>
                <w:rFonts w:ascii="宋体" w:hAnsi="宋体" w:cs="仿宋_GB2312" w:hint="eastAsia"/>
                <w:szCs w:val="21"/>
              </w:rPr>
              <w:t>黔西南市</w:t>
            </w:r>
          </w:p>
        </w:tc>
        <w:tc>
          <w:tcPr>
            <w:tcW w:w="540" w:type="dxa"/>
            <w:tcMar>
              <w:left w:w="0" w:type="dxa"/>
              <w:right w:w="0" w:type="dxa"/>
            </w:tcMar>
            <w:vAlign w:val="center"/>
          </w:tcPr>
          <w:p w:rsidR="00792610" w:rsidRPr="00453515" w:rsidRDefault="00792610" w:rsidP="003B553D">
            <w:pPr>
              <w:jc w:val="center"/>
              <w:rPr>
                <w:rFonts w:ascii="宋体" w:cs="仿宋_GB2312"/>
                <w:szCs w:val="21"/>
              </w:rPr>
            </w:pPr>
            <w:r w:rsidRPr="00453515">
              <w:rPr>
                <w:rFonts w:ascii="宋体" w:hAnsi="宋体" w:cs="仿宋_GB2312" w:hint="eastAsia"/>
                <w:szCs w:val="21"/>
              </w:rPr>
              <w:t>Ⅲ</w:t>
            </w:r>
          </w:p>
        </w:tc>
        <w:tc>
          <w:tcPr>
            <w:tcW w:w="990" w:type="dxa"/>
            <w:tcMar>
              <w:left w:w="0" w:type="dxa"/>
              <w:right w:w="0" w:type="dxa"/>
            </w:tcMar>
            <w:vAlign w:val="center"/>
          </w:tcPr>
          <w:p w:rsidR="00792610" w:rsidRPr="00453515" w:rsidRDefault="00792610" w:rsidP="003B553D">
            <w:pPr>
              <w:jc w:val="center"/>
              <w:rPr>
                <w:rFonts w:ascii="宋体" w:cs="仿宋_GB2312"/>
                <w:szCs w:val="21"/>
              </w:rPr>
            </w:pPr>
            <w:r w:rsidRPr="00453515">
              <w:rPr>
                <w:rFonts w:ascii="宋体" w:hAnsi="宋体" w:cs="仿宋_GB2312" w:hint="eastAsia"/>
                <w:szCs w:val="21"/>
              </w:rPr>
              <w:t>Ⅱ</w:t>
            </w:r>
          </w:p>
        </w:tc>
        <w:tc>
          <w:tcPr>
            <w:tcW w:w="698" w:type="dxa"/>
            <w:vAlign w:val="center"/>
          </w:tcPr>
          <w:p w:rsidR="00792610" w:rsidRPr="00453515" w:rsidRDefault="00792610" w:rsidP="003B553D">
            <w:pPr>
              <w:jc w:val="center"/>
              <w:rPr>
                <w:rFonts w:ascii="宋体" w:cs="仿宋_GB2312"/>
                <w:szCs w:val="21"/>
              </w:rPr>
            </w:pPr>
            <w:r w:rsidRPr="00453515">
              <w:rPr>
                <w:rFonts w:ascii="宋体" w:hAnsi="宋体" w:cs="仿宋_GB2312" w:hint="eastAsia"/>
                <w:szCs w:val="21"/>
              </w:rPr>
              <w:t>Ⅱ</w:t>
            </w:r>
          </w:p>
        </w:tc>
        <w:tc>
          <w:tcPr>
            <w:tcW w:w="1282" w:type="dxa"/>
          </w:tcPr>
          <w:p w:rsidR="00792610" w:rsidRPr="00453515" w:rsidRDefault="00792610" w:rsidP="003B553D">
            <w:pPr>
              <w:jc w:val="center"/>
              <w:rPr>
                <w:rFonts w:ascii="宋体" w:cs="仿宋_GB2312"/>
                <w:szCs w:val="21"/>
              </w:rPr>
            </w:pPr>
            <w:r w:rsidRPr="00453515">
              <w:rPr>
                <w:rFonts w:ascii="宋体" w:hAnsi="宋体" w:cs="仿宋_GB2312" w:hint="eastAsia"/>
                <w:szCs w:val="21"/>
              </w:rPr>
              <w:t>Ⅰ</w:t>
            </w:r>
          </w:p>
        </w:tc>
        <w:tc>
          <w:tcPr>
            <w:tcW w:w="990" w:type="dxa"/>
            <w:vAlign w:val="center"/>
          </w:tcPr>
          <w:p w:rsidR="00792610" w:rsidRPr="00453515" w:rsidRDefault="00792610" w:rsidP="003B553D">
            <w:pPr>
              <w:jc w:val="center"/>
              <w:rPr>
                <w:rFonts w:ascii="宋体" w:cs="仿宋_GB2312"/>
                <w:szCs w:val="21"/>
              </w:rPr>
            </w:pPr>
            <w:r w:rsidRPr="00453515">
              <w:rPr>
                <w:rFonts w:ascii="宋体" w:hAnsi="宋体" w:cs="仿宋_GB2312"/>
                <w:szCs w:val="21"/>
              </w:rPr>
              <w:t>—</w:t>
            </w:r>
          </w:p>
        </w:tc>
      </w:tr>
      <w:tr w:rsidR="00792610" w:rsidRPr="00E502B9" w:rsidTr="00326BCB">
        <w:trPr>
          <w:jc w:val="center"/>
        </w:trPr>
        <w:tc>
          <w:tcPr>
            <w:tcW w:w="572" w:type="dxa"/>
            <w:tcMar>
              <w:left w:w="0" w:type="dxa"/>
              <w:right w:w="0" w:type="dxa"/>
            </w:tcMar>
            <w:vAlign w:val="center"/>
          </w:tcPr>
          <w:p w:rsidR="00792610" w:rsidRPr="0040697C" w:rsidRDefault="00792610" w:rsidP="003B553D">
            <w:pPr>
              <w:jc w:val="center"/>
              <w:rPr>
                <w:rFonts w:ascii="仿宋" w:eastAsia="仿宋" w:hAnsi="仿宋"/>
                <w:szCs w:val="21"/>
              </w:rPr>
            </w:pPr>
            <w:r>
              <w:rPr>
                <w:rFonts w:ascii="仿宋" w:eastAsia="仿宋" w:hAnsi="仿宋"/>
                <w:szCs w:val="21"/>
              </w:rPr>
              <w:t>11</w:t>
            </w:r>
          </w:p>
        </w:tc>
        <w:tc>
          <w:tcPr>
            <w:tcW w:w="993"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99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涟</w:t>
            </w:r>
            <w:r>
              <w:rPr>
                <w:rFonts w:ascii="宋体" w:hAnsi="宋体" w:cs="仿宋_GB2312"/>
                <w:szCs w:val="21"/>
              </w:rPr>
              <w:t xml:space="preserve"> </w:t>
            </w:r>
            <w:r w:rsidRPr="00670381">
              <w:rPr>
                <w:rFonts w:ascii="宋体" w:hAnsi="宋体" w:cs="仿宋_GB2312" w:hint="eastAsia"/>
                <w:szCs w:val="21"/>
              </w:rPr>
              <w:t>江</w:t>
            </w:r>
          </w:p>
        </w:tc>
        <w:tc>
          <w:tcPr>
            <w:tcW w:w="117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青</w:t>
            </w:r>
            <w:r>
              <w:rPr>
                <w:rFonts w:ascii="宋体" w:hAnsi="宋体" w:cs="仿宋_GB2312"/>
                <w:szCs w:val="21"/>
              </w:rPr>
              <w:t xml:space="preserve"> </w:t>
            </w:r>
            <w:r w:rsidRPr="00670381">
              <w:rPr>
                <w:rFonts w:ascii="宋体" w:hAnsi="宋体" w:cs="仿宋_GB2312" w:hint="eastAsia"/>
                <w:szCs w:val="21"/>
              </w:rPr>
              <w:t>岩</w:t>
            </w:r>
          </w:p>
        </w:tc>
        <w:tc>
          <w:tcPr>
            <w:tcW w:w="1136"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贵阳市</w:t>
            </w:r>
          </w:p>
        </w:tc>
        <w:tc>
          <w:tcPr>
            <w:tcW w:w="54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792610" w:rsidRPr="00BD59E8" w:rsidRDefault="00792610" w:rsidP="003B553D">
            <w:pPr>
              <w:adjustRightInd w:val="0"/>
              <w:snapToGrid w:val="0"/>
              <w:spacing w:line="300" w:lineRule="exact"/>
              <w:jc w:val="center"/>
              <w:rPr>
                <w:rFonts w:ascii="宋体"/>
                <w:color w:val="FF0000"/>
                <w:szCs w:val="21"/>
              </w:rPr>
            </w:pPr>
            <w:r w:rsidRPr="00670381">
              <w:rPr>
                <w:rFonts w:ascii="宋体" w:hAnsi="宋体" w:hint="eastAsia"/>
                <w:szCs w:val="21"/>
              </w:rPr>
              <w:t>Ⅱ</w:t>
            </w:r>
          </w:p>
        </w:tc>
        <w:tc>
          <w:tcPr>
            <w:tcW w:w="698" w:type="dxa"/>
            <w:vAlign w:val="center"/>
          </w:tcPr>
          <w:p w:rsidR="00792610" w:rsidRPr="00670381" w:rsidRDefault="00792610" w:rsidP="003B553D">
            <w:pPr>
              <w:adjustRightInd w:val="0"/>
              <w:snapToGrid w:val="0"/>
              <w:spacing w:line="300" w:lineRule="exact"/>
              <w:jc w:val="center"/>
              <w:rPr>
                <w:rFonts w:ascii="宋体"/>
                <w:szCs w:val="21"/>
              </w:rPr>
            </w:pPr>
            <w:r w:rsidRPr="00670381">
              <w:rPr>
                <w:rFonts w:ascii="宋体" w:hAnsi="宋体" w:hint="eastAsia"/>
                <w:szCs w:val="21"/>
              </w:rPr>
              <w:t>Ⅱ</w:t>
            </w:r>
          </w:p>
        </w:tc>
        <w:tc>
          <w:tcPr>
            <w:tcW w:w="1282" w:type="dxa"/>
          </w:tcPr>
          <w:p w:rsidR="00792610" w:rsidRPr="00670381" w:rsidRDefault="00792610" w:rsidP="003B553D">
            <w:pPr>
              <w:jc w:val="center"/>
              <w:rPr>
                <w:rFonts w:ascii="宋体"/>
                <w:szCs w:val="21"/>
              </w:rPr>
            </w:pPr>
            <w:r w:rsidRPr="00670381">
              <w:rPr>
                <w:rFonts w:ascii="宋体"/>
                <w:szCs w:val="21"/>
              </w:rPr>
              <w:t>-</w:t>
            </w:r>
          </w:p>
        </w:tc>
        <w:tc>
          <w:tcPr>
            <w:tcW w:w="990" w:type="dxa"/>
            <w:vAlign w:val="center"/>
          </w:tcPr>
          <w:p w:rsidR="00792610" w:rsidRPr="00670381" w:rsidRDefault="00792610" w:rsidP="003B553D">
            <w:pPr>
              <w:jc w:val="center"/>
              <w:rPr>
                <w:rFonts w:ascii="宋体"/>
                <w:szCs w:val="21"/>
              </w:rPr>
            </w:pPr>
            <w:r w:rsidRPr="00670381">
              <w:rPr>
                <w:rFonts w:ascii="宋体"/>
                <w:szCs w:val="21"/>
              </w:rPr>
              <w:t>-</w:t>
            </w:r>
          </w:p>
        </w:tc>
      </w:tr>
      <w:tr w:rsidR="00792610" w:rsidRPr="00E502B9" w:rsidTr="00326BCB">
        <w:trPr>
          <w:jc w:val="center"/>
        </w:trPr>
        <w:tc>
          <w:tcPr>
            <w:tcW w:w="572" w:type="dxa"/>
            <w:tcMar>
              <w:left w:w="0" w:type="dxa"/>
              <w:right w:w="0" w:type="dxa"/>
            </w:tcMar>
            <w:vAlign w:val="center"/>
          </w:tcPr>
          <w:p w:rsidR="00792610" w:rsidRPr="0040697C" w:rsidRDefault="00792610" w:rsidP="003B553D">
            <w:pPr>
              <w:jc w:val="center"/>
              <w:rPr>
                <w:rFonts w:ascii="仿宋" w:eastAsia="仿宋" w:hAnsi="仿宋"/>
                <w:szCs w:val="21"/>
              </w:rPr>
            </w:pPr>
            <w:r>
              <w:rPr>
                <w:rFonts w:ascii="仿宋" w:eastAsia="仿宋" w:hAnsi="仿宋"/>
                <w:szCs w:val="21"/>
              </w:rPr>
              <w:t>12</w:t>
            </w:r>
          </w:p>
        </w:tc>
        <w:tc>
          <w:tcPr>
            <w:tcW w:w="993"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99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红水河</w:t>
            </w:r>
          </w:p>
        </w:tc>
        <w:tc>
          <w:tcPr>
            <w:tcW w:w="117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罗</w:t>
            </w:r>
            <w:r>
              <w:rPr>
                <w:rFonts w:ascii="宋体" w:hAnsi="宋体" w:cs="仿宋_GB2312"/>
                <w:szCs w:val="21"/>
              </w:rPr>
              <w:t xml:space="preserve"> </w:t>
            </w:r>
            <w:r w:rsidRPr="00670381">
              <w:rPr>
                <w:rFonts w:ascii="宋体" w:hAnsi="宋体" w:cs="仿宋_GB2312" w:hint="eastAsia"/>
                <w:szCs w:val="21"/>
              </w:rPr>
              <w:t>羊</w:t>
            </w:r>
          </w:p>
        </w:tc>
        <w:tc>
          <w:tcPr>
            <w:tcW w:w="1136"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黔南州</w:t>
            </w:r>
          </w:p>
        </w:tc>
        <w:tc>
          <w:tcPr>
            <w:tcW w:w="54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Ⅱ</w:t>
            </w:r>
          </w:p>
        </w:tc>
        <w:tc>
          <w:tcPr>
            <w:tcW w:w="698" w:type="dxa"/>
            <w:vAlign w:val="center"/>
          </w:tcPr>
          <w:p w:rsidR="00792610" w:rsidRPr="00670381" w:rsidRDefault="00792610" w:rsidP="003B553D">
            <w:pPr>
              <w:jc w:val="center"/>
              <w:rPr>
                <w:rFonts w:ascii="宋体"/>
                <w:szCs w:val="21"/>
              </w:rPr>
            </w:pPr>
            <w:r w:rsidRPr="00670381">
              <w:rPr>
                <w:rFonts w:ascii="宋体" w:hAnsi="宋体" w:hint="eastAsia"/>
                <w:szCs w:val="21"/>
              </w:rPr>
              <w:t>Ⅲ</w:t>
            </w:r>
          </w:p>
        </w:tc>
        <w:tc>
          <w:tcPr>
            <w:tcW w:w="1282" w:type="dxa"/>
          </w:tcPr>
          <w:p w:rsidR="00792610" w:rsidRPr="00670381" w:rsidRDefault="00792610" w:rsidP="003B553D">
            <w:pPr>
              <w:jc w:val="center"/>
              <w:rPr>
                <w:rFonts w:ascii="宋体"/>
                <w:szCs w:val="21"/>
              </w:rPr>
            </w:pPr>
            <w:r w:rsidRPr="00670381">
              <w:rPr>
                <w:rFonts w:ascii="宋体"/>
                <w:szCs w:val="21"/>
              </w:rPr>
              <w:t>-</w:t>
            </w:r>
          </w:p>
        </w:tc>
        <w:tc>
          <w:tcPr>
            <w:tcW w:w="990" w:type="dxa"/>
            <w:vAlign w:val="center"/>
          </w:tcPr>
          <w:p w:rsidR="00792610" w:rsidRPr="00670381" w:rsidRDefault="00792610" w:rsidP="003B553D">
            <w:pPr>
              <w:jc w:val="center"/>
              <w:rPr>
                <w:rFonts w:ascii="宋体"/>
                <w:szCs w:val="21"/>
              </w:rPr>
            </w:pPr>
            <w:r w:rsidRPr="00670381">
              <w:rPr>
                <w:rFonts w:ascii="宋体"/>
                <w:szCs w:val="21"/>
              </w:rPr>
              <w:t>-</w:t>
            </w:r>
          </w:p>
        </w:tc>
      </w:tr>
      <w:tr w:rsidR="00792610" w:rsidRPr="00E502B9" w:rsidTr="00326BCB">
        <w:trPr>
          <w:jc w:val="center"/>
        </w:trPr>
        <w:tc>
          <w:tcPr>
            <w:tcW w:w="572" w:type="dxa"/>
            <w:tcMar>
              <w:left w:w="0" w:type="dxa"/>
              <w:right w:w="0" w:type="dxa"/>
            </w:tcMar>
            <w:vAlign w:val="center"/>
          </w:tcPr>
          <w:p w:rsidR="00792610" w:rsidRPr="0040697C" w:rsidRDefault="00792610" w:rsidP="003B553D">
            <w:pPr>
              <w:jc w:val="center"/>
              <w:rPr>
                <w:rFonts w:ascii="仿宋" w:eastAsia="仿宋" w:hAnsi="仿宋"/>
                <w:szCs w:val="21"/>
              </w:rPr>
            </w:pPr>
            <w:r>
              <w:rPr>
                <w:rFonts w:ascii="仿宋" w:eastAsia="仿宋" w:hAnsi="仿宋"/>
                <w:szCs w:val="21"/>
              </w:rPr>
              <w:t>13</w:t>
            </w:r>
          </w:p>
        </w:tc>
        <w:tc>
          <w:tcPr>
            <w:tcW w:w="993"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柳</w:t>
            </w:r>
            <w:r>
              <w:rPr>
                <w:rFonts w:ascii="宋体" w:hAnsi="宋体" w:cs="仿宋_GB2312"/>
                <w:szCs w:val="21"/>
              </w:rPr>
              <w:t xml:space="preserve"> </w:t>
            </w:r>
            <w:r w:rsidRPr="00670381">
              <w:rPr>
                <w:rFonts w:ascii="宋体" w:hAnsi="宋体" w:cs="仿宋_GB2312" w:hint="eastAsia"/>
                <w:szCs w:val="21"/>
              </w:rPr>
              <w:t>江</w:t>
            </w:r>
          </w:p>
        </w:tc>
        <w:tc>
          <w:tcPr>
            <w:tcW w:w="99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都柳江</w:t>
            </w:r>
          </w:p>
        </w:tc>
        <w:tc>
          <w:tcPr>
            <w:tcW w:w="117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新</w:t>
            </w:r>
            <w:r>
              <w:rPr>
                <w:rFonts w:ascii="宋体" w:hAnsi="宋体" w:cs="仿宋_GB2312"/>
                <w:szCs w:val="21"/>
              </w:rPr>
              <w:t xml:space="preserve"> </w:t>
            </w:r>
            <w:r w:rsidRPr="00670381">
              <w:rPr>
                <w:rFonts w:ascii="宋体" w:hAnsi="宋体" w:cs="仿宋_GB2312" w:hint="eastAsia"/>
                <w:szCs w:val="21"/>
              </w:rPr>
              <w:t>华</w:t>
            </w:r>
          </w:p>
        </w:tc>
        <w:tc>
          <w:tcPr>
            <w:tcW w:w="1136"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黔东南州</w:t>
            </w:r>
          </w:p>
        </w:tc>
        <w:tc>
          <w:tcPr>
            <w:tcW w:w="54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Ⅱ</w:t>
            </w:r>
          </w:p>
        </w:tc>
        <w:tc>
          <w:tcPr>
            <w:tcW w:w="99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Ⅰ</w:t>
            </w:r>
          </w:p>
        </w:tc>
        <w:tc>
          <w:tcPr>
            <w:tcW w:w="698" w:type="dxa"/>
            <w:vAlign w:val="center"/>
          </w:tcPr>
          <w:p w:rsidR="00792610" w:rsidRPr="00670381" w:rsidRDefault="00792610" w:rsidP="003B553D">
            <w:pPr>
              <w:jc w:val="center"/>
              <w:rPr>
                <w:rFonts w:ascii="宋体"/>
                <w:szCs w:val="21"/>
              </w:rPr>
            </w:pPr>
            <w:r w:rsidRPr="00670381">
              <w:rPr>
                <w:rFonts w:ascii="宋体" w:hAnsi="宋体" w:hint="eastAsia"/>
                <w:szCs w:val="21"/>
              </w:rPr>
              <w:t>Ⅰ</w:t>
            </w:r>
          </w:p>
        </w:tc>
        <w:tc>
          <w:tcPr>
            <w:tcW w:w="1282" w:type="dxa"/>
          </w:tcPr>
          <w:p w:rsidR="00792610" w:rsidRPr="00670381" w:rsidRDefault="00792610" w:rsidP="003B553D">
            <w:pPr>
              <w:jc w:val="center"/>
              <w:rPr>
                <w:rFonts w:ascii="宋体"/>
                <w:szCs w:val="21"/>
              </w:rPr>
            </w:pPr>
            <w:r w:rsidRPr="00670381">
              <w:rPr>
                <w:rFonts w:ascii="宋体" w:hAnsi="宋体" w:hint="eastAsia"/>
                <w:szCs w:val="21"/>
              </w:rPr>
              <w:t>Ⅰ</w:t>
            </w:r>
          </w:p>
        </w:tc>
        <w:tc>
          <w:tcPr>
            <w:tcW w:w="990" w:type="dxa"/>
            <w:vAlign w:val="center"/>
          </w:tcPr>
          <w:p w:rsidR="00792610" w:rsidRPr="00670381" w:rsidRDefault="00792610" w:rsidP="003B553D">
            <w:pPr>
              <w:jc w:val="center"/>
              <w:rPr>
                <w:rFonts w:ascii="宋体"/>
                <w:szCs w:val="21"/>
              </w:rPr>
            </w:pPr>
            <w:r w:rsidRPr="00670381">
              <w:rPr>
                <w:rFonts w:ascii="宋体" w:hAnsi="宋体" w:hint="eastAsia"/>
                <w:szCs w:val="21"/>
              </w:rPr>
              <w:t>Ⅰ</w:t>
            </w:r>
          </w:p>
        </w:tc>
      </w:tr>
      <w:tr w:rsidR="00792610" w:rsidRPr="00E502B9" w:rsidTr="00326BCB">
        <w:trPr>
          <w:jc w:val="center"/>
        </w:trPr>
        <w:tc>
          <w:tcPr>
            <w:tcW w:w="572" w:type="dxa"/>
            <w:tcMar>
              <w:left w:w="0" w:type="dxa"/>
              <w:right w:w="0" w:type="dxa"/>
            </w:tcMar>
            <w:vAlign w:val="center"/>
          </w:tcPr>
          <w:p w:rsidR="00792610" w:rsidRPr="0040697C" w:rsidRDefault="00792610" w:rsidP="003B553D">
            <w:pPr>
              <w:jc w:val="center"/>
              <w:rPr>
                <w:rFonts w:ascii="仿宋" w:eastAsia="仿宋" w:hAnsi="仿宋"/>
                <w:szCs w:val="21"/>
              </w:rPr>
            </w:pPr>
            <w:r>
              <w:rPr>
                <w:rFonts w:ascii="仿宋" w:eastAsia="仿宋" w:hAnsi="仿宋"/>
                <w:szCs w:val="21"/>
              </w:rPr>
              <w:t>14</w:t>
            </w:r>
          </w:p>
        </w:tc>
        <w:tc>
          <w:tcPr>
            <w:tcW w:w="993"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沅</w:t>
            </w:r>
            <w:r>
              <w:rPr>
                <w:rFonts w:ascii="宋体" w:hAnsi="宋体" w:cs="仿宋_GB2312"/>
                <w:szCs w:val="21"/>
              </w:rPr>
              <w:t xml:space="preserve"> </w:t>
            </w:r>
            <w:r w:rsidRPr="00670381">
              <w:rPr>
                <w:rFonts w:ascii="宋体" w:hAnsi="宋体" w:cs="仿宋_GB2312" w:hint="eastAsia"/>
                <w:szCs w:val="21"/>
              </w:rPr>
              <w:t>水</w:t>
            </w:r>
          </w:p>
        </w:tc>
        <w:tc>
          <w:tcPr>
            <w:tcW w:w="99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舞阳河</w:t>
            </w:r>
          </w:p>
        </w:tc>
        <w:tc>
          <w:tcPr>
            <w:tcW w:w="1172"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玉</w:t>
            </w:r>
            <w:r>
              <w:rPr>
                <w:rFonts w:ascii="宋体" w:hAnsi="宋体" w:cs="仿宋_GB2312"/>
                <w:szCs w:val="21"/>
              </w:rPr>
              <w:t xml:space="preserve"> </w:t>
            </w:r>
            <w:r w:rsidRPr="00670381">
              <w:rPr>
                <w:rFonts w:ascii="宋体" w:hAnsi="宋体" w:cs="仿宋_GB2312" w:hint="eastAsia"/>
                <w:szCs w:val="21"/>
              </w:rPr>
              <w:t>屏</w:t>
            </w:r>
          </w:p>
        </w:tc>
        <w:tc>
          <w:tcPr>
            <w:tcW w:w="1136" w:type="dxa"/>
            <w:tcMar>
              <w:left w:w="0" w:type="dxa"/>
              <w:right w:w="0" w:type="dxa"/>
            </w:tcMar>
            <w:vAlign w:val="center"/>
          </w:tcPr>
          <w:p w:rsidR="00792610" w:rsidRPr="00670381" w:rsidRDefault="00792610" w:rsidP="003B553D">
            <w:pPr>
              <w:autoSpaceDN w:val="0"/>
              <w:jc w:val="center"/>
              <w:textAlignment w:val="center"/>
              <w:rPr>
                <w:rFonts w:ascii="宋体" w:cs="仿宋_GB2312"/>
                <w:szCs w:val="21"/>
              </w:rPr>
            </w:pPr>
            <w:r w:rsidRPr="00670381">
              <w:rPr>
                <w:rFonts w:ascii="宋体" w:hAnsi="宋体" w:cs="仿宋_GB2312" w:hint="eastAsia"/>
                <w:szCs w:val="21"/>
              </w:rPr>
              <w:t>铜仁市</w:t>
            </w:r>
          </w:p>
        </w:tc>
        <w:tc>
          <w:tcPr>
            <w:tcW w:w="54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Ⅲ</w:t>
            </w:r>
          </w:p>
        </w:tc>
        <w:tc>
          <w:tcPr>
            <w:tcW w:w="990" w:type="dxa"/>
            <w:tcMar>
              <w:left w:w="0" w:type="dxa"/>
              <w:right w:w="0" w:type="dxa"/>
            </w:tcMar>
            <w:vAlign w:val="center"/>
          </w:tcPr>
          <w:p w:rsidR="00792610" w:rsidRPr="00670381" w:rsidRDefault="00792610" w:rsidP="003B553D">
            <w:pPr>
              <w:jc w:val="center"/>
              <w:rPr>
                <w:rFonts w:ascii="宋体"/>
                <w:szCs w:val="21"/>
              </w:rPr>
            </w:pPr>
            <w:r w:rsidRPr="00670381">
              <w:rPr>
                <w:rFonts w:ascii="宋体" w:hAnsi="宋体" w:hint="eastAsia"/>
                <w:szCs w:val="21"/>
              </w:rPr>
              <w:t>Ⅱ</w:t>
            </w:r>
          </w:p>
        </w:tc>
        <w:tc>
          <w:tcPr>
            <w:tcW w:w="698" w:type="dxa"/>
            <w:vAlign w:val="center"/>
          </w:tcPr>
          <w:p w:rsidR="00792610" w:rsidRPr="00670381" w:rsidRDefault="00792610" w:rsidP="003B553D">
            <w:pPr>
              <w:jc w:val="center"/>
              <w:rPr>
                <w:rFonts w:ascii="宋体"/>
                <w:szCs w:val="21"/>
              </w:rPr>
            </w:pPr>
            <w:r w:rsidRPr="00670381">
              <w:rPr>
                <w:rFonts w:ascii="宋体" w:hAnsi="宋体" w:hint="eastAsia"/>
                <w:szCs w:val="21"/>
              </w:rPr>
              <w:t>Ⅰ</w:t>
            </w:r>
          </w:p>
        </w:tc>
        <w:tc>
          <w:tcPr>
            <w:tcW w:w="1282" w:type="dxa"/>
          </w:tcPr>
          <w:p w:rsidR="00792610" w:rsidRPr="00670381" w:rsidRDefault="00792610" w:rsidP="003B553D">
            <w:pPr>
              <w:jc w:val="center"/>
              <w:rPr>
                <w:rFonts w:ascii="宋体"/>
                <w:szCs w:val="21"/>
              </w:rPr>
            </w:pPr>
            <w:r w:rsidRPr="00670381">
              <w:rPr>
                <w:rFonts w:ascii="宋体"/>
                <w:szCs w:val="21"/>
              </w:rPr>
              <w:t>-</w:t>
            </w:r>
          </w:p>
        </w:tc>
        <w:tc>
          <w:tcPr>
            <w:tcW w:w="990" w:type="dxa"/>
            <w:vAlign w:val="center"/>
          </w:tcPr>
          <w:p w:rsidR="00792610" w:rsidRPr="00670381" w:rsidRDefault="00792610" w:rsidP="003B553D">
            <w:pPr>
              <w:jc w:val="center"/>
              <w:rPr>
                <w:rFonts w:ascii="宋体"/>
                <w:szCs w:val="21"/>
              </w:rPr>
            </w:pPr>
            <w:r w:rsidRPr="00670381">
              <w:rPr>
                <w:rFonts w:ascii="宋体"/>
                <w:szCs w:val="21"/>
              </w:rPr>
              <w:t>-</w:t>
            </w:r>
          </w:p>
        </w:tc>
      </w:tr>
    </w:tbl>
    <w:p w:rsidR="00792610" w:rsidRPr="00E502B9" w:rsidRDefault="00792610" w:rsidP="003B553D">
      <w:pPr>
        <w:jc w:val="left"/>
        <w:rPr>
          <w:rFonts w:ascii="宋体"/>
          <w:sz w:val="24"/>
          <w:szCs w:val="24"/>
        </w:rPr>
      </w:pPr>
      <w:r w:rsidRPr="00E502B9">
        <w:rPr>
          <w:rFonts w:ascii="宋体" w:hAnsi="宋体" w:hint="eastAsia"/>
          <w:sz w:val="24"/>
          <w:szCs w:val="24"/>
        </w:rPr>
        <w:t>注</w:t>
      </w:r>
      <w:r w:rsidRPr="00E502B9">
        <w:rPr>
          <w:rFonts w:ascii="宋体" w:hAnsi="宋体"/>
          <w:sz w:val="24"/>
          <w:szCs w:val="24"/>
        </w:rPr>
        <w:t>:</w:t>
      </w:r>
      <w:r>
        <w:rPr>
          <w:rFonts w:ascii="宋体" w:hAnsi="宋体"/>
          <w:sz w:val="24"/>
          <w:szCs w:val="24"/>
        </w:rPr>
        <w:t xml:space="preserve"> </w:t>
      </w:r>
      <w:r w:rsidRPr="00E502B9">
        <w:rPr>
          <w:rFonts w:ascii="宋体" w:hAnsi="宋体"/>
          <w:sz w:val="24"/>
          <w:szCs w:val="24"/>
        </w:rPr>
        <w:t>1</w:t>
      </w:r>
      <w:r w:rsidRPr="00E502B9">
        <w:rPr>
          <w:rFonts w:ascii="宋体" w:hAnsi="宋体" w:hint="eastAsia"/>
          <w:sz w:val="24"/>
          <w:szCs w:val="24"/>
        </w:rPr>
        <w:t>、表中乌江水系（除大关桥断面外）、柳江水系的水站安装有总磷、氟化物自动监测仪，其余未安装。</w:t>
      </w:r>
    </w:p>
    <w:p w:rsidR="00792610" w:rsidRPr="00E502B9" w:rsidRDefault="00792610" w:rsidP="003B553D">
      <w:pPr>
        <w:ind w:firstLineChars="200" w:firstLine="480"/>
        <w:rPr>
          <w:rFonts w:ascii="宋体"/>
          <w:sz w:val="28"/>
          <w:szCs w:val="28"/>
        </w:rPr>
      </w:pPr>
      <w:r w:rsidRPr="00E502B9">
        <w:rPr>
          <w:rFonts w:ascii="宋体" w:hAnsi="宋体"/>
          <w:sz w:val="24"/>
          <w:szCs w:val="24"/>
        </w:rPr>
        <w:t>2</w:t>
      </w:r>
      <w:r w:rsidRPr="00E502B9">
        <w:rPr>
          <w:rFonts w:ascii="宋体" w:hAnsi="宋体" w:hint="eastAsia"/>
          <w:sz w:val="24"/>
          <w:szCs w:val="24"/>
        </w:rPr>
        <w:t>、</w:t>
      </w:r>
      <w:r>
        <w:rPr>
          <w:rFonts w:ascii="宋体" w:hAnsi="宋体"/>
          <w:sz w:val="24"/>
          <w:szCs w:val="24"/>
        </w:rPr>
        <w:t>2014</w:t>
      </w:r>
      <w:r>
        <w:rPr>
          <w:rFonts w:ascii="宋体" w:hAnsi="宋体" w:hint="eastAsia"/>
          <w:sz w:val="24"/>
          <w:szCs w:val="24"/>
        </w:rPr>
        <w:t>年</w:t>
      </w:r>
      <w:r w:rsidRPr="00E502B9">
        <w:rPr>
          <w:rFonts w:ascii="宋体" w:hAnsi="宋体"/>
          <w:sz w:val="24"/>
          <w:szCs w:val="24"/>
        </w:rPr>
        <w:t>7</w:t>
      </w:r>
      <w:r w:rsidRPr="00E502B9">
        <w:rPr>
          <w:rFonts w:ascii="宋体" w:hAnsi="宋体" w:hint="eastAsia"/>
          <w:sz w:val="24"/>
          <w:szCs w:val="24"/>
        </w:rPr>
        <w:t>月初以来，贵州普降暴雨，遵义市大乌江镇断面、六盘水市龙场断面、黔西南州黄泥河断面、铜仁市木溪断面的水站被洪水淹没，贵阳市棉花渡断面的水站栈桥被洪水冲走，以上</w:t>
      </w:r>
      <w:r w:rsidRPr="00E502B9">
        <w:rPr>
          <w:rFonts w:ascii="宋体" w:hAnsi="宋体"/>
          <w:sz w:val="24"/>
          <w:szCs w:val="24"/>
        </w:rPr>
        <w:t>5</w:t>
      </w:r>
      <w:r w:rsidRPr="00E502B9">
        <w:rPr>
          <w:rFonts w:ascii="宋体" w:hAnsi="宋体" w:hint="eastAsia"/>
          <w:sz w:val="24"/>
          <w:szCs w:val="24"/>
        </w:rPr>
        <w:t>个水站停运。</w:t>
      </w:r>
    </w:p>
    <w:p w:rsidR="00792610" w:rsidRDefault="00792610" w:rsidP="00D87619">
      <w:pPr>
        <w:sectPr w:rsidR="00792610" w:rsidSect="00016CF7">
          <w:pgSz w:w="11906" w:h="16838"/>
          <w:pgMar w:top="1418" w:right="1418" w:bottom="1418" w:left="1418" w:header="851" w:footer="992" w:gutter="0"/>
          <w:cols w:space="425"/>
          <w:docGrid w:type="lines" w:linePitch="312"/>
        </w:sectPr>
      </w:pPr>
    </w:p>
    <w:p w:rsidR="00792610" w:rsidRDefault="00792610" w:rsidP="00BF39FE">
      <w:pPr>
        <w:autoSpaceDE w:val="0"/>
        <w:autoSpaceDN w:val="0"/>
        <w:adjustRightInd w:val="0"/>
        <w:jc w:val="center"/>
        <w:rPr>
          <w:rFonts w:ascii="宋体" w:hAnsi="Times New Roman" w:cs="宋体"/>
          <w:b/>
          <w:bCs/>
          <w:kern w:val="0"/>
          <w:sz w:val="28"/>
          <w:szCs w:val="28"/>
        </w:rPr>
      </w:pPr>
      <w:r w:rsidRPr="00C62BF3">
        <w:rPr>
          <w:rFonts w:hint="eastAsia"/>
          <w:sz w:val="28"/>
          <w:szCs w:val="28"/>
        </w:rPr>
        <w:t>四、</w:t>
      </w:r>
      <w:r w:rsidRPr="00C62BF3">
        <w:rPr>
          <w:rFonts w:ascii="宋体" w:hAnsi="宋体" w:cs="宋体" w:hint="eastAsia"/>
          <w:b/>
          <w:bCs/>
          <w:kern w:val="0"/>
          <w:sz w:val="28"/>
          <w:szCs w:val="28"/>
        </w:rPr>
        <w:t>贵州省</w:t>
      </w:r>
      <w:r w:rsidRPr="00C62BF3">
        <w:rPr>
          <w:rFonts w:ascii="宋体" w:hAnsi="宋体" w:cs="宋体"/>
          <w:b/>
          <w:bCs/>
          <w:kern w:val="0"/>
          <w:sz w:val="28"/>
          <w:szCs w:val="28"/>
        </w:rPr>
        <w:t>2014</w:t>
      </w:r>
      <w:r>
        <w:rPr>
          <w:rFonts w:ascii="宋体" w:hAnsi="宋体" w:cs="宋体" w:hint="eastAsia"/>
          <w:b/>
          <w:bCs/>
          <w:kern w:val="0"/>
          <w:sz w:val="28"/>
          <w:szCs w:val="28"/>
        </w:rPr>
        <w:t>年第四</w:t>
      </w:r>
      <w:r w:rsidRPr="00C62BF3">
        <w:rPr>
          <w:rFonts w:ascii="宋体" w:hAnsi="宋体" w:cs="宋体" w:hint="eastAsia"/>
          <w:b/>
          <w:bCs/>
          <w:kern w:val="0"/>
          <w:sz w:val="28"/>
          <w:szCs w:val="28"/>
        </w:rPr>
        <w:t>季度城镇供水水质自检情况公示表</w:t>
      </w:r>
      <w:r w:rsidRPr="00C62BF3">
        <w:rPr>
          <w:rFonts w:ascii="宋体" w:hAnsi="Times New Roman" w:cs="宋体" w:hint="eastAsia"/>
          <w:b/>
          <w:bCs/>
          <w:kern w:val="0"/>
          <w:sz w:val="28"/>
          <w:szCs w:val="28"/>
          <w:lang w:val="zh-CN"/>
        </w:rPr>
        <w:t>（省住建厅提供）</w:t>
      </w:r>
    </w:p>
    <w:tbl>
      <w:tblPr>
        <w:tblW w:w="14501" w:type="dxa"/>
        <w:tblInd w:w="-176" w:type="dxa"/>
        <w:tblLayout w:type="fixed"/>
        <w:tblLook w:val="00A0"/>
      </w:tblPr>
      <w:tblGrid>
        <w:gridCol w:w="261"/>
        <w:gridCol w:w="436"/>
        <w:gridCol w:w="740"/>
        <w:gridCol w:w="1257"/>
        <w:gridCol w:w="851"/>
        <w:gridCol w:w="412"/>
        <w:gridCol w:w="722"/>
        <w:gridCol w:w="98"/>
        <w:gridCol w:w="700"/>
        <w:gridCol w:w="259"/>
        <w:gridCol w:w="561"/>
        <w:gridCol w:w="650"/>
        <w:gridCol w:w="70"/>
        <w:gridCol w:w="814"/>
        <w:gridCol w:w="96"/>
        <w:gridCol w:w="644"/>
        <w:gridCol w:w="452"/>
        <w:gridCol w:w="368"/>
        <w:gridCol w:w="680"/>
        <w:gridCol w:w="47"/>
        <w:gridCol w:w="1096"/>
        <w:gridCol w:w="1095"/>
        <w:gridCol w:w="1096"/>
        <w:gridCol w:w="1096"/>
      </w:tblGrid>
      <w:tr w:rsidR="00792610" w:rsidTr="00826905">
        <w:trPr>
          <w:gridBefore w:val="1"/>
          <w:wBefore w:w="261" w:type="dxa"/>
          <w:trHeight w:val="390"/>
        </w:trPr>
        <w:tc>
          <w:tcPr>
            <w:tcW w:w="436" w:type="dxa"/>
            <w:vMerge w:val="restart"/>
            <w:tcBorders>
              <w:top w:val="single" w:sz="4" w:space="0" w:color="auto"/>
              <w:left w:val="single" w:sz="4" w:space="0" w:color="auto"/>
              <w:bottom w:val="single" w:sz="4" w:space="0" w:color="auto"/>
              <w:right w:val="single" w:sz="4" w:space="0" w:color="auto"/>
            </w:tcBorders>
            <w:vAlign w:val="center"/>
          </w:tcPr>
          <w:p w:rsidR="00792610" w:rsidRDefault="00792610" w:rsidP="00826905">
            <w:pPr>
              <w:jc w:val="center"/>
              <w:rPr>
                <w:rFonts w:ascii="宋体" w:cs="宋体"/>
                <w:sz w:val="22"/>
              </w:rPr>
            </w:pPr>
            <w:r>
              <w:rPr>
                <w:rFonts w:hint="eastAsia"/>
                <w:sz w:val="22"/>
              </w:rPr>
              <w:t>序号</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792610" w:rsidRDefault="00792610" w:rsidP="00826905">
            <w:pPr>
              <w:jc w:val="center"/>
              <w:rPr>
                <w:rFonts w:ascii="宋体" w:cs="宋体"/>
                <w:sz w:val="22"/>
              </w:rPr>
            </w:pPr>
            <w:r>
              <w:rPr>
                <w:rFonts w:hint="eastAsia"/>
                <w:sz w:val="22"/>
              </w:rPr>
              <w:t>地区</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县市</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出厂水</w:t>
            </w:r>
            <w:r>
              <w:rPr>
                <w:sz w:val="20"/>
                <w:szCs w:val="20"/>
              </w:rPr>
              <w:t>/</w:t>
            </w:r>
            <w:r>
              <w:rPr>
                <w:rFonts w:hint="eastAsia"/>
                <w:sz w:val="20"/>
                <w:szCs w:val="20"/>
              </w:rPr>
              <w:t>管网水</w:t>
            </w:r>
          </w:p>
        </w:tc>
        <w:tc>
          <w:tcPr>
            <w:tcW w:w="2191" w:type="dxa"/>
            <w:gridSpan w:val="5"/>
            <w:tcBorders>
              <w:top w:val="single" w:sz="4" w:space="0" w:color="auto"/>
              <w:left w:val="nil"/>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浊度</w:t>
            </w:r>
          </w:p>
        </w:tc>
        <w:tc>
          <w:tcPr>
            <w:tcW w:w="2191" w:type="dxa"/>
            <w:gridSpan w:val="5"/>
            <w:tcBorders>
              <w:top w:val="single" w:sz="4" w:space="0" w:color="auto"/>
              <w:left w:val="nil"/>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余氯</w:t>
            </w:r>
          </w:p>
        </w:tc>
        <w:tc>
          <w:tcPr>
            <w:tcW w:w="2191" w:type="dxa"/>
            <w:gridSpan w:val="5"/>
            <w:tcBorders>
              <w:top w:val="single" w:sz="4" w:space="0" w:color="auto"/>
              <w:left w:val="nil"/>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细菌总数</w:t>
            </w:r>
          </w:p>
        </w:tc>
        <w:tc>
          <w:tcPr>
            <w:tcW w:w="2191" w:type="dxa"/>
            <w:gridSpan w:val="2"/>
            <w:tcBorders>
              <w:top w:val="single" w:sz="4" w:space="0" w:color="auto"/>
              <w:left w:val="nil"/>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总大肠菌群</w:t>
            </w:r>
          </w:p>
        </w:tc>
        <w:tc>
          <w:tcPr>
            <w:tcW w:w="2192" w:type="dxa"/>
            <w:gridSpan w:val="2"/>
            <w:tcBorders>
              <w:top w:val="single" w:sz="4" w:space="0" w:color="auto"/>
              <w:left w:val="nil"/>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综合合格率</w:t>
            </w:r>
          </w:p>
        </w:tc>
      </w:tr>
      <w:tr w:rsidR="00792610" w:rsidTr="00826905">
        <w:trPr>
          <w:gridBefore w:val="1"/>
          <w:wBefore w:w="261" w:type="dxa"/>
          <w:trHeight w:val="559"/>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0"/>
                <w:szCs w:val="20"/>
              </w:rPr>
            </w:pPr>
          </w:p>
        </w:tc>
        <w:tc>
          <w:tcPr>
            <w:tcW w:w="1134" w:type="dxa"/>
            <w:gridSpan w:val="2"/>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2"/>
              </w:rPr>
            </w:pPr>
            <w:r>
              <w:rPr>
                <w:rFonts w:hint="eastAsia"/>
                <w:sz w:val="22"/>
              </w:rPr>
              <w:t>检测次数</w:t>
            </w:r>
          </w:p>
        </w:tc>
        <w:tc>
          <w:tcPr>
            <w:tcW w:w="1057" w:type="dxa"/>
            <w:gridSpan w:val="3"/>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2"/>
              </w:rPr>
            </w:pPr>
            <w:r>
              <w:rPr>
                <w:rFonts w:hint="eastAsia"/>
                <w:sz w:val="22"/>
              </w:rPr>
              <w:t>合格率（</w:t>
            </w:r>
            <w:r>
              <w:rPr>
                <w:sz w:val="22"/>
              </w:rPr>
              <w:t>%</w:t>
            </w:r>
            <w:r>
              <w:rPr>
                <w:rFonts w:hint="eastAsia"/>
                <w:sz w:val="22"/>
              </w:rPr>
              <w:t>）</w:t>
            </w:r>
          </w:p>
        </w:tc>
        <w:tc>
          <w:tcPr>
            <w:tcW w:w="1211" w:type="dxa"/>
            <w:gridSpan w:val="2"/>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2"/>
              </w:rPr>
            </w:pPr>
            <w:r>
              <w:rPr>
                <w:rFonts w:hint="eastAsia"/>
                <w:sz w:val="22"/>
              </w:rPr>
              <w:t>检测次数</w:t>
            </w:r>
          </w:p>
        </w:tc>
        <w:tc>
          <w:tcPr>
            <w:tcW w:w="980" w:type="dxa"/>
            <w:gridSpan w:val="3"/>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2"/>
              </w:rPr>
            </w:pPr>
            <w:r>
              <w:rPr>
                <w:rFonts w:hint="eastAsia"/>
                <w:sz w:val="22"/>
              </w:rPr>
              <w:t>合格率（</w:t>
            </w:r>
            <w:r>
              <w:rPr>
                <w:sz w:val="22"/>
              </w:rPr>
              <w:t>%</w:t>
            </w:r>
            <w:r>
              <w:rPr>
                <w:rFonts w:hint="eastAsia"/>
                <w:sz w:val="22"/>
              </w:rPr>
              <w:t>）</w:t>
            </w:r>
          </w:p>
        </w:tc>
        <w:tc>
          <w:tcPr>
            <w:tcW w:w="1096" w:type="dxa"/>
            <w:gridSpan w:val="2"/>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2"/>
              </w:rPr>
            </w:pPr>
            <w:r>
              <w:rPr>
                <w:rFonts w:hint="eastAsia"/>
                <w:sz w:val="22"/>
              </w:rPr>
              <w:t>检测次数</w:t>
            </w:r>
          </w:p>
        </w:tc>
        <w:tc>
          <w:tcPr>
            <w:tcW w:w="1095" w:type="dxa"/>
            <w:gridSpan w:val="3"/>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2"/>
              </w:rPr>
            </w:pPr>
            <w:r>
              <w:rPr>
                <w:rFonts w:hint="eastAsia"/>
                <w:sz w:val="22"/>
              </w:rPr>
              <w:t>合格率（</w:t>
            </w:r>
            <w:r>
              <w:rPr>
                <w:sz w:val="22"/>
              </w:rPr>
              <w:t>%</w:t>
            </w:r>
            <w:r>
              <w:rPr>
                <w:rFonts w:hint="eastAsia"/>
                <w:sz w:val="22"/>
              </w:rPr>
              <w:t>）</w:t>
            </w:r>
          </w:p>
        </w:tc>
        <w:tc>
          <w:tcPr>
            <w:tcW w:w="1096"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2"/>
              </w:rPr>
            </w:pPr>
            <w:r>
              <w:rPr>
                <w:rFonts w:hint="eastAsia"/>
                <w:sz w:val="22"/>
              </w:rPr>
              <w:t>检测次数</w:t>
            </w:r>
          </w:p>
        </w:tc>
        <w:tc>
          <w:tcPr>
            <w:tcW w:w="1095"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2"/>
              </w:rPr>
            </w:pPr>
            <w:r>
              <w:rPr>
                <w:rFonts w:hint="eastAsia"/>
                <w:sz w:val="22"/>
              </w:rPr>
              <w:t>合格率（</w:t>
            </w:r>
            <w:r>
              <w:rPr>
                <w:sz w:val="22"/>
              </w:rPr>
              <w:t>%</w:t>
            </w:r>
            <w:r>
              <w:rPr>
                <w:rFonts w:hint="eastAsia"/>
                <w:sz w:val="22"/>
              </w:rPr>
              <w:t>）</w:t>
            </w:r>
          </w:p>
        </w:tc>
        <w:tc>
          <w:tcPr>
            <w:tcW w:w="1096"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2"/>
              </w:rPr>
            </w:pPr>
            <w:r>
              <w:rPr>
                <w:rFonts w:hint="eastAsia"/>
                <w:sz w:val="22"/>
              </w:rPr>
              <w:t>检测次数</w:t>
            </w:r>
          </w:p>
        </w:tc>
        <w:tc>
          <w:tcPr>
            <w:tcW w:w="1096"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2"/>
              </w:rPr>
            </w:pPr>
            <w:r>
              <w:rPr>
                <w:rFonts w:hint="eastAsia"/>
                <w:sz w:val="22"/>
              </w:rPr>
              <w:t>合格率（</w:t>
            </w:r>
            <w:r>
              <w:rPr>
                <w:sz w:val="22"/>
              </w:rPr>
              <w:t>%</w:t>
            </w:r>
            <w:r>
              <w:rPr>
                <w:rFonts w:hint="eastAsia"/>
                <w:sz w:val="22"/>
              </w:rPr>
              <w:t>）</w:t>
            </w:r>
          </w:p>
        </w:tc>
      </w:tr>
      <w:tr w:rsidR="00792610" w:rsidTr="00826905">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一</w:t>
            </w:r>
          </w:p>
        </w:tc>
        <w:tc>
          <w:tcPr>
            <w:tcW w:w="740"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贵阳市</w:t>
            </w:r>
          </w:p>
        </w:tc>
        <w:tc>
          <w:tcPr>
            <w:tcW w:w="1257" w:type="dxa"/>
            <w:vMerge w:val="restart"/>
            <w:tcBorders>
              <w:top w:val="nil"/>
              <w:left w:val="nil"/>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三城区</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000000"/>
              <w:right w:val="single" w:sz="4" w:space="0" w:color="000000"/>
            </w:tcBorders>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noWrap/>
            <w:vAlign w:val="center"/>
          </w:tcPr>
          <w:p w:rsidR="00792610" w:rsidRDefault="00792610" w:rsidP="00826905">
            <w:pPr>
              <w:rPr>
                <w:rFonts w:ascii="宋体" w:cs="宋体"/>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gridSpan w:val="3"/>
            <w:tcBorders>
              <w:top w:val="nil"/>
              <w:left w:val="nil"/>
              <w:bottom w:val="single" w:sz="4" w:space="0" w:color="000000"/>
              <w:right w:val="single" w:sz="4" w:space="0" w:color="000000"/>
            </w:tcBorders>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花溪区</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281</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538</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218</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99.57</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218</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1255</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99.9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250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630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99.21</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250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250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1380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99.8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乌当区</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172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89</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819</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171</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94</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171</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1333</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95.8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28</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28</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28</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476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96.0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白云区</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120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96</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120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120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120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97</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480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97.3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清镇市</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368</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368</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99.7</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860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99.4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96</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96</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96</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96</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384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开阳县</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87</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87</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53</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53</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280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24</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24</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24</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24</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96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息烽县</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15</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185</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16</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15</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161</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修文县</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180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450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99.5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auto"/>
            </w:tcBorders>
            <w:noWrap/>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96.0 </w:t>
            </w:r>
          </w:p>
        </w:tc>
      </w:tr>
      <w:tr w:rsidR="00792610" w:rsidTr="00826905">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二</w:t>
            </w:r>
          </w:p>
        </w:tc>
        <w:tc>
          <w:tcPr>
            <w:tcW w:w="740"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遵义市</w:t>
            </w: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遵义市</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465</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465</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281</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281</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1492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遵义县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99.98</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99.95</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仁怀市</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370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370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97.84</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924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99.5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113</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113</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99.12</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113</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113</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452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99.8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赤水市</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273</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273</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728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100.0</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习水县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84</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352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94</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84</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84</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604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98.5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484</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95</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556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98.8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桐梓县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274</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274</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97</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730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98.8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96</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96</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96</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96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97.0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绥阳县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84</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84</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21</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21</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210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4</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4</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正安县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40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40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40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210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270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道真县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150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150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湄潭县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2852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99.3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凤冈县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72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51</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51</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51</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51</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204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余庆县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Times New Roman" w:hAnsi="Times New Roman"/>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务川县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512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99.4</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512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31</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31</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1086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99.9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nil"/>
              <w:right w:val="single" w:sz="4" w:space="0" w:color="000000"/>
            </w:tcBorders>
            <w:vAlign w:val="center"/>
          </w:tcPr>
          <w:p w:rsidR="00792610" w:rsidRDefault="00792610" w:rsidP="00826905">
            <w:pPr>
              <w:jc w:val="center"/>
              <w:rPr>
                <w:rFonts w:ascii="Times New Roman" w:hAnsi="Times New Roman"/>
                <w:sz w:val="20"/>
                <w:szCs w:val="20"/>
              </w:rPr>
            </w:pPr>
          </w:p>
        </w:tc>
        <w:tc>
          <w:tcPr>
            <w:tcW w:w="851" w:type="dxa"/>
            <w:tcBorders>
              <w:top w:val="nil"/>
              <w:left w:val="nil"/>
              <w:bottom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val="restart"/>
            <w:tcBorders>
              <w:top w:val="single" w:sz="4" w:space="0" w:color="auto"/>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三</w:t>
            </w:r>
          </w:p>
        </w:tc>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安顺市</w:t>
            </w:r>
          </w:p>
        </w:tc>
        <w:tc>
          <w:tcPr>
            <w:tcW w:w="1257" w:type="dxa"/>
            <w:vMerge w:val="restart"/>
            <w:tcBorders>
              <w:top w:val="single" w:sz="4" w:space="0" w:color="auto"/>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两城区</w:t>
            </w:r>
          </w:p>
        </w:tc>
        <w:tc>
          <w:tcPr>
            <w:tcW w:w="851" w:type="dxa"/>
            <w:tcBorders>
              <w:top w:val="single" w:sz="4" w:space="0" w:color="auto"/>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261</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258</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98</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76</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76</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671</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99.0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single" w:sz="4" w:space="0" w:color="auto"/>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98</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88</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79</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347</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99.0 </w:t>
            </w:r>
          </w:p>
        </w:tc>
      </w:tr>
      <w:tr w:rsidR="00792610" w:rsidTr="00826905">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三</w:t>
            </w:r>
          </w:p>
        </w:tc>
        <w:tc>
          <w:tcPr>
            <w:tcW w:w="740"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安顺市</w:t>
            </w: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平坝县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114</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114</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72</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392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43</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43</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122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普定县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438</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438</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438</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438</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1752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57</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57</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57</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57</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228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镇宁县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48</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48</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48</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48</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192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关岭县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66</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66</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66</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66</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264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紫云县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120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黄果树</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99.8 </w:t>
            </w:r>
          </w:p>
        </w:tc>
      </w:tr>
      <w:tr w:rsidR="00792610" w:rsidTr="00826905">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四</w:t>
            </w:r>
          </w:p>
        </w:tc>
        <w:tc>
          <w:tcPr>
            <w:tcW w:w="740"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六盘水</w:t>
            </w:r>
          </w:p>
        </w:tc>
        <w:tc>
          <w:tcPr>
            <w:tcW w:w="1257" w:type="dxa"/>
            <w:vMerge w:val="restart"/>
            <w:tcBorders>
              <w:top w:val="nil"/>
              <w:left w:val="single" w:sz="4" w:space="0" w:color="auto"/>
              <w:bottom w:val="single" w:sz="4" w:space="0" w:color="000000"/>
              <w:right w:val="single" w:sz="4" w:space="0" w:color="000000"/>
            </w:tcBorders>
            <w:vAlign w:val="center"/>
          </w:tcPr>
          <w:p w:rsidR="00792610" w:rsidRDefault="00792610" w:rsidP="00826905">
            <w:pPr>
              <w:jc w:val="center"/>
              <w:rPr>
                <w:rFonts w:ascii="宋体" w:cs="宋体"/>
                <w:sz w:val="18"/>
                <w:szCs w:val="18"/>
              </w:rPr>
            </w:pPr>
            <w:r>
              <w:rPr>
                <w:rFonts w:hint="eastAsia"/>
                <w:sz w:val="18"/>
                <w:szCs w:val="18"/>
              </w:rPr>
              <w:t>六枝特区</w:t>
            </w:r>
          </w:p>
        </w:tc>
        <w:tc>
          <w:tcPr>
            <w:tcW w:w="851" w:type="dxa"/>
            <w:tcBorders>
              <w:top w:val="nil"/>
              <w:left w:val="nil"/>
              <w:bottom w:val="single" w:sz="4" w:space="0" w:color="000000"/>
              <w:right w:val="single" w:sz="4" w:space="0" w:color="000000"/>
            </w:tcBorders>
            <w:vAlign w:val="bottom"/>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9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000000"/>
            </w:tcBorders>
            <w:vAlign w:val="center"/>
          </w:tcPr>
          <w:p w:rsidR="00792610" w:rsidRDefault="00792610" w:rsidP="00826905">
            <w:pPr>
              <w:jc w:val="center"/>
              <w:rPr>
                <w:rFonts w:ascii="宋体" w:cs="宋体"/>
                <w:sz w:val="18"/>
                <w:szCs w:val="18"/>
              </w:rPr>
            </w:pPr>
          </w:p>
        </w:tc>
        <w:tc>
          <w:tcPr>
            <w:tcW w:w="851" w:type="dxa"/>
            <w:tcBorders>
              <w:top w:val="nil"/>
              <w:left w:val="nil"/>
              <w:bottom w:val="single" w:sz="4" w:space="0" w:color="000000"/>
              <w:right w:val="single" w:sz="4" w:space="0" w:color="000000"/>
            </w:tcBorders>
            <w:vAlign w:val="bottom"/>
          </w:tcPr>
          <w:p w:rsidR="00792610" w:rsidRDefault="00792610" w:rsidP="00826905">
            <w:pP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14</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14</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14</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14</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56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3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000000"/>
            </w:tcBorders>
            <w:vAlign w:val="center"/>
          </w:tcPr>
          <w:p w:rsidR="00792610" w:rsidRDefault="00792610" w:rsidP="00826905">
            <w:pPr>
              <w:jc w:val="center"/>
              <w:rPr>
                <w:rFonts w:ascii="宋体" w:cs="宋体"/>
                <w:sz w:val="18"/>
                <w:szCs w:val="18"/>
              </w:rPr>
            </w:pPr>
            <w:r>
              <w:rPr>
                <w:rFonts w:hint="eastAsia"/>
                <w:sz w:val="18"/>
                <w:szCs w:val="18"/>
              </w:rPr>
              <w:t>盘县</w:t>
            </w:r>
          </w:p>
        </w:tc>
        <w:tc>
          <w:tcPr>
            <w:tcW w:w="851" w:type="dxa"/>
            <w:tcBorders>
              <w:top w:val="nil"/>
              <w:left w:val="nil"/>
              <w:bottom w:val="single" w:sz="4" w:space="0" w:color="000000"/>
              <w:right w:val="single" w:sz="4" w:space="0" w:color="000000"/>
            </w:tcBorders>
            <w:vAlign w:val="bottom"/>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208"/>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000000"/>
            </w:tcBorders>
            <w:vAlign w:val="center"/>
          </w:tcPr>
          <w:p w:rsidR="00792610" w:rsidRDefault="00792610" w:rsidP="00826905">
            <w:pPr>
              <w:jc w:val="center"/>
              <w:rPr>
                <w:rFonts w:ascii="宋体" w:cs="宋体"/>
                <w:sz w:val="18"/>
                <w:szCs w:val="18"/>
              </w:rPr>
            </w:pPr>
          </w:p>
        </w:tc>
        <w:tc>
          <w:tcPr>
            <w:tcW w:w="851" w:type="dxa"/>
            <w:tcBorders>
              <w:top w:val="nil"/>
              <w:left w:val="nil"/>
              <w:bottom w:val="single" w:sz="4" w:space="0" w:color="000000"/>
              <w:right w:val="single" w:sz="4" w:space="0" w:color="000000"/>
            </w:tcBorders>
            <w:vAlign w:val="bottom"/>
          </w:tcPr>
          <w:p w:rsidR="00792610" w:rsidRDefault="00792610" w:rsidP="00826905">
            <w:pP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000000"/>
            </w:tcBorders>
            <w:vAlign w:val="center"/>
          </w:tcPr>
          <w:p w:rsidR="00792610" w:rsidRDefault="00792610" w:rsidP="00826905">
            <w:pPr>
              <w:jc w:val="center"/>
              <w:rPr>
                <w:rFonts w:ascii="宋体" w:cs="宋体"/>
                <w:sz w:val="18"/>
                <w:szCs w:val="18"/>
              </w:rPr>
            </w:pPr>
            <w:r>
              <w:rPr>
                <w:rFonts w:hint="eastAsia"/>
                <w:sz w:val="18"/>
                <w:szCs w:val="18"/>
              </w:rPr>
              <w:t>六盘水市玉龙水厂</w:t>
            </w:r>
          </w:p>
        </w:tc>
        <w:tc>
          <w:tcPr>
            <w:tcW w:w="851" w:type="dxa"/>
            <w:tcBorders>
              <w:top w:val="nil"/>
              <w:left w:val="nil"/>
              <w:bottom w:val="single" w:sz="4" w:space="0" w:color="000000"/>
              <w:right w:val="single" w:sz="4" w:space="0" w:color="000000"/>
            </w:tcBorders>
            <w:vAlign w:val="bottom"/>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45"/>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000000"/>
            </w:tcBorders>
            <w:vAlign w:val="center"/>
          </w:tcPr>
          <w:p w:rsidR="00792610" w:rsidRDefault="00792610" w:rsidP="00826905">
            <w:pPr>
              <w:jc w:val="center"/>
              <w:rPr>
                <w:rFonts w:ascii="宋体" w:cs="宋体"/>
                <w:sz w:val="18"/>
                <w:szCs w:val="18"/>
              </w:rPr>
            </w:pPr>
          </w:p>
        </w:tc>
        <w:tc>
          <w:tcPr>
            <w:tcW w:w="851" w:type="dxa"/>
            <w:tcBorders>
              <w:top w:val="nil"/>
              <w:left w:val="nil"/>
              <w:bottom w:val="single" w:sz="4" w:space="0" w:color="000000"/>
              <w:right w:val="single" w:sz="4" w:space="0" w:color="000000"/>
            </w:tcBorders>
            <w:vAlign w:val="bottom"/>
          </w:tcPr>
          <w:p w:rsidR="00792610" w:rsidRDefault="00792610" w:rsidP="00826905">
            <w:pP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72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五</w:t>
            </w:r>
          </w:p>
        </w:tc>
        <w:tc>
          <w:tcPr>
            <w:tcW w:w="740"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黔南</w:t>
            </w: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都匀市</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66</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66</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66</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nil"/>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66</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264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single" w:sz="4" w:space="0" w:color="000000"/>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80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三都县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720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荔波县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540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独山县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45</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45</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450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45</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45</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450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瓮安县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276</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552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52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福泉市</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龙里县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720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720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贵定县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平塘县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52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罗甸县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76</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76</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76</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76</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304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98.3</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99.6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长顺县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121</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171</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476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35</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35</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35</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35</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惠水县</w:t>
            </w: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84</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96.2</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84</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96.2</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63</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95.2</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63</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95.2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294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95.7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000000"/>
              <w:right w:val="single" w:sz="4" w:space="0" w:color="000000"/>
            </w:tcBorders>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六</w:t>
            </w:r>
          </w:p>
        </w:tc>
        <w:tc>
          <w:tcPr>
            <w:tcW w:w="740"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黔东南</w:t>
            </w: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凯里市</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345</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363</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343</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343</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1394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99.3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120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99.5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凯里经济开发区</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220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145</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145</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690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243"/>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六</w:t>
            </w:r>
          </w:p>
        </w:tc>
        <w:tc>
          <w:tcPr>
            <w:tcW w:w="740"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黔东南</w:t>
            </w: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黄平县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97</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98</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97.8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96</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97</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96.8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施秉县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184</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460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128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镇远县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98</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98</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98</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98.5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三穗县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165</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95</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165</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165</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165</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660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98.8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120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岑巩县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98.1</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208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99.5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锦屏县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97.8</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98.9</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99.2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天柱县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黎平县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87</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174</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87</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87</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435</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87</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87</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87</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87</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348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榕江县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89</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89</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89</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89</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356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b/>
                <w:bCs/>
                <w:sz w:val="24"/>
                <w:szCs w:val="24"/>
              </w:rPr>
            </w:pPr>
            <w:r w:rsidRPr="00945399">
              <w:rPr>
                <w:rFonts w:ascii="宋体" w:hAnsi="宋体"/>
                <w:b/>
                <w:bCs/>
                <w:sz w:val="24"/>
                <w:szCs w:val="24"/>
              </w:rPr>
              <w:t xml:space="preserve">95.0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87</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120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96.8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从江县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83</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83</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83</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83</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332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172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172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172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172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688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99.8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雷山县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55</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55</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55</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55</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220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剑河县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98.0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98.0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台江县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280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99.25</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280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280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280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1120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99.8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745</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895</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麻江县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85</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85</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85</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85</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丹寨县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156</w:t>
            </w:r>
          </w:p>
        </w:tc>
        <w:tc>
          <w:tcPr>
            <w:tcW w:w="1057"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156</w:t>
            </w:r>
          </w:p>
        </w:tc>
        <w:tc>
          <w:tcPr>
            <w:tcW w:w="980"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156</w:t>
            </w:r>
          </w:p>
        </w:tc>
        <w:tc>
          <w:tcPr>
            <w:tcW w:w="1095" w:type="dxa"/>
            <w:gridSpan w:val="3"/>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156</w:t>
            </w:r>
          </w:p>
        </w:tc>
        <w:tc>
          <w:tcPr>
            <w:tcW w:w="1095" w:type="dxa"/>
            <w:tcBorders>
              <w:top w:val="nil"/>
              <w:left w:val="nil"/>
              <w:bottom w:val="single" w:sz="4" w:space="0" w:color="000000"/>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624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nil"/>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nil"/>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156</w:t>
            </w:r>
          </w:p>
        </w:tc>
        <w:tc>
          <w:tcPr>
            <w:tcW w:w="1057" w:type="dxa"/>
            <w:gridSpan w:val="3"/>
            <w:tcBorders>
              <w:top w:val="nil"/>
              <w:left w:val="nil"/>
              <w:bottom w:val="nil"/>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nil"/>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156</w:t>
            </w:r>
          </w:p>
        </w:tc>
        <w:tc>
          <w:tcPr>
            <w:tcW w:w="980" w:type="dxa"/>
            <w:gridSpan w:val="3"/>
            <w:tcBorders>
              <w:top w:val="nil"/>
              <w:left w:val="nil"/>
              <w:bottom w:val="nil"/>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nil"/>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156</w:t>
            </w:r>
          </w:p>
        </w:tc>
        <w:tc>
          <w:tcPr>
            <w:tcW w:w="1095" w:type="dxa"/>
            <w:gridSpan w:val="3"/>
            <w:tcBorders>
              <w:top w:val="nil"/>
              <w:left w:val="nil"/>
              <w:bottom w:val="nil"/>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nil"/>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156</w:t>
            </w:r>
          </w:p>
        </w:tc>
        <w:tc>
          <w:tcPr>
            <w:tcW w:w="1095" w:type="dxa"/>
            <w:tcBorders>
              <w:top w:val="nil"/>
              <w:left w:val="nil"/>
              <w:bottom w:val="nil"/>
              <w:right w:val="single" w:sz="4" w:space="0" w:color="000000"/>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nil"/>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624</w:t>
            </w:r>
          </w:p>
        </w:tc>
        <w:tc>
          <w:tcPr>
            <w:tcW w:w="1096" w:type="dxa"/>
            <w:tcBorders>
              <w:top w:val="nil"/>
              <w:left w:val="nil"/>
              <w:bottom w:val="nil"/>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val="restart"/>
            <w:tcBorders>
              <w:top w:val="single" w:sz="4" w:space="0" w:color="auto"/>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七</w:t>
            </w:r>
          </w:p>
        </w:tc>
        <w:tc>
          <w:tcPr>
            <w:tcW w:w="740" w:type="dxa"/>
            <w:vMerge w:val="restart"/>
            <w:tcBorders>
              <w:top w:val="single" w:sz="4" w:space="0" w:color="auto"/>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黔西南</w:t>
            </w: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兴义市</w:t>
            </w:r>
          </w:p>
        </w:tc>
        <w:tc>
          <w:tcPr>
            <w:tcW w:w="851" w:type="dxa"/>
            <w:tcBorders>
              <w:top w:val="single" w:sz="4" w:space="0" w:color="auto"/>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single" w:sz="4" w:space="0" w:color="auto"/>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384</w:t>
            </w:r>
          </w:p>
        </w:tc>
        <w:tc>
          <w:tcPr>
            <w:tcW w:w="1057" w:type="dxa"/>
            <w:gridSpan w:val="3"/>
            <w:tcBorders>
              <w:top w:val="single" w:sz="4" w:space="0" w:color="auto"/>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99.73</w:t>
            </w:r>
          </w:p>
        </w:tc>
        <w:tc>
          <w:tcPr>
            <w:tcW w:w="1211" w:type="dxa"/>
            <w:gridSpan w:val="2"/>
            <w:tcBorders>
              <w:top w:val="single" w:sz="4" w:space="0" w:color="auto"/>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384</w:t>
            </w:r>
          </w:p>
        </w:tc>
        <w:tc>
          <w:tcPr>
            <w:tcW w:w="980" w:type="dxa"/>
            <w:gridSpan w:val="3"/>
            <w:tcBorders>
              <w:top w:val="single" w:sz="4" w:space="0" w:color="auto"/>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single" w:sz="4" w:space="0" w:color="auto"/>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184</w:t>
            </w:r>
          </w:p>
        </w:tc>
        <w:tc>
          <w:tcPr>
            <w:tcW w:w="1095" w:type="dxa"/>
            <w:gridSpan w:val="3"/>
            <w:tcBorders>
              <w:top w:val="single" w:sz="4" w:space="0" w:color="auto"/>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single" w:sz="4" w:space="0" w:color="auto"/>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184</w:t>
            </w:r>
          </w:p>
        </w:tc>
        <w:tc>
          <w:tcPr>
            <w:tcW w:w="1095" w:type="dxa"/>
            <w:tcBorders>
              <w:top w:val="single" w:sz="4" w:space="0" w:color="auto"/>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single" w:sz="4" w:space="0" w:color="auto"/>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1136</w:t>
            </w:r>
          </w:p>
        </w:tc>
        <w:tc>
          <w:tcPr>
            <w:tcW w:w="1096" w:type="dxa"/>
            <w:tcBorders>
              <w:top w:val="single" w:sz="4" w:space="0" w:color="auto"/>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99.9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25</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25</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25</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25</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兴仁县</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96</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98.8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99.5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普安县</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193</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99.6</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193</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99.8</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95</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95</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576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99.9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99.8</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451</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99.7</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31</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31</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603</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99.9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贞丰县</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175</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120</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120</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515</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60</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60</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60</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60</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安龙县</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211</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211</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602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80</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80</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80</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80</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320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册亨县</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98.3</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30</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99.9</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30</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99.5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4</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4</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4</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99.9</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4</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99.9</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99.5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望谟县</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190</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190</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81</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81</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542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76</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76</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76</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76</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304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晴隆县</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133</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133</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133</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133</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532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99.8 </w:t>
            </w:r>
          </w:p>
        </w:tc>
      </w:tr>
      <w:tr w:rsidR="00792610" w:rsidTr="00826905">
        <w:trPr>
          <w:gridBefore w:val="1"/>
          <w:wBefore w:w="261" w:type="dxa"/>
          <w:trHeight w:val="300"/>
        </w:trPr>
        <w:tc>
          <w:tcPr>
            <w:tcW w:w="436"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65</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65</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65</w:t>
            </w:r>
          </w:p>
        </w:tc>
        <w:tc>
          <w:tcPr>
            <w:tcW w:w="1095"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65</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260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99.8 </w:t>
            </w:r>
          </w:p>
        </w:tc>
      </w:tr>
      <w:tr w:rsidR="00792610" w:rsidTr="00826905">
        <w:trPr>
          <w:trHeight w:val="300"/>
        </w:trPr>
        <w:tc>
          <w:tcPr>
            <w:tcW w:w="697" w:type="dxa"/>
            <w:gridSpan w:val="2"/>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义龙新区</w:t>
            </w: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出厂水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auto"/>
              <w:right w:val="single" w:sz="4" w:space="0" w:color="auto"/>
            </w:tcBorders>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color w:val="000000"/>
                <w:sz w:val="20"/>
                <w:szCs w:val="20"/>
              </w:rPr>
            </w:pPr>
          </w:p>
        </w:tc>
        <w:tc>
          <w:tcPr>
            <w:tcW w:w="851" w:type="dxa"/>
            <w:tcBorders>
              <w:top w:val="nil"/>
              <w:left w:val="nil"/>
              <w:bottom w:val="single" w:sz="4" w:space="0" w:color="auto"/>
              <w:right w:val="single" w:sz="4" w:space="0" w:color="auto"/>
            </w:tcBorders>
            <w:vAlign w:val="center"/>
          </w:tcPr>
          <w:p w:rsidR="00792610" w:rsidRDefault="00792610" w:rsidP="00826905">
            <w:pPr>
              <w:jc w:val="center"/>
              <w:rPr>
                <w:rFonts w:ascii="宋体" w:cs="宋体"/>
                <w:color w:val="000000"/>
                <w:sz w:val="20"/>
                <w:szCs w:val="20"/>
              </w:rPr>
            </w:pPr>
            <w:r>
              <w:rPr>
                <w:rFonts w:hint="eastAsia"/>
                <w:color w:val="000000"/>
                <w:sz w:val="20"/>
                <w:szCs w:val="20"/>
              </w:rPr>
              <w:t>管网水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57"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980" w:type="dxa"/>
            <w:gridSpan w:val="3"/>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gridSpan w:val="3"/>
            <w:tcBorders>
              <w:top w:val="nil"/>
              <w:left w:val="nil"/>
              <w:bottom w:val="single" w:sz="4" w:space="0" w:color="auto"/>
              <w:right w:val="single" w:sz="4" w:space="0" w:color="auto"/>
            </w:tcBorders>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5"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八</w:t>
            </w:r>
          </w:p>
        </w:tc>
        <w:tc>
          <w:tcPr>
            <w:tcW w:w="740" w:type="dxa"/>
            <w:vMerge w:val="restart"/>
            <w:tcBorders>
              <w:top w:val="nil"/>
              <w:left w:val="single" w:sz="4" w:space="0" w:color="auto"/>
              <w:bottom w:val="single" w:sz="4" w:space="0" w:color="auto"/>
              <w:right w:val="single" w:sz="4" w:space="0" w:color="auto"/>
            </w:tcBorders>
            <w:noWrap/>
            <w:vAlign w:val="center"/>
          </w:tcPr>
          <w:p w:rsidR="00792610" w:rsidRDefault="00792610" w:rsidP="00826905">
            <w:pPr>
              <w:jc w:val="center"/>
              <w:rPr>
                <w:rFonts w:ascii="宋体" w:cs="宋体"/>
                <w:sz w:val="22"/>
              </w:rPr>
            </w:pPr>
            <w:r>
              <w:rPr>
                <w:rFonts w:hint="eastAsia"/>
                <w:sz w:val="22"/>
              </w:rPr>
              <w:t>毕节</w:t>
            </w:r>
          </w:p>
        </w:tc>
        <w:tc>
          <w:tcPr>
            <w:tcW w:w="1257" w:type="dxa"/>
            <w:vMerge w:val="restart"/>
            <w:tcBorders>
              <w:top w:val="nil"/>
              <w:left w:val="nil"/>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七星关区</w:t>
            </w: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281</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538</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218</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99.57</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218</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1255</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99.9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250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630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99.21</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250</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250</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1380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99.8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大方县</w:t>
            </w: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172</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89</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819</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171</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94</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171</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1333</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95.8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28</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392</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28</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28</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476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96.0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黔西县</w:t>
            </w: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99.0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120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96</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120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120</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120</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97</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480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97.3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金沙县</w:t>
            </w: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368</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368</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99.7</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32</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860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99.4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96</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96</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96</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96</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384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织金县</w:t>
            </w: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87</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87</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53</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53</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280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24</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24</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24</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24</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96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纳雍县</w:t>
            </w: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60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15</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20</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185</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50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80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16</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15</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161</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威宁县</w:t>
            </w: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98</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180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90</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450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99.5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vAlign w:val="center"/>
          </w:tcPr>
          <w:p w:rsidR="00792610" w:rsidRDefault="00792610" w:rsidP="00826905">
            <w:pP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92</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color w:val="000000"/>
                <w:sz w:val="24"/>
                <w:szCs w:val="24"/>
              </w:rPr>
            </w:pPr>
            <w:r w:rsidRPr="00945399">
              <w:rPr>
                <w:rFonts w:ascii="宋体" w:hAnsi="宋体"/>
                <w:color w:val="000000"/>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96.0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nil"/>
              <w:right w:val="single" w:sz="4" w:space="0" w:color="auto"/>
            </w:tcBorders>
            <w:vAlign w:val="center"/>
          </w:tcPr>
          <w:p w:rsidR="00792610" w:rsidRDefault="00792610" w:rsidP="00826905">
            <w:pPr>
              <w:jc w:val="center"/>
              <w:rPr>
                <w:rFonts w:ascii="宋体" w:cs="宋体"/>
                <w:sz w:val="20"/>
                <w:szCs w:val="20"/>
              </w:rPr>
            </w:pPr>
            <w:r>
              <w:rPr>
                <w:rFonts w:hint="eastAsia"/>
                <w:sz w:val="20"/>
                <w:szCs w:val="20"/>
              </w:rPr>
              <w:t>赫章县</w:t>
            </w: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465</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465</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281</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281</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1492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auto"/>
              <w:right w:val="single" w:sz="4" w:space="0" w:color="auto"/>
            </w:tcBorders>
            <w:vAlign w:val="center"/>
          </w:tcPr>
          <w:p w:rsidR="00792610" w:rsidRDefault="00792610" w:rsidP="00826905">
            <w:pPr>
              <w:rPr>
                <w:rFonts w:ascii="宋体" w:cs="宋体"/>
                <w:sz w:val="22"/>
              </w:rPr>
            </w:pPr>
          </w:p>
        </w:tc>
        <w:tc>
          <w:tcPr>
            <w:tcW w:w="1257" w:type="dxa"/>
            <w:vMerge/>
            <w:tcBorders>
              <w:left w:val="nil"/>
              <w:bottom w:val="single" w:sz="4" w:space="0" w:color="auto"/>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bottom"/>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60</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240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sz w:val="22"/>
              </w:rPr>
            </w:pPr>
            <w:r>
              <w:rPr>
                <w:rFonts w:hint="eastAsia"/>
                <w:sz w:val="22"/>
              </w:rPr>
              <w:t>九</w:t>
            </w:r>
          </w:p>
        </w:tc>
        <w:tc>
          <w:tcPr>
            <w:tcW w:w="740"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sz w:val="22"/>
              </w:rPr>
            </w:pPr>
            <w:r>
              <w:rPr>
                <w:rFonts w:hint="eastAsia"/>
                <w:sz w:val="22"/>
              </w:rPr>
              <w:t>铜仁</w:t>
            </w: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碧江区</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99.98</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99.95</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万山区</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370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370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97.84</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924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99.5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113</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113</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99.12</w:t>
            </w:r>
          </w:p>
        </w:tc>
        <w:tc>
          <w:tcPr>
            <w:tcW w:w="1096" w:type="dxa"/>
            <w:gridSpan w:val="2"/>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113</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vAlign w:val="center"/>
          </w:tcPr>
          <w:p w:rsidR="00792610" w:rsidRPr="00945399" w:rsidRDefault="00792610" w:rsidP="00826905">
            <w:pPr>
              <w:jc w:val="center"/>
              <w:rPr>
                <w:rFonts w:ascii="宋体" w:cs="宋体"/>
                <w:sz w:val="24"/>
                <w:szCs w:val="24"/>
              </w:rPr>
            </w:pPr>
            <w:r w:rsidRPr="00945399">
              <w:rPr>
                <w:rFonts w:ascii="宋体" w:hAnsi="宋体"/>
                <w:sz w:val="24"/>
                <w:szCs w:val="24"/>
              </w:rPr>
              <w:t>113</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452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99.8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江口县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rPr>
                <w:rFonts w:ascii="宋体" w:cs="宋体"/>
                <w:sz w:val="24"/>
                <w:szCs w:val="24"/>
              </w:rPr>
            </w:pPr>
            <w:r w:rsidRPr="00945399">
              <w:rPr>
                <w:rFonts w:ascii="宋体" w:hAnsi="宋体"/>
                <w:sz w:val="24"/>
                <w:szCs w:val="24"/>
              </w:rPr>
              <w:t>273</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rPr>
                <w:rFonts w:ascii="宋体" w:cs="宋体"/>
                <w:sz w:val="24"/>
                <w:szCs w:val="24"/>
              </w:rPr>
            </w:pPr>
            <w:r w:rsidRPr="00945399">
              <w:rPr>
                <w:rFonts w:ascii="宋体" w:hAnsi="宋体"/>
                <w:sz w:val="24"/>
                <w:szCs w:val="24"/>
              </w:rPr>
              <w:t>273</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728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18"/>
                <w:szCs w:val="18"/>
              </w:rPr>
            </w:pPr>
            <w:r>
              <w:rPr>
                <w:rFonts w:hint="eastAsia"/>
                <w:sz w:val="18"/>
                <w:szCs w:val="18"/>
              </w:rPr>
              <w:t>玉屏县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84</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352</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94</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84</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84</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604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98.5 </w:t>
            </w:r>
          </w:p>
        </w:tc>
      </w:tr>
      <w:tr w:rsidR="00792610" w:rsidTr="00826905">
        <w:trPr>
          <w:trHeight w:val="372"/>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18"/>
                <w:szCs w:val="18"/>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484</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95</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556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98.8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vAlign w:val="center"/>
          </w:tcPr>
          <w:p w:rsidR="00792610" w:rsidRDefault="00792610" w:rsidP="00826905">
            <w:pPr>
              <w:jc w:val="center"/>
              <w:rPr>
                <w:sz w:val="20"/>
                <w:szCs w:val="20"/>
              </w:rPr>
            </w:pPr>
            <w:r>
              <w:rPr>
                <w:rFonts w:hint="eastAsia"/>
                <w:sz w:val="20"/>
                <w:szCs w:val="20"/>
              </w:rPr>
              <w:t>大龙</w:t>
            </w:r>
          </w:p>
          <w:p w:rsidR="00792610" w:rsidRDefault="00792610" w:rsidP="00826905">
            <w:pPr>
              <w:jc w:val="center"/>
              <w:rPr>
                <w:rFonts w:ascii="宋体" w:cs="宋体"/>
                <w:sz w:val="20"/>
                <w:szCs w:val="20"/>
              </w:rPr>
            </w:pPr>
            <w:r>
              <w:rPr>
                <w:rFonts w:hint="eastAsia"/>
                <w:sz w:val="20"/>
                <w:szCs w:val="20"/>
              </w:rPr>
              <w:t>供水公司</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274</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274</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97</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730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98.8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96</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96</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96</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24</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96</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97.0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松桃县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84</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84</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21</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21</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210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2</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印江县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40</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40</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210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30</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270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石阡县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62</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62</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150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62</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62</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13</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150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思南县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920</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920</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99</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920</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98</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2852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99.3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德江县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18</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72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jc w:val="cente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51</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51</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51</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51</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204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val="restart"/>
            <w:tcBorders>
              <w:top w:val="nil"/>
              <w:left w:val="single" w:sz="4" w:space="0" w:color="auto"/>
              <w:bottom w:val="single" w:sz="4" w:space="0" w:color="000000"/>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沿河县</w:t>
            </w: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出厂水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91</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364</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300"/>
        </w:trPr>
        <w:tc>
          <w:tcPr>
            <w:tcW w:w="697" w:type="dxa"/>
            <w:gridSpan w:val="2"/>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740"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2"/>
              </w:rPr>
            </w:pPr>
          </w:p>
        </w:tc>
        <w:tc>
          <w:tcPr>
            <w:tcW w:w="1257" w:type="dxa"/>
            <w:vMerge/>
            <w:tcBorders>
              <w:top w:val="nil"/>
              <w:left w:val="single" w:sz="4" w:space="0" w:color="auto"/>
              <w:bottom w:val="single" w:sz="4" w:space="0" w:color="000000"/>
              <w:right w:val="single" w:sz="4" w:space="0" w:color="auto"/>
            </w:tcBorders>
            <w:vAlign w:val="center"/>
          </w:tcPr>
          <w:p w:rsidR="00792610" w:rsidRDefault="00792610" w:rsidP="00826905">
            <w:pPr>
              <w:rPr>
                <w:rFonts w:ascii="宋体" w:cs="宋体"/>
                <w:sz w:val="20"/>
                <w:szCs w:val="20"/>
              </w:rPr>
            </w:pPr>
          </w:p>
        </w:tc>
        <w:tc>
          <w:tcPr>
            <w:tcW w:w="851" w:type="dxa"/>
            <w:tcBorders>
              <w:top w:val="nil"/>
              <w:left w:val="nil"/>
              <w:bottom w:val="single" w:sz="4" w:space="0" w:color="auto"/>
              <w:right w:val="single" w:sz="4" w:space="0" w:color="auto"/>
            </w:tcBorders>
            <w:noWrap/>
            <w:vAlign w:val="center"/>
          </w:tcPr>
          <w:p w:rsidR="00792610" w:rsidRDefault="00792610" w:rsidP="00826905">
            <w:pPr>
              <w:jc w:val="center"/>
              <w:rPr>
                <w:rFonts w:ascii="宋体" w:cs="宋体"/>
                <w:sz w:val="20"/>
                <w:szCs w:val="20"/>
              </w:rPr>
            </w:pPr>
            <w:r>
              <w:rPr>
                <w:rFonts w:hint="eastAsia"/>
                <w:sz w:val="20"/>
                <w:szCs w:val="20"/>
              </w:rPr>
              <w:t>管网水</w:t>
            </w:r>
          </w:p>
        </w:tc>
        <w:tc>
          <w:tcPr>
            <w:tcW w:w="1134"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w:t>
            </w:r>
          </w:p>
        </w:tc>
        <w:tc>
          <w:tcPr>
            <w:tcW w:w="1057"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211"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w:t>
            </w:r>
          </w:p>
        </w:tc>
        <w:tc>
          <w:tcPr>
            <w:tcW w:w="980"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gridSpan w:val="2"/>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w:t>
            </w:r>
          </w:p>
        </w:tc>
        <w:tc>
          <w:tcPr>
            <w:tcW w:w="1095" w:type="dxa"/>
            <w:gridSpan w:val="3"/>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3</w:t>
            </w:r>
          </w:p>
        </w:tc>
        <w:tc>
          <w:tcPr>
            <w:tcW w:w="1095" w:type="dxa"/>
            <w:tcBorders>
              <w:top w:val="nil"/>
              <w:left w:val="nil"/>
              <w:bottom w:val="single" w:sz="4" w:space="0" w:color="auto"/>
              <w:right w:val="single" w:sz="4" w:space="0" w:color="auto"/>
            </w:tcBorders>
            <w:noWrap/>
            <w:vAlign w:val="center"/>
          </w:tcPr>
          <w:p w:rsidR="00792610" w:rsidRPr="00945399" w:rsidRDefault="00792610" w:rsidP="00826905">
            <w:pPr>
              <w:jc w:val="center"/>
              <w:rPr>
                <w:rFonts w:ascii="宋体" w:cs="宋体"/>
                <w:sz w:val="24"/>
                <w:szCs w:val="24"/>
              </w:rPr>
            </w:pPr>
            <w:r w:rsidRPr="00945399">
              <w:rPr>
                <w:rFonts w:ascii="宋体" w:hAnsi="宋体"/>
                <w:sz w:val="24"/>
                <w:szCs w:val="24"/>
              </w:rPr>
              <w:t>100</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12</w:t>
            </w:r>
          </w:p>
        </w:tc>
        <w:tc>
          <w:tcPr>
            <w:tcW w:w="1096" w:type="dxa"/>
            <w:tcBorders>
              <w:top w:val="nil"/>
              <w:left w:val="nil"/>
              <w:bottom w:val="single" w:sz="4" w:space="0" w:color="auto"/>
              <w:right w:val="single" w:sz="4" w:space="0" w:color="auto"/>
            </w:tcBorders>
            <w:noWrap/>
            <w:vAlign w:val="bottom"/>
          </w:tcPr>
          <w:p w:rsidR="00792610" w:rsidRPr="00945399" w:rsidRDefault="00792610" w:rsidP="00826905">
            <w:pPr>
              <w:jc w:val="center"/>
              <w:rPr>
                <w:rFonts w:ascii="宋体" w:cs="宋体"/>
                <w:sz w:val="24"/>
                <w:szCs w:val="24"/>
              </w:rPr>
            </w:pPr>
            <w:r w:rsidRPr="00945399">
              <w:rPr>
                <w:rFonts w:ascii="宋体" w:hAnsi="宋体"/>
                <w:sz w:val="24"/>
                <w:szCs w:val="24"/>
              </w:rPr>
              <w:t xml:space="preserve">100.0 </w:t>
            </w:r>
          </w:p>
        </w:tc>
      </w:tr>
      <w:tr w:rsidR="00792610" w:rsidTr="00826905">
        <w:trPr>
          <w:trHeight w:val="285"/>
        </w:trPr>
        <w:tc>
          <w:tcPr>
            <w:tcW w:w="697" w:type="dxa"/>
            <w:gridSpan w:val="2"/>
            <w:tcBorders>
              <w:top w:val="nil"/>
              <w:left w:val="nil"/>
              <w:bottom w:val="nil"/>
              <w:right w:val="nil"/>
            </w:tcBorders>
            <w:noWrap/>
            <w:vAlign w:val="center"/>
          </w:tcPr>
          <w:p w:rsidR="00792610" w:rsidRDefault="00792610" w:rsidP="00826905">
            <w:pPr>
              <w:rPr>
                <w:rFonts w:ascii="宋体" w:cs="宋体"/>
                <w:color w:val="000000"/>
                <w:sz w:val="22"/>
              </w:rPr>
            </w:pPr>
          </w:p>
        </w:tc>
        <w:tc>
          <w:tcPr>
            <w:tcW w:w="740" w:type="dxa"/>
            <w:tcBorders>
              <w:top w:val="nil"/>
              <w:left w:val="nil"/>
              <w:bottom w:val="nil"/>
              <w:right w:val="nil"/>
            </w:tcBorders>
            <w:noWrap/>
            <w:vAlign w:val="center"/>
          </w:tcPr>
          <w:p w:rsidR="00792610" w:rsidRDefault="00792610" w:rsidP="00826905">
            <w:pPr>
              <w:rPr>
                <w:rFonts w:ascii="宋体" w:cs="宋体"/>
                <w:sz w:val="22"/>
              </w:rPr>
            </w:pPr>
          </w:p>
        </w:tc>
        <w:tc>
          <w:tcPr>
            <w:tcW w:w="1257" w:type="dxa"/>
            <w:tcBorders>
              <w:top w:val="nil"/>
              <w:left w:val="nil"/>
              <w:bottom w:val="nil"/>
              <w:right w:val="nil"/>
            </w:tcBorders>
            <w:noWrap/>
            <w:vAlign w:val="center"/>
          </w:tcPr>
          <w:p w:rsidR="00792610" w:rsidRDefault="00792610" w:rsidP="00826905">
            <w:pPr>
              <w:rPr>
                <w:rFonts w:ascii="宋体" w:cs="宋体"/>
                <w:color w:val="000000"/>
                <w:sz w:val="20"/>
                <w:szCs w:val="20"/>
              </w:rPr>
            </w:pPr>
          </w:p>
        </w:tc>
        <w:tc>
          <w:tcPr>
            <w:tcW w:w="851" w:type="dxa"/>
            <w:tcBorders>
              <w:top w:val="nil"/>
              <w:left w:val="nil"/>
              <w:bottom w:val="nil"/>
              <w:right w:val="nil"/>
            </w:tcBorders>
            <w:noWrap/>
            <w:vAlign w:val="center"/>
          </w:tcPr>
          <w:p w:rsidR="00792610" w:rsidRDefault="00792610" w:rsidP="00826905">
            <w:pPr>
              <w:jc w:val="center"/>
              <w:rPr>
                <w:rFonts w:ascii="宋体" w:cs="宋体"/>
                <w:color w:val="000000"/>
                <w:sz w:val="20"/>
                <w:szCs w:val="20"/>
              </w:rPr>
            </w:pPr>
          </w:p>
        </w:tc>
        <w:tc>
          <w:tcPr>
            <w:tcW w:w="412" w:type="dxa"/>
            <w:tcBorders>
              <w:top w:val="nil"/>
              <w:left w:val="nil"/>
              <w:bottom w:val="nil"/>
              <w:right w:val="nil"/>
            </w:tcBorders>
            <w:noWrap/>
            <w:vAlign w:val="center"/>
          </w:tcPr>
          <w:p w:rsidR="00792610" w:rsidRDefault="00792610" w:rsidP="00826905">
            <w:pPr>
              <w:jc w:val="center"/>
              <w:rPr>
                <w:rFonts w:ascii="宋体" w:cs="宋体"/>
                <w:color w:val="000000"/>
                <w:sz w:val="22"/>
              </w:rPr>
            </w:pPr>
          </w:p>
        </w:tc>
        <w:tc>
          <w:tcPr>
            <w:tcW w:w="820" w:type="dxa"/>
            <w:gridSpan w:val="2"/>
            <w:tcBorders>
              <w:top w:val="nil"/>
              <w:left w:val="nil"/>
              <w:bottom w:val="nil"/>
              <w:right w:val="nil"/>
            </w:tcBorders>
            <w:noWrap/>
            <w:vAlign w:val="center"/>
          </w:tcPr>
          <w:p w:rsidR="00792610" w:rsidRDefault="00792610" w:rsidP="00826905">
            <w:pPr>
              <w:jc w:val="center"/>
              <w:rPr>
                <w:rFonts w:ascii="宋体" w:cs="宋体"/>
                <w:color w:val="000000"/>
                <w:sz w:val="22"/>
              </w:rPr>
            </w:pPr>
          </w:p>
        </w:tc>
        <w:tc>
          <w:tcPr>
            <w:tcW w:w="700" w:type="dxa"/>
            <w:tcBorders>
              <w:top w:val="nil"/>
              <w:left w:val="nil"/>
              <w:bottom w:val="nil"/>
              <w:right w:val="nil"/>
            </w:tcBorders>
            <w:noWrap/>
            <w:vAlign w:val="center"/>
          </w:tcPr>
          <w:p w:rsidR="00792610" w:rsidRDefault="00792610" w:rsidP="00826905">
            <w:pPr>
              <w:rPr>
                <w:rFonts w:ascii="宋体" w:cs="宋体"/>
                <w:color w:val="000000"/>
                <w:sz w:val="22"/>
              </w:rPr>
            </w:pPr>
          </w:p>
        </w:tc>
        <w:tc>
          <w:tcPr>
            <w:tcW w:w="820" w:type="dxa"/>
            <w:gridSpan w:val="2"/>
            <w:tcBorders>
              <w:top w:val="nil"/>
              <w:left w:val="nil"/>
              <w:bottom w:val="nil"/>
              <w:right w:val="nil"/>
            </w:tcBorders>
            <w:noWrap/>
            <w:vAlign w:val="center"/>
          </w:tcPr>
          <w:p w:rsidR="00792610" w:rsidRDefault="00792610" w:rsidP="00826905">
            <w:pPr>
              <w:rPr>
                <w:rFonts w:ascii="宋体" w:cs="宋体"/>
                <w:color w:val="000000"/>
                <w:sz w:val="22"/>
              </w:rPr>
            </w:pPr>
          </w:p>
        </w:tc>
        <w:tc>
          <w:tcPr>
            <w:tcW w:w="720" w:type="dxa"/>
            <w:gridSpan w:val="2"/>
            <w:tcBorders>
              <w:top w:val="nil"/>
              <w:left w:val="nil"/>
              <w:bottom w:val="nil"/>
              <w:right w:val="nil"/>
            </w:tcBorders>
            <w:noWrap/>
            <w:vAlign w:val="center"/>
          </w:tcPr>
          <w:p w:rsidR="00792610" w:rsidRDefault="00792610" w:rsidP="00826905">
            <w:pPr>
              <w:rPr>
                <w:rFonts w:ascii="宋体" w:cs="宋体"/>
                <w:color w:val="000000"/>
                <w:sz w:val="22"/>
              </w:rPr>
            </w:pPr>
          </w:p>
        </w:tc>
        <w:tc>
          <w:tcPr>
            <w:tcW w:w="814" w:type="dxa"/>
            <w:tcBorders>
              <w:top w:val="nil"/>
              <w:left w:val="nil"/>
              <w:bottom w:val="nil"/>
              <w:right w:val="nil"/>
            </w:tcBorders>
            <w:noWrap/>
            <w:vAlign w:val="center"/>
          </w:tcPr>
          <w:p w:rsidR="00792610" w:rsidRDefault="00792610" w:rsidP="00826905">
            <w:pPr>
              <w:rPr>
                <w:rFonts w:ascii="宋体" w:cs="宋体"/>
                <w:color w:val="000000"/>
                <w:sz w:val="22"/>
              </w:rPr>
            </w:pPr>
          </w:p>
        </w:tc>
        <w:tc>
          <w:tcPr>
            <w:tcW w:w="740" w:type="dxa"/>
            <w:gridSpan w:val="2"/>
            <w:tcBorders>
              <w:top w:val="nil"/>
              <w:left w:val="nil"/>
              <w:bottom w:val="nil"/>
              <w:right w:val="nil"/>
            </w:tcBorders>
            <w:noWrap/>
            <w:vAlign w:val="center"/>
          </w:tcPr>
          <w:p w:rsidR="00792610" w:rsidRDefault="00792610" w:rsidP="00826905">
            <w:pPr>
              <w:rPr>
                <w:rFonts w:ascii="宋体" w:cs="宋体"/>
                <w:color w:val="000000"/>
                <w:sz w:val="22"/>
              </w:rPr>
            </w:pPr>
          </w:p>
        </w:tc>
        <w:tc>
          <w:tcPr>
            <w:tcW w:w="820" w:type="dxa"/>
            <w:gridSpan w:val="2"/>
            <w:tcBorders>
              <w:top w:val="nil"/>
              <w:left w:val="nil"/>
              <w:bottom w:val="nil"/>
              <w:right w:val="nil"/>
            </w:tcBorders>
            <w:noWrap/>
            <w:vAlign w:val="center"/>
          </w:tcPr>
          <w:p w:rsidR="00792610" w:rsidRDefault="00792610" w:rsidP="00826905">
            <w:pPr>
              <w:rPr>
                <w:rFonts w:ascii="宋体" w:cs="宋体"/>
                <w:color w:val="000000"/>
                <w:sz w:val="22"/>
              </w:rPr>
            </w:pPr>
          </w:p>
        </w:tc>
        <w:tc>
          <w:tcPr>
            <w:tcW w:w="680" w:type="dxa"/>
            <w:tcBorders>
              <w:top w:val="nil"/>
              <w:left w:val="nil"/>
              <w:bottom w:val="nil"/>
              <w:right w:val="nil"/>
            </w:tcBorders>
            <w:noWrap/>
            <w:vAlign w:val="center"/>
          </w:tcPr>
          <w:p w:rsidR="00792610" w:rsidRDefault="00792610" w:rsidP="00826905">
            <w:pPr>
              <w:rPr>
                <w:rFonts w:ascii="宋体" w:cs="宋体"/>
                <w:color w:val="000000"/>
                <w:sz w:val="22"/>
              </w:rPr>
            </w:pPr>
          </w:p>
        </w:tc>
        <w:tc>
          <w:tcPr>
            <w:tcW w:w="4430" w:type="dxa"/>
            <w:gridSpan w:val="5"/>
            <w:tcBorders>
              <w:top w:val="nil"/>
              <w:left w:val="nil"/>
              <w:bottom w:val="nil"/>
              <w:right w:val="nil"/>
            </w:tcBorders>
            <w:noWrap/>
            <w:vAlign w:val="center"/>
          </w:tcPr>
          <w:p w:rsidR="00792610" w:rsidRDefault="00792610" w:rsidP="00826905">
            <w:pPr>
              <w:jc w:val="center"/>
              <w:rPr>
                <w:rFonts w:ascii="宋体" w:cs="宋体"/>
                <w:color w:val="000000"/>
                <w:sz w:val="24"/>
                <w:szCs w:val="24"/>
              </w:rPr>
            </w:pPr>
          </w:p>
        </w:tc>
      </w:tr>
      <w:tr w:rsidR="00792610" w:rsidTr="00826905">
        <w:trPr>
          <w:trHeight w:val="285"/>
        </w:trPr>
        <w:tc>
          <w:tcPr>
            <w:tcW w:w="14501" w:type="dxa"/>
            <w:gridSpan w:val="24"/>
            <w:tcBorders>
              <w:top w:val="nil"/>
              <w:left w:val="nil"/>
              <w:bottom w:val="nil"/>
              <w:right w:val="nil"/>
            </w:tcBorders>
            <w:noWrap/>
            <w:vAlign w:val="center"/>
          </w:tcPr>
          <w:p w:rsidR="00792610" w:rsidRDefault="00792610" w:rsidP="00826905">
            <w:pPr>
              <w:rPr>
                <w:rFonts w:ascii="宋体" w:cs="宋体"/>
                <w:color w:val="000000"/>
                <w:sz w:val="22"/>
              </w:rPr>
            </w:pPr>
            <w:r>
              <w:rPr>
                <w:rFonts w:hint="eastAsia"/>
                <w:color w:val="000000"/>
                <w:sz w:val="22"/>
              </w:rPr>
              <w:t>备注：以上数据均来水厂自检数据</w:t>
            </w:r>
          </w:p>
        </w:tc>
      </w:tr>
    </w:tbl>
    <w:p w:rsidR="00792610" w:rsidRPr="007630B3" w:rsidRDefault="00792610" w:rsidP="00BF39FE"/>
    <w:p w:rsidR="00792610" w:rsidRPr="00220CBB" w:rsidRDefault="00792610" w:rsidP="00BF39FE">
      <w:pPr>
        <w:autoSpaceDE w:val="0"/>
        <w:autoSpaceDN w:val="0"/>
        <w:adjustRightInd w:val="0"/>
        <w:ind w:left="442" w:hanging="602"/>
        <w:jc w:val="center"/>
      </w:pPr>
    </w:p>
    <w:p w:rsidR="00792610" w:rsidRPr="003B553D" w:rsidRDefault="00792610" w:rsidP="00D87619"/>
    <w:sectPr w:rsidR="00792610" w:rsidRPr="003B553D" w:rsidSect="001E683F">
      <w:pgSz w:w="16838" w:h="11906" w:orient="landscape"/>
      <w:pgMar w:top="1418" w:right="1418"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610" w:rsidRDefault="00792610" w:rsidP="00016CF7">
      <w:r>
        <w:separator/>
      </w:r>
    </w:p>
  </w:endnote>
  <w:endnote w:type="continuationSeparator" w:id="0">
    <w:p w:rsidR="00792610" w:rsidRDefault="00792610" w:rsidP="00016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610" w:rsidRDefault="00792610" w:rsidP="00016CF7">
      <w:r>
        <w:separator/>
      </w:r>
    </w:p>
  </w:footnote>
  <w:footnote w:type="continuationSeparator" w:id="0">
    <w:p w:rsidR="00792610" w:rsidRDefault="00792610" w:rsidP="00016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2B5F"/>
    <w:multiLevelType w:val="hybridMultilevel"/>
    <w:tmpl w:val="F722900E"/>
    <w:lvl w:ilvl="0" w:tplc="D43C94DA">
      <w:start w:val="1"/>
      <w:numFmt w:val="decimalEnclosedParen"/>
      <w:lvlText w:val="%1"/>
      <w:lvlJc w:val="left"/>
      <w:pPr>
        <w:ind w:left="920" w:hanging="360"/>
      </w:pPr>
      <w:rPr>
        <w:rFonts w:hAnsi="宋体"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314C5D2B"/>
    <w:multiLevelType w:val="hybridMultilevel"/>
    <w:tmpl w:val="9DC88624"/>
    <w:lvl w:ilvl="0" w:tplc="A2A4D4F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DB174B2"/>
    <w:multiLevelType w:val="hybridMultilevel"/>
    <w:tmpl w:val="C4B04A84"/>
    <w:lvl w:ilvl="0" w:tplc="D512C0A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0EE"/>
    <w:rsid w:val="00016CF7"/>
    <w:rsid w:val="00073A50"/>
    <w:rsid w:val="000F680C"/>
    <w:rsid w:val="0010624A"/>
    <w:rsid w:val="00131730"/>
    <w:rsid w:val="0014643B"/>
    <w:rsid w:val="001B325B"/>
    <w:rsid w:val="001E683F"/>
    <w:rsid w:val="00220CBB"/>
    <w:rsid w:val="002510EE"/>
    <w:rsid w:val="002A2B75"/>
    <w:rsid w:val="002C064D"/>
    <w:rsid w:val="002D54E3"/>
    <w:rsid w:val="002F7499"/>
    <w:rsid w:val="00326BCB"/>
    <w:rsid w:val="00376938"/>
    <w:rsid w:val="003A3F67"/>
    <w:rsid w:val="003B553D"/>
    <w:rsid w:val="003E3AE3"/>
    <w:rsid w:val="0040697C"/>
    <w:rsid w:val="00417310"/>
    <w:rsid w:val="0042763C"/>
    <w:rsid w:val="00453515"/>
    <w:rsid w:val="004B0252"/>
    <w:rsid w:val="004B2BC3"/>
    <w:rsid w:val="00544F8C"/>
    <w:rsid w:val="00586FA9"/>
    <w:rsid w:val="005B4FB8"/>
    <w:rsid w:val="005C1740"/>
    <w:rsid w:val="0064746A"/>
    <w:rsid w:val="00670381"/>
    <w:rsid w:val="006E7ED3"/>
    <w:rsid w:val="007630B3"/>
    <w:rsid w:val="00792610"/>
    <w:rsid w:val="007A6F74"/>
    <w:rsid w:val="007E2A13"/>
    <w:rsid w:val="00826905"/>
    <w:rsid w:val="008E3C3D"/>
    <w:rsid w:val="008E641D"/>
    <w:rsid w:val="00945399"/>
    <w:rsid w:val="0096472E"/>
    <w:rsid w:val="009F71EE"/>
    <w:rsid w:val="00A559FF"/>
    <w:rsid w:val="00AA218D"/>
    <w:rsid w:val="00AF6974"/>
    <w:rsid w:val="00B528F3"/>
    <w:rsid w:val="00B55283"/>
    <w:rsid w:val="00BA07E2"/>
    <w:rsid w:val="00BB475F"/>
    <w:rsid w:val="00BD59E8"/>
    <w:rsid w:val="00BF39FE"/>
    <w:rsid w:val="00C00757"/>
    <w:rsid w:val="00C13876"/>
    <w:rsid w:val="00C62BF3"/>
    <w:rsid w:val="00D02BD6"/>
    <w:rsid w:val="00D201D6"/>
    <w:rsid w:val="00D44635"/>
    <w:rsid w:val="00D4578C"/>
    <w:rsid w:val="00D87619"/>
    <w:rsid w:val="00E00131"/>
    <w:rsid w:val="00E20858"/>
    <w:rsid w:val="00E502B9"/>
    <w:rsid w:val="00EA523E"/>
    <w:rsid w:val="00ED5EEE"/>
    <w:rsid w:val="00F27A01"/>
    <w:rsid w:val="00F57F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E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10EE"/>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2510E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2510EE"/>
    <w:rPr>
      <w:sz w:val="18"/>
      <w:szCs w:val="18"/>
    </w:rPr>
  </w:style>
  <w:style w:type="character" w:customStyle="1" w:styleId="BalloonTextChar">
    <w:name w:val="Balloon Text Char"/>
    <w:basedOn w:val="DefaultParagraphFont"/>
    <w:link w:val="BalloonText"/>
    <w:uiPriority w:val="99"/>
    <w:semiHidden/>
    <w:locked/>
    <w:rsid w:val="00BF39FE"/>
    <w:rPr>
      <w:rFonts w:ascii="Calibri" w:eastAsia="宋体" w:hAnsi="Calibri"/>
      <w:sz w:val="18"/>
    </w:rPr>
  </w:style>
  <w:style w:type="character" w:customStyle="1" w:styleId="BalloonTextChar1">
    <w:name w:val="Balloon Text Char1"/>
    <w:basedOn w:val="DefaultParagraphFont"/>
    <w:link w:val="BalloonText"/>
    <w:uiPriority w:val="99"/>
    <w:semiHidden/>
    <w:locked/>
    <w:rsid w:val="002510EE"/>
    <w:rPr>
      <w:rFonts w:ascii="Calibri" w:eastAsia="宋体" w:hAnsi="Calibri" w:cs="Times New Roman"/>
      <w:sz w:val="18"/>
      <w:szCs w:val="18"/>
    </w:rPr>
  </w:style>
  <w:style w:type="paragraph" w:styleId="Header">
    <w:name w:val="header"/>
    <w:basedOn w:val="Normal"/>
    <w:link w:val="HeaderChar"/>
    <w:uiPriority w:val="99"/>
    <w:semiHidden/>
    <w:rsid w:val="00251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510EE"/>
    <w:rPr>
      <w:rFonts w:ascii="Calibri" w:eastAsia="宋体" w:hAnsi="Calibri" w:cs="Times New Roman"/>
      <w:sz w:val="18"/>
      <w:szCs w:val="18"/>
    </w:rPr>
  </w:style>
  <w:style w:type="paragraph" w:styleId="Footer">
    <w:name w:val="footer"/>
    <w:basedOn w:val="Normal"/>
    <w:link w:val="FooterChar"/>
    <w:uiPriority w:val="99"/>
    <w:rsid w:val="002510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510EE"/>
    <w:rPr>
      <w:rFonts w:ascii="Calibri" w:eastAsia="宋体" w:hAnsi="Calibri" w:cs="Times New Roman"/>
      <w:sz w:val="18"/>
      <w:szCs w:val="18"/>
    </w:rPr>
  </w:style>
  <w:style w:type="character" w:customStyle="1" w:styleId="CharChar2">
    <w:name w:val="Char Char2"/>
    <w:basedOn w:val="DefaultParagraphFont"/>
    <w:uiPriority w:val="99"/>
    <w:semiHidden/>
    <w:rsid w:val="002510EE"/>
    <w:rPr>
      <w:rFonts w:ascii="Calibri" w:eastAsia="宋体" w:hAnsi="Calibri" w:cs="Times New Roman"/>
      <w:sz w:val="18"/>
      <w:szCs w:val="18"/>
    </w:rPr>
  </w:style>
  <w:style w:type="character" w:customStyle="1" w:styleId="CharChar1">
    <w:name w:val="Char Char1"/>
    <w:basedOn w:val="DefaultParagraphFont"/>
    <w:uiPriority w:val="99"/>
    <w:semiHidden/>
    <w:rsid w:val="002510EE"/>
    <w:rPr>
      <w:rFonts w:ascii="Calibri" w:eastAsia="宋体" w:hAnsi="Calibri" w:cs="Times New Roman"/>
      <w:sz w:val="18"/>
      <w:szCs w:val="18"/>
    </w:rPr>
  </w:style>
  <w:style w:type="character" w:customStyle="1" w:styleId="CharChar">
    <w:name w:val="Char Char"/>
    <w:basedOn w:val="DefaultParagraphFont"/>
    <w:uiPriority w:val="99"/>
    <w:rsid w:val="002510EE"/>
    <w:rPr>
      <w:rFonts w:ascii="Calibri" w:eastAsia="宋体" w:hAnsi="Calibri" w:cs="Times New Roman"/>
      <w:sz w:val="18"/>
      <w:szCs w:val="18"/>
    </w:rPr>
  </w:style>
  <w:style w:type="character" w:customStyle="1" w:styleId="CharChar3">
    <w:name w:val="Char Char3"/>
    <w:basedOn w:val="DefaultParagraphFont"/>
    <w:uiPriority w:val="99"/>
    <w:rsid w:val="002510EE"/>
    <w:rPr>
      <w:rFonts w:ascii="Calibri" w:eastAsia="宋体" w:hAnsi="Calibri" w:cs="Times New Roman"/>
      <w:sz w:val="18"/>
      <w:szCs w:val="18"/>
    </w:rPr>
  </w:style>
  <w:style w:type="character" w:customStyle="1" w:styleId="CharChar11">
    <w:name w:val="Char Char11"/>
    <w:basedOn w:val="DefaultParagraphFont"/>
    <w:uiPriority w:val="99"/>
    <w:semiHidden/>
    <w:rsid w:val="002510EE"/>
    <w:rPr>
      <w:rFonts w:cs="Times New Roman"/>
      <w:kern w:val="2"/>
      <w:sz w:val="18"/>
      <w:szCs w:val="18"/>
    </w:rPr>
  </w:style>
  <w:style w:type="character" w:customStyle="1" w:styleId="CharChar4">
    <w:name w:val="Char Char4"/>
    <w:basedOn w:val="DefaultParagraphFont"/>
    <w:uiPriority w:val="99"/>
    <w:semiHidden/>
    <w:rsid w:val="002510EE"/>
    <w:rPr>
      <w:rFonts w:cs="Times New Roman"/>
      <w:kern w:val="2"/>
      <w:sz w:val="18"/>
      <w:szCs w:val="18"/>
    </w:rPr>
  </w:style>
  <w:style w:type="paragraph" w:styleId="ListParagraph">
    <w:name w:val="List Paragraph"/>
    <w:basedOn w:val="Normal"/>
    <w:uiPriority w:val="99"/>
    <w:qFormat/>
    <w:rsid w:val="00016CF7"/>
    <w:pPr>
      <w:ind w:firstLineChars="200" w:firstLine="420"/>
    </w:pPr>
  </w:style>
  <w:style w:type="character" w:customStyle="1" w:styleId="CharChar21">
    <w:name w:val="Char Char21"/>
    <w:basedOn w:val="DefaultParagraphFont"/>
    <w:uiPriority w:val="99"/>
    <w:semiHidden/>
    <w:rsid w:val="00BF39FE"/>
    <w:rPr>
      <w:rFonts w:ascii="Calibri" w:eastAsia="宋体" w:hAnsi="Calibri" w:cs="Times New Roman"/>
      <w:sz w:val="18"/>
      <w:szCs w:val="18"/>
    </w:rPr>
  </w:style>
  <w:style w:type="character" w:customStyle="1" w:styleId="CharChar12">
    <w:name w:val="Char Char12"/>
    <w:basedOn w:val="DefaultParagraphFont"/>
    <w:uiPriority w:val="99"/>
    <w:semiHidden/>
    <w:rsid w:val="00BF39FE"/>
    <w:rPr>
      <w:rFonts w:ascii="Calibri" w:eastAsia="宋体" w:hAnsi="Calibri" w:cs="Times New Roman"/>
      <w:sz w:val="18"/>
      <w:szCs w:val="18"/>
    </w:rPr>
  </w:style>
  <w:style w:type="character" w:customStyle="1" w:styleId="CharChar5">
    <w:name w:val="Char Char5"/>
    <w:basedOn w:val="DefaultParagraphFont"/>
    <w:uiPriority w:val="99"/>
    <w:rsid w:val="00BF39FE"/>
    <w:rPr>
      <w:rFonts w:ascii="Calibri" w:eastAsia="宋体" w:hAnsi="Calibri" w:cs="Times New Roman"/>
      <w:sz w:val="18"/>
      <w:szCs w:val="18"/>
    </w:rPr>
  </w:style>
  <w:style w:type="character" w:customStyle="1" w:styleId="Char1">
    <w:name w:val="批注框文本 Char1"/>
    <w:basedOn w:val="DefaultParagraphFont"/>
    <w:uiPriority w:val="99"/>
    <w:semiHidden/>
    <w:rsid w:val="00BF39FE"/>
    <w:rPr>
      <w:rFonts w:cs="Times New Roman"/>
      <w:kern w:val="2"/>
      <w:sz w:val="18"/>
      <w:szCs w:val="18"/>
    </w:rPr>
  </w:style>
  <w:style w:type="character" w:customStyle="1" w:styleId="Char10">
    <w:name w:val="页眉 Char1"/>
    <w:basedOn w:val="DefaultParagraphFont"/>
    <w:uiPriority w:val="99"/>
    <w:semiHidden/>
    <w:rsid w:val="00BF39FE"/>
    <w:rPr>
      <w:rFonts w:cs="Times New Roman"/>
      <w:kern w:val="2"/>
      <w:sz w:val="18"/>
      <w:szCs w:val="18"/>
    </w:rPr>
  </w:style>
  <w:style w:type="character" w:customStyle="1" w:styleId="Char11">
    <w:name w:val="页脚 Char1"/>
    <w:basedOn w:val="DefaultParagraphFont"/>
    <w:uiPriority w:val="99"/>
    <w:rsid w:val="00BF39FE"/>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390228243">
      <w:marLeft w:val="0"/>
      <w:marRight w:val="0"/>
      <w:marTop w:val="0"/>
      <w:marBottom w:val="0"/>
      <w:divBdr>
        <w:top w:val="none" w:sz="0" w:space="0" w:color="auto"/>
        <w:left w:val="none" w:sz="0" w:space="0" w:color="auto"/>
        <w:bottom w:val="none" w:sz="0" w:space="0" w:color="auto"/>
        <w:right w:val="none" w:sz="0" w:space="0" w:color="auto"/>
      </w:divBdr>
    </w:div>
    <w:div w:id="1390228244">
      <w:marLeft w:val="0"/>
      <w:marRight w:val="0"/>
      <w:marTop w:val="0"/>
      <w:marBottom w:val="0"/>
      <w:divBdr>
        <w:top w:val="none" w:sz="0" w:space="0" w:color="auto"/>
        <w:left w:val="none" w:sz="0" w:space="0" w:color="auto"/>
        <w:bottom w:val="none" w:sz="0" w:space="0" w:color="auto"/>
        <w:right w:val="none" w:sz="0" w:space="0" w:color="auto"/>
      </w:divBdr>
    </w:div>
    <w:div w:id="1390228245">
      <w:marLeft w:val="0"/>
      <w:marRight w:val="0"/>
      <w:marTop w:val="0"/>
      <w:marBottom w:val="0"/>
      <w:divBdr>
        <w:top w:val="none" w:sz="0" w:space="0" w:color="auto"/>
        <w:left w:val="none" w:sz="0" w:space="0" w:color="auto"/>
        <w:bottom w:val="none" w:sz="0" w:space="0" w:color="auto"/>
        <w:right w:val="none" w:sz="0" w:space="0" w:color="auto"/>
      </w:divBdr>
    </w:div>
    <w:div w:id="1390228246">
      <w:marLeft w:val="0"/>
      <w:marRight w:val="0"/>
      <w:marTop w:val="0"/>
      <w:marBottom w:val="0"/>
      <w:divBdr>
        <w:top w:val="none" w:sz="0" w:space="0" w:color="auto"/>
        <w:left w:val="none" w:sz="0" w:space="0" w:color="auto"/>
        <w:bottom w:val="none" w:sz="0" w:space="0" w:color="auto"/>
        <w:right w:val="none" w:sz="0" w:space="0" w:color="auto"/>
      </w:divBdr>
    </w:div>
    <w:div w:id="1390228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18</Pages>
  <Words>2705</Words>
  <Characters>15421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lenovo</cp:lastModifiedBy>
  <cp:revision>9</cp:revision>
  <cp:lastPrinted>2015-05-14T07:28:00Z</cp:lastPrinted>
  <dcterms:created xsi:type="dcterms:W3CDTF">2015-05-19T02:12:00Z</dcterms:created>
  <dcterms:modified xsi:type="dcterms:W3CDTF">2015-06-17T09:27:00Z</dcterms:modified>
</cp:coreProperties>
</file>