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A8952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/>
        <w:jc w:val="center"/>
        <w:textAlignment w:val="auto"/>
        <w:rPr>
          <w:rFonts w:hint="default" w:ascii="Times New Roman" w:hAnsi="Times New Roman" w:eastAsia="楷体_GB2312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  <w:u w:val="none"/>
          <w:lang w:val="en-US" w:eastAsia="zh-CN"/>
        </w:rPr>
        <w:t xml:space="preserve"> </w:t>
      </w:r>
      <w:r>
        <w:rPr>
          <w:rFonts w:hint="eastAsia" w:ascii="Times New Roman" w:hAnsi="Times New Roman" w:eastAsia="方正小标宋_GBK" w:cs="Times New Roman"/>
          <w:b w:val="0"/>
          <w:bCs w:val="0"/>
          <w:sz w:val="44"/>
          <w:szCs w:val="44"/>
          <w:u w:val="none"/>
          <w:lang w:val="en-US" w:eastAsia="zh-CN"/>
        </w:rPr>
        <w:t>王廷科个人事迹材料</w:t>
      </w:r>
    </w:p>
    <w:p w14:paraId="6D32EC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atLeas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7BB1512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atLeas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王廷科，男，汉族，1963年1月生，中共党员，现任赤水市两河口镇黎明村党支部书记、村委会主任，被评为全国脱贫攻坚先进个人，担任北京冬奥会火炬手，先后获得贵州省劳动模范、新时代贵州人、遵义市劳动模范、遵义市道德模范等称号。</w:t>
      </w:r>
    </w:p>
    <w:p w14:paraId="7D1FB74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63 岁的他，在村支书岗位上坚守23 年，用大半生光阴兑现“让乡亲过上好日子”的承诺。曾经的边远山村，贫穷落后、路不通山难出，人均收入不足2000元；如今的甲级旅游村，翠竹漫山、公路入户，人均收入跃升至21600元，绿水青山真正变成了金山银山。他践行习近平生态文明思想，带领群众退耕造竹、治理荒山，让荒坡披绿；他打通致富动脉，把公路修到群众家门口；强化法治宣传，筑牢发展根基。以生态为基，他牵头发展漂流、民宿、生态渔产业，动员群众入股参与，让村民成为旅游发展的受益者；为5A级景区创建添砖加瓦，如今仍为打造世界级旅游景区奔波不息。半生耕耘，初心如磐。他用脚步丈量山村每一寸土地，用实干破解发展每一个难题，让穷山村蜕变为宜居、宜业、宜游的幸福家园，书写了生态富民、实干兴村的动人篇章。</w:t>
      </w:r>
    </w:p>
    <w:p w14:paraId="4A8DC2C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atLeas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 w:bidi="ar-SA"/>
        </w:rPr>
        <w:t>一、攻坚污染治理，做生态环境的“净化者”</w:t>
      </w:r>
    </w:p>
    <w:p w14:paraId="43ED7BB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黎明村坚持开展农村污水、垃圾、畜禽粪污、农药化肥等环境污染治理，攻坚克难，以四在农家和美乡村建设为抓手，在每个小组安设垃圾箱，全村垃圾收运集中处理，完善水污分离排水，实现卫生厕所和化粪池全复盖，在集居住地建成污水湿地处理，推进种养一体化，环境卫生采用集分制加红黑榜管理，把庭园变菜园，美化了乡村，守护好了生态环境底线。</w:t>
      </w:r>
    </w:p>
    <w:p w14:paraId="60D340A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atLeas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 w:bidi="ar-SA"/>
        </w:rPr>
        <w:t xml:space="preserve">二、深耕生态修复，做绿水青山的“守护者” </w:t>
      </w:r>
    </w:p>
    <w:p w14:paraId="361E72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王廷科从青丝到白发，他把 23 年的光阴都种在了黎明村的山水间；从脱贫攻坚到乡村振兴，他以竹林为笔、青山为卷，在基层一线写下了 “绿水青山就是金山银山” 的生动答卷。他，就是黎明村党支部书记王廷科，一位用坚守守护生态、用实干带领乡亲走向富裕的“竹林书记”。以“造竹”为钥，打开乡村“绿色银行”，咱村山多田少坡徒，过去是守着青山饿肚子！2002年，刚当选村支书的王廷科，面对村民吃不饱、穿不暖、增收难、村集体经济薄弱的困境，把目光投向了村里25度以上的坡耕地和荒山。他深知，我们一定要靠山吃山，要吃“生态饭”，绝不要守着青山饿肚子，而竹子在我们这里适合，易种易管、经济价值高，可预判为黎明村的“黄金产业。为了说服村民，他常嘴边常说一句话，要得群众干，就要干给群众看，他带头将承包的100 多亩荒山种竹，白天在山上整地栽竹，晚上挨家挨户算“生态账”“经济账”：“一棵楠竹成材能卖20元，种一亩地丰产时年产70 棵，价值1000多元，五年就能见效，还能保水土、护家园！退耕还林还有每亩300斤稻谷，肚子吃饱了，干事创业的劲以足了”，在他的带动下，村民们从“要我种”向“我要种”转变，昔日的荒山坡渐渐变成了连片的森林“竹海”，成为了人们观光洗肺的圣地。23年间，他牵头累计改造低产林5000余亩，发展竹林种植6500余亩，实现人均拥有竹林面积达18亩，年产鲜竹笋200多万斤，竹材4000多吨，带领成立竹截片厂，为龙头企业提供订单竹原料，让竹子从 “砍倒在路边就变成了资金，全村竹产业年收入超1000万元，曾经的 “空壳村” 变成了远近闻名的“富裕村”，成为中国竹都以竹代塑示范村。造竹是为了致富，护林才是为了子孙。”在王廷科心里，“发展”与“保护”从来都是融为一体的。担任村支书以来，他始终把护林防火、生态保护扛在肩上，用脚步丈量着村里的每一片山林。他牵头制定《村规民约・护林公约》，组建了由13名脱贫户和监测户人员组成的生态护林队员、党员和村民代表组成的 21 人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志愿者 组成森林消防“护林队”，自己任队长，包保分遍区进行巡山，宣传防火知识、制止乱砍滥伐、输电线路砍清。2017年夏天，有一外地李性商人想高价滥伐村里二组的古树金丝楠木，村民向他举报，他立及赶到现场治止，保住了这棵老祖宗留下的珍稀古树，现成为了游客网红打卡点！23 年来，他累计组织巡山1.2万余次，制止破坏山林行为300余起，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黎明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村从未发生过一起森林火灾，森林覆盖率从当年的65% 提升至如今的95%，山更青了、水更绿了，鸟类遂年增多、野生动物常见，人与自然和谐共生，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黎明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村成了名副其实的丹霞世界遗产地五A级景区、国家地质公园、国家重点风景名胜区核心区，“天然氧吧”，市委党校生态文明现场教学示范基地。</w:t>
      </w:r>
    </w:p>
    <w:p w14:paraId="5D89D11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atLeas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 w:bidi="ar-SA"/>
        </w:rPr>
        <w:t>三、推动绿色发展，做转型跨越的“引领者”</w:t>
      </w:r>
    </w:p>
    <w:p w14:paraId="44769F9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atLeas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深入践行习近平总书记提出的“绿水青山就是金山银山”理念，始终坚持生态保护与经济发展协同推进，积极探索绿色发展新路径。生态产业培育中，他立足区域生态资源优势，大力推进生态旅游产业发展，利用优质的水资源，培育绿色生态产品，带动村集体经济发展，帮助农户增收致富，让群众在生态保护中共享发展成果，真切体会到“绿水青山”带来的“金山银山”。</w:t>
      </w:r>
    </w:p>
    <w:p w14:paraId="3224DE2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atLeas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-SA"/>
        </w:rPr>
        <w:t>半生耕耘，初心如磐。他用脚步丈量山村每一寸土地，用实干破解发展每一个难题，让穷山村蜕变为宜居、宜业、宜游的幸福家园，书写了生态富民、实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 w:bidi="ar-SA"/>
        </w:rPr>
        <w:t>干兴村的动人篇章。</w:t>
      </w:r>
    </w:p>
    <w:sectPr>
      <w:footerReference r:id="rId5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61F089A-1F14-42E4-B734-22EADD05E9F0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DBBF1E48-76B4-4DDD-B1BC-3CAD58C518D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135789B-96E2-4CDD-B963-1F5A5856701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A44A50A-5F1D-41E7-A677-D908AB4FDA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1FC56B9-3822-4B55-ACB5-099DC409E4F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9CD717A-23A3-4A14-A269-4F4F19C60178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78F49D01-CD96-457A-9687-D99882D8F078}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8" w:fontKey="{D7184C20-EC39-4557-9A4A-30C3A5E59FF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9" w:fontKey="{4BDAF7CB-E8C1-48DA-81CD-966D184DEA9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10" w:fontKey="{CDCF9523-1299-484F-AC4A-B4CCDE4ADE39}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5AE708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1781AB">
                          <w:pPr>
                            <w:pStyle w:val="7"/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ind w:left="440" w:leftChars="20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91781AB">
                    <w:pPr>
                      <w:pStyle w:val="7"/>
                      <w:keepNext w:val="0"/>
                      <w:keepLines w:val="0"/>
                      <w:pageBreakBefore w:val="0"/>
                      <w:widowControl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ind w:left="440" w:leftChars="20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YjgwNzRiZDNjMTFjNDdmNDRmOWNkMzVkYWFlN2MifQ=="/>
    <w:docVar w:name="KSO_WPS_MARK_KEY" w:val="d1e61284-ef7c-4ba8-a404-3be8c0c47289"/>
  </w:docVars>
  <w:rsids>
    <w:rsidRoot w:val="25291182"/>
    <w:rsid w:val="003858F2"/>
    <w:rsid w:val="01D029AF"/>
    <w:rsid w:val="0325030D"/>
    <w:rsid w:val="034E1876"/>
    <w:rsid w:val="071514B5"/>
    <w:rsid w:val="0840746E"/>
    <w:rsid w:val="09A67B4A"/>
    <w:rsid w:val="09AF7643"/>
    <w:rsid w:val="09EC462E"/>
    <w:rsid w:val="0B57051A"/>
    <w:rsid w:val="0C9D6859"/>
    <w:rsid w:val="0D406F3B"/>
    <w:rsid w:val="0F724FEF"/>
    <w:rsid w:val="118B17B4"/>
    <w:rsid w:val="11D239ED"/>
    <w:rsid w:val="14B52B4E"/>
    <w:rsid w:val="160A10E3"/>
    <w:rsid w:val="177178B2"/>
    <w:rsid w:val="1890009A"/>
    <w:rsid w:val="1932743A"/>
    <w:rsid w:val="1A82465D"/>
    <w:rsid w:val="1C2C4454"/>
    <w:rsid w:val="1EDE4EF5"/>
    <w:rsid w:val="21ED7048"/>
    <w:rsid w:val="250B3905"/>
    <w:rsid w:val="25291182"/>
    <w:rsid w:val="26A56459"/>
    <w:rsid w:val="289A1055"/>
    <w:rsid w:val="29AE3DF3"/>
    <w:rsid w:val="2A0E0FEF"/>
    <w:rsid w:val="2C4A79E9"/>
    <w:rsid w:val="2DC047DE"/>
    <w:rsid w:val="2E5D5E22"/>
    <w:rsid w:val="2FFE4E6E"/>
    <w:rsid w:val="30554212"/>
    <w:rsid w:val="30E53512"/>
    <w:rsid w:val="31050E9D"/>
    <w:rsid w:val="313F77CF"/>
    <w:rsid w:val="31404D5C"/>
    <w:rsid w:val="31A67B93"/>
    <w:rsid w:val="32024E86"/>
    <w:rsid w:val="32C33165"/>
    <w:rsid w:val="333E7CF0"/>
    <w:rsid w:val="34330D47"/>
    <w:rsid w:val="354A6DF7"/>
    <w:rsid w:val="35B335C7"/>
    <w:rsid w:val="36BD1EDC"/>
    <w:rsid w:val="36C12930"/>
    <w:rsid w:val="37150045"/>
    <w:rsid w:val="37EE5D86"/>
    <w:rsid w:val="38332FF7"/>
    <w:rsid w:val="38EE548D"/>
    <w:rsid w:val="39643DF7"/>
    <w:rsid w:val="39733AF3"/>
    <w:rsid w:val="3A3B3B69"/>
    <w:rsid w:val="3A417A47"/>
    <w:rsid w:val="3A55042E"/>
    <w:rsid w:val="3AB84698"/>
    <w:rsid w:val="3ABE3DC9"/>
    <w:rsid w:val="3AE64FB4"/>
    <w:rsid w:val="3D4D018B"/>
    <w:rsid w:val="3FB94B7C"/>
    <w:rsid w:val="3FBFC7E2"/>
    <w:rsid w:val="3FDB4E55"/>
    <w:rsid w:val="3FDF1D77"/>
    <w:rsid w:val="400F093F"/>
    <w:rsid w:val="417C730C"/>
    <w:rsid w:val="42291FBB"/>
    <w:rsid w:val="422C5814"/>
    <w:rsid w:val="42954A8F"/>
    <w:rsid w:val="42DC62E5"/>
    <w:rsid w:val="45AD1190"/>
    <w:rsid w:val="46B60753"/>
    <w:rsid w:val="471012EC"/>
    <w:rsid w:val="47721A5F"/>
    <w:rsid w:val="47E503FD"/>
    <w:rsid w:val="4B080D38"/>
    <w:rsid w:val="4B352E43"/>
    <w:rsid w:val="4BE80B75"/>
    <w:rsid w:val="4DB75F14"/>
    <w:rsid w:val="4E033FE1"/>
    <w:rsid w:val="4EB054F9"/>
    <w:rsid w:val="4ED934F1"/>
    <w:rsid w:val="4F4A2BF7"/>
    <w:rsid w:val="507E3EC9"/>
    <w:rsid w:val="511E1C89"/>
    <w:rsid w:val="525803A8"/>
    <w:rsid w:val="5264352F"/>
    <w:rsid w:val="52CD4941"/>
    <w:rsid w:val="537D6776"/>
    <w:rsid w:val="537F6365"/>
    <w:rsid w:val="53ED040C"/>
    <w:rsid w:val="57134611"/>
    <w:rsid w:val="57F03252"/>
    <w:rsid w:val="59CF1652"/>
    <w:rsid w:val="5AD82626"/>
    <w:rsid w:val="5D34196F"/>
    <w:rsid w:val="5DFD09CF"/>
    <w:rsid w:val="5E837CE0"/>
    <w:rsid w:val="5ECA5AE4"/>
    <w:rsid w:val="5F2B75BD"/>
    <w:rsid w:val="61BF2D51"/>
    <w:rsid w:val="63401C19"/>
    <w:rsid w:val="638A2116"/>
    <w:rsid w:val="67DC35FC"/>
    <w:rsid w:val="68171D4C"/>
    <w:rsid w:val="683005F2"/>
    <w:rsid w:val="68C85AEA"/>
    <w:rsid w:val="6BC07768"/>
    <w:rsid w:val="6BDE61D6"/>
    <w:rsid w:val="6BFE6017"/>
    <w:rsid w:val="6C412026"/>
    <w:rsid w:val="6D513E95"/>
    <w:rsid w:val="6DF52C25"/>
    <w:rsid w:val="6E2A19C7"/>
    <w:rsid w:val="6F2B15AF"/>
    <w:rsid w:val="7110558A"/>
    <w:rsid w:val="72A83C90"/>
    <w:rsid w:val="730B5803"/>
    <w:rsid w:val="732B26CA"/>
    <w:rsid w:val="75DB2348"/>
    <w:rsid w:val="76E7072F"/>
    <w:rsid w:val="78915CC5"/>
    <w:rsid w:val="79962F9B"/>
    <w:rsid w:val="7A3F76D9"/>
    <w:rsid w:val="7B412DD9"/>
    <w:rsid w:val="7B6A0C11"/>
    <w:rsid w:val="7B8D6D92"/>
    <w:rsid w:val="7DA65A9C"/>
    <w:rsid w:val="7E193C94"/>
    <w:rsid w:val="7F97F572"/>
    <w:rsid w:val="DFFAC72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able of authorities"/>
    <w:basedOn w:val="1"/>
    <w:next w:val="1"/>
    <w:qFormat/>
    <w:uiPriority w:val="0"/>
    <w:pPr>
      <w:ind w:left="420" w:leftChars="200"/>
    </w:pPr>
    <w:rPr>
      <w:rFonts w:ascii="Times New Roman" w:hAnsi="Times New Roman"/>
    </w:rPr>
  </w:style>
  <w:style w:type="paragraph" w:styleId="5">
    <w:name w:val="Body Text"/>
    <w:basedOn w:val="1"/>
    <w:qFormat/>
    <w:uiPriority w:val="0"/>
    <w:pPr>
      <w:spacing w:after="120" w:afterLines="0" w:afterAutospacing="0"/>
    </w:pPr>
  </w:style>
  <w:style w:type="paragraph" w:styleId="6">
    <w:name w:val="Body Text Indent"/>
    <w:basedOn w:val="1"/>
    <w:next w:val="5"/>
    <w:unhideWhenUsed/>
    <w:qFormat/>
    <w:uiPriority w:val="99"/>
    <w:pPr>
      <w:spacing w:after="120"/>
      <w:ind w:left="420" w:leftChars="2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Body Text First Indent 2"/>
    <w:basedOn w:val="6"/>
    <w:unhideWhenUsed/>
    <w:qFormat/>
    <w:uiPriority w:val="99"/>
    <w:pPr>
      <w:spacing w:before="100" w:beforeAutospacing="1" w:after="0" w:line="560" w:lineRule="exact"/>
      <w:ind w:left="0" w:firstLine="420" w:firstLineChars="200"/>
    </w:pPr>
    <w:rPr>
      <w:rFonts w:eastAsia="仿宋_GB2312"/>
      <w:sz w:val="32"/>
      <w:szCs w:val="32"/>
    </w:rPr>
  </w:style>
  <w:style w:type="character" w:styleId="12">
    <w:name w:val="page number"/>
    <w:basedOn w:val="11"/>
    <w:qFormat/>
    <w:uiPriority w:val="0"/>
  </w:style>
  <w:style w:type="paragraph" w:customStyle="1" w:styleId="13">
    <w:name w:val="标题 Char Char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</w:rPr>
  </w:style>
  <w:style w:type="paragraph" w:customStyle="1" w:styleId="14">
    <w:name w:val="无间隔1"/>
    <w:qFormat/>
    <w:uiPriority w:val="0"/>
    <w:pPr>
      <w:adjustRightInd w:val="0"/>
      <w:snapToGrid w:val="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character" w:customStyle="1" w:styleId="15">
    <w:name w:val="ca-01"/>
    <w:basedOn w:val="11"/>
    <w:qFormat/>
    <w:uiPriority w:val="0"/>
    <w:rPr>
      <w:rFonts w:hint="eastAsia" w:ascii="仿宋_GB2312" w:eastAsia="仿宋_GB231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1980</Words>
  <Characters>2037</Characters>
  <Lines>0</Lines>
  <Paragraphs>0</Paragraphs>
  <TotalTime>46</TotalTime>
  <ScaleCrop>false</ScaleCrop>
  <LinksUpToDate>false</LinksUpToDate>
  <CharactersWithSpaces>2055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2020-02-14T11:14:00Z</dcterms:created>
  <dc:creator>Administrator</dc:creator>
  <cp:lastModifiedBy>何以笙萧默</cp:lastModifiedBy>
  <cp:lastPrinted>2025-12-04T11:28:00Z</cp:lastPrinted>
  <dcterms:modified xsi:type="dcterms:W3CDTF">2025-12-09T08:37:46Z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A16378CEB403491D871A60B9124A8A75_13</vt:lpwstr>
  </property>
  <property fmtid="{D5CDD505-2E9C-101B-9397-08002B2CF9AE}" pid="4" name="KSOSaveFontToCloudKey">
    <vt:lpwstr>1130388583_cloud</vt:lpwstr>
  </property>
  <property fmtid="{D5CDD505-2E9C-101B-9397-08002B2CF9AE}" pid="5" name="KSOTemplateDocerSaveRecord">
    <vt:lpwstr>eyJoZGlkIjoiZTVjMGMyZDIyYmEyYWNlOTUwMTA0ODYyZjNhZmVjMTUiLCJ1c2VySWQiOiIyNzUzNzg5NjAifQ==</vt:lpwstr>
  </property>
</Properties>
</file>